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2BCE3" w14:textId="340B4C33" w:rsidR="006D27F6" w:rsidRPr="006D27F6" w:rsidRDefault="006D27F6" w:rsidP="006D27F6">
      <w:pPr>
        <w:rPr>
          <w:rFonts w:ascii="Segoe UI" w:hAnsi="Segoe UI" w:cs="Segoe UI"/>
        </w:rPr>
      </w:pPr>
      <w:r w:rsidRPr="006D27F6">
        <w:rPr>
          <w:rFonts w:ascii="Segoe UI" w:hAnsi="Segoe UI" w:cs="Segoe UI"/>
        </w:rPr>
        <w:t xml:space="preserve">Atento: </w:t>
      </w:r>
      <w:r>
        <w:rPr>
          <w:rFonts w:ascii="Segoe UI" w:hAnsi="Segoe UI" w:cs="Segoe UI"/>
        </w:rPr>
        <w:t xml:space="preserve">Se me ve como </w:t>
      </w:r>
      <w:r w:rsidRPr="006D27F6">
        <w:rPr>
          <w:rFonts w:ascii="Segoe UI" w:hAnsi="Segoe UI" w:cs="Segoe UI"/>
        </w:rPr>
        <w:t>alguien que siempre está presente para los demás. Suel</w:t>
      </w:r>
      <w:r>
        <w:rPr>
          <w:rFonts w:ascii="Segoe UI" w:hAnsi="Segoe UI" w:cs="Segoe UI"/>
        </w:rPr>
        <w:t>o</w:t>
      </w:r>
      <w:r w:rsidRPr="006D27F6">
        <w:rPr>
          <w:rFonts w:ascii="Segoe UI" w:hAnsi="Segoe UI" w:cs="Segoe UI"/>
        </w:rPr>
        <w:t xml:space="preserve"> estar pendiente de lo que sucede a </w:t>
      </w:r>
      <w:r>
        <w:rPr>
          <w:rFonts w:ascii="Segoe UI" w:hAnsi="Segoe UI" w:cs="Segoe UI"/>
        </w:rPr>
        <w:t>mi</w:t>
      </w:r>
      <w:r w:rsidRPr="006D27F6">
        <w:rPr>
          <w:rFonts w:ascii="Segoe UI" w:hAnsi="Segoe UI" w:cs="Segoe UI"/>
        </w:rPr>
        <w:t xml:space="preserve"> alrededor, procurando que quienes </w:t>
      </w:r>
      <w:r>
        <w:rPr>
          <w:rFonts w:ascii="Segoe UI" w:hAnsi="Segoe UI" w:cs="Segoe UI"/>
        </w:rPr>
        <w:t>m</w:t>
      </w:r>
      <w:r w:rsidRPr="006D27F6">
        <w:rPr>
          <w:rFonts w:ascii="Segoe UI" w:hAnsi="Segoe UI" w:cs="Segoe UI"/>
        </w:rPr>
        <w:t>e rodean se sientan valorados.</w:t>
      </w:r>
    </w:p>
    <w:p w14:paraId="28050059" w14:textId="77777777" w:rsidR="006D27F6" w:rsidRPr="006D27F6" w:rsidRDefault="006D27F6" w:rsidP="006D27F6">
      <w:pPr>
        <w:rPr>
          <w:rFonts w:ascii="Segoe UI" w:hAnsi="Segoe UI" w:cs="Segoe UI"/>
        </w:rPr>
      </w:pPr>
    </w:p>
    <w:p w14:paraId="62EB0C6E" w14:textId="0CD8F977" w:rsidR="006D27F6" w:rsidRPr="006D27F6" w:rsidRDefault="006D27F6" w:rsidP="006D27F6">
      <w:pPr>
        <w:rPr>
          <w:rFonts w:ascii="Segoe UI" w:hAnsi="Segoe UI" w:cs="Segoe UI"/>
        </w:rPr>
      </w:pPr>
      <w:r w:rsidRPr="006D27F6">
        <w:rPr>
          <w:rFonts w:ascii="Segoe UI" w:hAnsi="Segoe UI" w:cs="Segoe UI"/>
        </w:rPr>
        <w:t xml:space="preserve">Orgulloso: Algunos consideran que, aunque </w:t>
      </w:r>
      <w:r>
        <w:rPr>
          <w:rFonts w:ascii="Segoe UI" w:hAnsi="Segoe UI" w:cs="Segoe UI"/>
        </w:rPr>
        <w:t>soy</w:t>
      </w:r>
      <w:r w:rsidRPr="006D27F6">
        <w:rPr>
          <w:rFonts w:ascii="Segoe UI" w:hAnsi="Segoe UI" w:cs="Segoe UI"/>
        </w:rPr>
        <w:t xml:space="preserve"> seguro de </w:t>
      </w:r>
      <w:r>
        <w:rPr>
          <w:rFonts w:ascii="Segoe UI" w:hAnsi="Segoe UI" w:cs="Segoe UI"/>
        </w:rPr>
        <w:t>m</w:t>
      </w:r>
      <w:r w:rsidRPr="006D27F6">
        <w:rPr>
          <w:rFonts w:ascii="Segoe UI" w:hAnsi="Segoe UI" w:cs="Segoe UI"/>
        </w:rPr>
        <w:t>í</w:t>
      </w:r>
      <w:r w:rsidRPr="006D27F6">
        <w:rPr>
          <w:rFonts w:ascii="Segoe UI" w:hAnsi="Segoe UI" w:cs="Segoe UI"/>
        </w:rPr>
        <w:t xml:space="preserve"> mismo, en ocasiones pued</w:t>
      </w:r>
      <w:r>
        <w:rPr>
          <w:rFonts w:ascii="Segoe UI" w:hAnsi="Segoe UI" w:cs="Segoe UI"/>
        </w:rPr>
        <w:t>o</w:t>
      </w:r>
      <w:r w:rsidRPr="006D27F6">
        <w:rPr>
          <w:rFonts w:ascii="Segoe UI" w:hAnsi="Segoe UI" w:cs="Segoe UI"/>
        </w:rPr>
        <w:t xml:space="preserve"> ser algo reacio a ceder o admitir cuando </w:t>
      </w:r>
      <w:r>
        <w:rPr>
          <w:rFonts w:ascii="Segoe UI" w:hAnsi="Segoe UI" w:cs="Segoe UI"/>
        </w:rPr>
        <w:t>me</w:t>
      </w:r>
      <w:r w:rsidRPr="006D27F6">
        <w:rPr>
          <w:rFonts w:ascii="Segoe UI" w:hAnsi="Segoe UI" w:cs="Segoe UI"/>
        </w:rPr>
        <w:t xml:space="preserve"> h</w:t>
      </w:r>
      <w:r>
        <w:rPr>
          <w:rFonts w:ascii="Segoe UI" w:hAnsi="Segoe UI" w:cs="Segoe UI"/>
        </w:rPr>
        <w:t>e</w:t>
      </w:r>
      <w:r w:rsidRPr="006D27F6">
        <w:rPr>
          <w:rFonts w:ascii="Segoe UI" w:hAnsi="Segoe UI" w:cs="Segoe UI"/>
        </w:rPr>
        <w:t xml:space="preserve"> equivocado, lo que puede dificultar resolver conflictos.</w:t>
      </w:r>
    </w:p>
    <w:p w14:paraId="6E48B758" w14:textId="77777777" w:rsidR="006D27F6" w:rsidRPr="006D27F6" w:rsidRDefault="006D27F6" w:rsidP="006D27F6">
      <w:pPr>
        <w:rPr>
          <w:rFonts w:ascii="Segoe UI" w:hAnsi="Segoe UI" w:cs="Segoe UI"/>
        </w:rPr>
      </w:pPr>
    </w:p>
    <w:p w14:paraId="76AE8D92" w14:textId="765A8B39" w:rsidR="006D27F6" w:rsidRPr="006D27F6" w:rsidRDefault="006D27F6" w:rsidP="006D27F6">
      <w:pPr>
        <w:rPr>
          <w:rFonts w:ascii="Segoe UI" w:hAnsi="Segoe UI" w:cs="Segoe UI"/>
        </w:rPr>
      </w:pPr>
      <w:r w:rsidRPr="006D27F6">
        <w:rPr>
          <w:rFonts w:ascii="Segoe UI" w:hAnsi="Segoe UI" w:cs="Segoe UI"/>
        </w:rPr>
        <w:t xml:space="preserve">Amable: </w:t>
      </w:r>
      <w:r>
        <w:rPr>
          <w:rFonts w:ascii="Segoe UI" w:hAnsi="Segoe UI" w:cs="Segoe UI"/>
        </w:rPr>
        <w:t>Se me</w:t>
      </w:r>
      <w:r w:rsidRPr="006D27F6">
        <w:rPr>
          <w:rFonts w:ascii="Segoe UI" w:hAnsi="Segoe UI" w:cs="Segoe UI"/>
        </w:rPr>
        <w:t xml:space="preserve"> ve como una persona empática y cálida. Gener</w:t>
      </w:r>
      <w:r>
        <w:rPr>
          <w:rFonts w:ascii="Segoe UI" w:hAnsi="Segoe UI" w:cs="Segoe UI"/>
        </w:rPr>
        <w:t>o</w:t>
      </w:r>
      <w:r w:rsidRPr="006D27F6">
        <w:rPr>
          <w:rFonts w:ascii="Segoe UI" w:hAnsi="Segoe UI" w:cs="Segoe UI"/>
        </w:rPr>
        <w:t xml:space="preserve"> un ambiente acogedor y </w:t>
      </w:r>
      <w:r>
        <w:rPr>
          <w:rFonts w:ascii="Segoe UI" w:hAnsi="Segoe UI" w:cs="Segoe UI"/>
        </w:rPr>
        <w:t>m</w:t>
      </w:r>
      <w:r w:rsidRPr="006D27F6">
        <w:rPr>
          <w:rFonts w:ascii="Segoe UI" w:hAnsi="Segoe UI" w:cs="Segoe UI"/>
        </w:rPr>
        <w:t>e esfuerz</w:t>
      </w:r>
      <w:r>
        <w:rPr>
          <w:rFonts w:ascii="Segoe UI" w:hAnsi="Segoe UI" w:cs="Segoe UI"/>
        </w:rPr>
        <w:t>o</w:t>
      </w:r>
      <w:r w:rsidRPr="006D27F6">
        <w:rPr>
          <w:rFonts w:ascii="Segoe UI" w:hAnsi="Segoe UI" w:cs="Segoe UI"/>
        </w:rPr>
        <w:t xml:space="preserve"> por crear conexiones genuinas con los demás.</w:t>
      </w:r>
    </w:p>
    <w:p w14:paraId="217A1BBE" w14:textId="77777777" w:rsidR="006D27F6" w:rsidRPr="006D27F6" w:rsidRDefault="006D27F6" w:rsidP="006D27F6">
      <w:pPr>
        <w:rPr>
          <w:rFonts w:ascii="Segoe UI" w:hAnsi="Segoe UI" w:cs="Segoe UI"/>
        </w:rPr>
      </w:pPr>
    </w:p>
    <w:p w14:paraId="64870BAF" w14:textId="2D6539DA" w:rsidR="006D27F6" w:rsidRPr="006D27F6" w:rsidRDefault="006D27F6" w:rsidP="006D27F6">
      <w:pPr>
        <w:rPr>
          <w:rFonts w:ascii="Segoe UI" w:hAnsi="Segoe UI" w:cs="Segoe UI"/>
        </w:rPr>
      </w:pPr>
      <w:r w:rsidRPr="006D27F6">
        <w:rPr>
          <w:rFonts w:ascii="Segoe UI" w:hAnsi="Segoe UI" w:cs="Segoe UI"/>
        </w:rPr>
        <w:t xml:space="preserve">Tímido: </w:t>
      </w:r>
      <w:r>
        <w:rPr>
          <w:rFonts w:ascii="Segoe UI" w:hAnsi="Segoe UI" w:cs="Segoe UI"/>
        </w:rPr>
        <w:t>Se nota</w:t>
      </w:r>
      <w:r w:rsidRPr="006D27F6">
        <w:rPr>
          <w:rFonts w:ascii="Segoe UI" w:hAnsi="Segoe UI" w:cs="Segoe UI"/>
        </w:rPr>
        <w:t xml:space="preserve"> que en entornos nuevos o con desconocidos prefier</w:t>
      </w:r>
      <w:r>
        <w:rPr>
          <w:rFonts w:ascii="Segoe UI" w:hAnsi="Segoe UI" w:cs="Segoe UI"/>
        </w:rPr>
        <w:t>o</w:t>
      </w:r>
      <w:r w:rsidRPr="006D27F6">
        <w:rPr>
          <w:rFonts w:ascii="Segoe UI" w:hAnsi="Segoe UI" w:cs="Segoe UI"/>
        </w:rPr>
        <w:t xml:space="preserve"> observar antes de participar, pero una vez que </w:t>
      </w:r>
      <w:r>
        <w:rPr>
          <w:rFonts w:ascii="Segoe UI" w:hAnsi="Segoe UI" w:cs="Segoe UI"/>
        </w:rPr>
        <w:t>me</w:t>
      </w:r>
      <w:r w:rsidRPr="006D27F6">
        <w:rPr>
          <w:rFonts w:ascii="Segoe UI" w:hAnsi="Segoe UI" w:cs="Segoe UI"/>
        </w:rPr>
        <w:t xml:space="preserve"> sient</w:t>
      </w:r>
      <w:r>
        <w:rPr>
          <w:rFonts w:ascii="Segoe UI" w:hAnsi="Segoe UI" w:cs="Segoe UI"/>
        </w:rPr>
        <w:t>o</w:t>
      </w:r>
      <w:r w:rsidRPr="006D27F6">
        <w:rPr>
          <w:rFonts w:ascii="Segoe UI" w:hAnsi="Segoe UI" w:cs="Segoe UI"/>
        </w:rPr>
        <w:t xml:space="preserve"> cómodo, </w:t>
      </w:r>
      <w:r>
        <w:rPr>
          <w:rFonts w:ascii="Segoe UI" w:hAnsi="Segoe UI" w:cs="Segoe UI"/>
        </w:rPr>
        <w:t>consigo</w:t>
      </w:r>
      <w:r w:rsidRPr="006D27F6">
        <w:rPr>
          <w:rFonts w:ascii="Segoe UI" w:hAnsi="Segoe UI" w:cs="Segoe UI"/>
        </w:rPr>
        <w:t xml:space="preserve"> involucrar</w:t>
      </w:r>
      <w:r>
        <w:rPr>
          <w:rFonts w:ascii="Segoe UI" w:hAnsi="Segoe UI" w:cs="Segoe UI"/>
        </w:rPr>
        <w:t>m</w:t>
      </w:r>
      <w:r w:rsidRPr="006D27F6">
        <w:rPr>
          <w:rFonts w:ascii="Segoe UI" w:hAnsi="Segoe UI" w:cs="Segoe UI"/>
        </w:rPr>
        <w:t>e de manera más abierta.</w:t>
      </w:r>
    </w:p>
    <w:p w14:paraId="2BD8133D" w14:textId="77777777" w:rsidR="006D27F6" w:rsidRPr="006D27F6" w:rsidRDefault="006D27F6" w:rsidP="006D27F6">
      <w:pPr>
        <w:rPr>
          <w:rFonts w:ascii="Segoe UI" w:hAnsi="Segoe UI" w:cs="Segoe UI"/>
        </w:rPr>
      </w:pPr>
    </w:p>
    <w:p w14:paraId="1B66DCC2" w14:textId="1974B429" w:rsidR="006D27F6" w:rsidRPr="006D27F6" w:rsidRDefault="006D27F6" w:rsidP="006D27F6">
      <w:pPr>
        <w:rPr>
          <w:rFonts w:ascii="Segoe UI" w:hAnsi="Segoe UI" w:cs="Segoe UI"/>
        </w:rPr>
      </w:pPr>
      <w:r w:rsidRPr="006D27F6">
        <w:rPr>
          <w:rFonts w:ascii="Segoe UI" w:hAnsi="Segoe UI" w:cs="Segoe UI"/>
        </w:rPr>
        <w:t>Reflexivo: Valor</w:t>
      </w:r>
      <w:r>
        <w:rPr>
          <w:rFonts w:ascii="Segoe UI" w:hAnsi="Segoe UI" w:cs="Segoe UI"/>
        </w:rPr>
        <w:t>o</w:t>
      </w:r>
      <w:r w:rsidRPr="006D27F6">
        <w:rPr>
          <w:rFonts w:ascii="Segoe UI" w:hAnsi="Segoe UI" w:cs="Segoe UI"/>
        </w:rPr>
        <w:t xml:space="preserve"> mucho el análisis y la racionalidad. </w:t>
      </w:r>
      <w:r>
        <w:rPr>
          <w:rFonts w:ascii="Segoe UI" w:hAnsi="Segoe UI" w:cs="Segoe UI"/>
        </w:rPr>
        <w:t>Tengo</w:t>
      </w:r>
      <w:r w:rsidRPr="006D27F6">
        <w:rPr>
          <w:rFonts w:ascii="Segoe UI" w:hAnsi="Segoe UI" w:cs="Segoe UI"/>
        </w:rPr>
        <w:t xml:space="preserve"> una forma estructurada y lógica de enfrentar los problemas, lo que </w:t>
      </w:r>
      <w:r>
        <w:rPr>
          <w:rFonts w:ascii="Segoe UI" w:hAnsi="Segoe UI" w:cs="Segoe UI"/>
        </w:rPr>
        <w:t>me</w:t>
      </w:r>
      <w:r w:rsidRPr="006D27F6">
        <w:rPr>
          <w:rFonts w:ascii="Segoe UI" w:hAnsi="Segoe UI" w:cs="Segoe UI"/>
        </w:rPr>
        <w:t xml:space="preserve"> ayuda a encontrar soluciones eficaces, aunque a veces puede hacer</w:t>
      </w:r>
      <w:r>
        <w:rPr>
          <w:rFonts w:ascii="Segoe UI" w:hAnsi="Segoe UI" w:cs="Segoe UI"/>
        </w:rPr>
        <w:t>me</w:t>
      </w:r>
      <w:r w:rsidRPr="006D27F6">
        <w:rPr>
          <w:rFonts w:ascii="Segoe UI" w:hAnsi="Segoe UI" w:cs="Segoe UI"/>
        </w:rPr>
        <w:t xml:space="preserve"> parecer distante.</w:t>
      </w:r>
    </w:p>
    <w:p w14:paraId="542FD0E6" w14:textId="77777777" w:rsidR="006D27F6" w:rsidRPr="006D27F6" w:rsidRDefault="006D27F6" w:rsidP="006D27F6">
      <w:pPr>
        <w:rPr>
          <w:rFonts w:ascii="Segoe UI" w:hAnsi="Segoe UI" w:cs="Segoe UI"/>
        </w:rPr>
      </w:pPr>
    </w:p>
    <w:p w14:paraId="496DD9E7" w14:textId="1621519D" w:rsidR="006D27F6" w:rsidRPr="006D27F6" w:rsidRDefault="006D27F6" w:rsidP="006D27F6">
      <w:pPr>
        <w:rPr>
          <w:rFonts w:ascii="Segoe UI" w:hAnsi="Segoe UI" w:cs="Segoe UI"/>
        </w:rPr>
      </w:pPr>
      <w:r w:rsidRPr="006D27F6">
        <w:rPr>
          <w:rFonts w:ascii="Segoe UI" w:hAnsi="Segoe UI" w:cs="Segoe UI"/>
        </w:rPr>
        <w:t xml:space="preserve">Alegre: </w:t>
      </w:r>
      <w:r>
        <w:rPr>
          <w:rFonts w:ascii="Segoe UI" w:hAnsi="Segoe UI" w:cs="Segoe UI"/>
        </w:rPr>
        <w:t xml:space="preserve">Destaco </w:t>
      </w:r>
      <w:r w:rsidRPr="006D27F6">
        <w:rPr>
          <w:rFonts w:ascii="Segoe UI" w:hAnsi="Segoe UI" w:cs="Segoe UI"/>
        </w:rPr>
        <w:t xml:space="preserve">por </w:t>
      </w:r>
      <w:r>
        <w:rPr>
          <w:rFonts w:ascii="Segoe UI" w:hAnsi="Segoe UI" w:cs="Segoe UI"/>
        </w:rPr>
        <w:t>mi</w:t>
      </w:r>
      <w:r w:rsidRPr="006D27F6">
        <w:rPr>
          <w:rFonts w:ascii="Segoe UI" w:hAnsi="Segoe UI" w:cs="Segoe UI"/>
        </w:rPr>
        <w:t xml:space="preserve"> actitud positiva. Siempre </w:t>
      </w:r>
      <w:r>
        <w:rPr>
          <w:rFonts w:ascii="Segoe UI" w:hAnsi="Segoe UI" w:cs="Segoe UI"/>
        </w:rPr>
        <w:t>intento</w:t>
      </w:r>
      <w:r w:rsidRPr="006D27F6">
        <w:rPr>
          <w:rFonts w:ascii="Segoe UI" w:hAnsi="Segoe UI" w:cs="Segoe UI"/>
        </w:rPr>
        <w:t xml:space="preserve"> ver el lado bueno de las cosas y contagiar a los demás con </w:t>
      </w:r>
      <w:r>
        <w:rPr>
          <w:rFonts w:ascii="Segoe UI" w:hAnsi="Segoe UI" w:cs="Segoe UI"/>
        </w:rPr>
        <w:t xml:space="preserve">mi </w:t>
      </w:r>
      <w:r w:rsidRPr="006D27F6">
        <w:rPr>
          <w:rFonts w:ascii="Segoe UI" w:hAnsi="Segoe UI" w:cs="Segoe UI"/>
        </w:rPr>
        <w:t>buen humor</w:t>
      </w:r>
      <w:r>
        <w:rPr>
          <w:rFonts w:ascii="Segoe UI" w:hAnsi="Segoe UI" w:cs="Segoe UI"/>
        </w:rPr>
        <w:t>.</w:t>
      </w:r>
    </w:p>
    <w:p w14:paraId="7F212821" w14:textId="0904D442" w:rsidR="000154F7" w:rsidRPr="006D27F6" w:rsidRDefault="000154F7" w:rsidP="006D27F6">
      <w:pPr>
        <w:rPr>
          <w:rFonts w:ascii="Segoe UI" w:hAnsi="Segoe UI" w:cs="Segoe UI"/>
        </w:rPr>
      </w:pPr>
    </w:p>
    <w:sectPr w:rsidR="000154F7" w:rsidRPr="006D2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B9"/>
    <w:rsid w:val="000154F7"/>
    <w:rsid w:val="000C3BB9"/>
    <w:rsid w:val="003F13FC"/>
    <w:rsid w:val="006D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9364C"/>
  <w15:chartTrackingRefBased/>
  <w15:docId w15:val="{EF88B802-254F-4192-9642-AEFAC512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9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5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8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1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2</cp:revision>
  <dcterms:created xsi:type="dcterms:W3CDTF">2024-10-09T06:03:00Z</dcterms:created>
  <dcterms:modified xsi:type="dcterms:W3CDTF">2024-10-09T06:11:00Z</dcterms:modified>
</cp:coreProperties>
</file>