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5177" w14:textId="49B2DFF9" w:rsidR="0011070F" w:rsidRDefault="001A4348" w:rsidP="001A4348">
      <w:pPr>
        <w:spacing w:line="480" w:lineRule="auto"/>
      </w:pPr>
      <w:r>
        <w:t>Eriko Maledhi</w:t>
      </w:r>
    </w:p>
    <w:p w14:paraId="3A28FF39" w14:textId="554EC19C" w:rsidR="001A4348" w:rsidRDefault="00F74702" w:rsidP="001A4348">
      <w:pPr>
        <w:spacing w:line="480" w:lineRule="auto"/>
      </w:pPr>
      <w:r>
        <w:t>November</w:t>
      </w:r>
      <w:r w:rsidR="00EC7C3F">
        <w:t xml:space="preserve"> </w:t>
      </w:r>
      <w:r w:rsidR="008604BD">
        <w:t>22nd</w:t>
      </w:r>
      <w:r w:rsidR="001A4348">
        <w:t>, 2025</w:t>
      </w:r>
    </w:p>
    <w:p w14:paraId="58929B21" w14:textId="01831D26" w:rsidR="001A4348" w:rsidRDefault="001A4348" w:rsidP="001A4348">
      <w:pPr>
        <w:spacing w:line="480" w:lineRule="auto"/>
      </w:pPr>
      <w:r>
        <w:t xml:space="preserve">CS </w:t>
      </w:r>
      <w:r w:rsidR="00F74702">
        <w:t>499</w:t>
      </w:r>
    </w:p>
    <w:p w14:paraId="1FE72D4E" w14:textId="77ADBD72" w:rsidR="00686672" w:rsidRDefault="00836D64" w:rsidP="00686672">
      <w:pPr>
        <w:spacing w:line="480" w:lineRule="auto"/>
        <w:jc w:val="center"/>
      </w:pPr>
      <w:r>
        <w:t>M</w:t>
      </w:r>
      <w:r w:rsidR="00FC3415">
        <w:t xml:space="preserve">ilestone </w:t>
      </w:r>
      <w:r w:rsidR="008604BD">
        <w:t>3</w:t>
      </w:r>
      <w:r w:rsidR="00F74702">
        <w:t xml:space="preserve"> </w:t>
      </w:r>
      <w:r w:rsidR="00FC3415">
        <w:t>Reflection</w:t>
      </w:r>
    </w:p>
    <w:p w14:paraId="31C94336" w14:textId="3F752C23" w:rsidR="008604BD" w:rsidRPr="008604BD" w:rsidRDefault="008604BD" w:rsidP="008604BD">
      <w:pPr>
        <w:spacing w:line="480" w:lineRule="auto"/>
        <w:ind w:firstLine="720"/>
        <w:jc w:val="both"/>
      </w:pPr>
      <w:r w:rsidRPr="008604BD">
        <w:t>The artifact I selected for enhancement is the Animal Shelter Dashboard from CS-340, which I previously transformed into a full-stack MERN application in Milestone 2. For this enhancement, I implemented advanced data structures to optimize query performance, specifically a Binary Search Tree for O(log n) animal ID lookups and Hash Tables for O(1) breed and name searches. This enhancement demonstrates my skills in algorithms and data structures by implementing a custom BST with insert, search, update, and delete operations that reduces lookup comparisons from approximately 5,000 to just 17 for a dataset of 9,999 animals, creating Hash Tables with custom hash functions and collision handling via separate chaining that provide O(1) average-case lookups achieving 102,481x performance improvement for exact breed searches and 446x improvement for partial searches, and designing a unified cache service that manages multiple data structure indexes with automatic synchronization on CRUD operations.</w:t>
      </w:r>
      <w:r>
        <w:t xml:space="preserve"> </w:t>
      </w:r>
      <w:r w:rsidRPr="008604BD">
        <w:t>I met the planned course outcome of designing and evaluating computing solutions using algorithmic principles by analyzing time and space complexity trade-offs, implementing O(log n) and O(1) solutions instead of O(n) linear searches, and creating</w:t>
      </w:r>
      <w:r>
        <w:t xml:space="preserve"> </w:t>
      </w:r>
      <w:r w:rsidRPr="008604BD">
        <w:t>benchmark scripts that demonstrate theoretical analysis matches real-world performance</w:t>
      </w:r>
      <w:r>
        <w:t>.</w:t>
      </w:r>
    </w:p>
    <w:p w14:paraId="11242E29" w14:textId="1C11F228" w:rsidR="008604BD" w:rsidRPr="008604BD" w:rsidRDefault="008604BD" w:rsidP="008604BD">
      <w:pPr>
        <w:spacing w:line="480" w:lineRule="auto"/>
        <w:ind w:firstLine="720"/>
        <w:jc w:val="both"/>
      </w:pPr>
      <w:r w:rsidRPr="008604BD">
        <w:t xml:space="preserve">The enhancement process provided </w:t>
      </w:r>
      <w:r>
        <w:t xml:space="preserve">good </w:t>
      </w:r>
      <w:r w:rsidRPr="008604BD">
        <w:t xml:space="preserve">learning experiences that transformed my understanding of data structures from theoretical concepts to practical tools for solving real performance problems. The most significant learning occurred when I moved from treating data </w:t>
      </w:r>
      <w:r w:rsidRPr="008604BD">
        <w:lastRenderedPageBreak/>
        <w:t>structures as academic exercises to recognizing them as strategic architectural decisions that change application scalability. I learned that choosing the right data structure requires analyzing access patterns rather than defaulting to databases for everything, which became evident when implementing the BST taught me about tree balancing challenges and the importance of shuffling input data to avoid worst-case O(n) degeneration, while creating Hash Tables revealed that constant-time performance requires careful hash function design to minimize collisions and that separate chaining provides flexibility for handling duplicate keys. I had several challenges</w:t>
      </w:r>
      <w:r>
        <w:t xml:space="preserve"> such as</w:t>
      </w:r>
      <w:r w:rsidRPr="008604BD">
        <w:t>: discovering that my initial BST was unbalanced with depth 32 instead of the theoretical optimal 14 taught me that real-world tree structures rarely achieve perfect balance without self-balancing algorithms like AVL. Technical growth occurred across algorithmic analysis as I worked with time complexity calculations comparing O(n), O(log n), and O(1) operations, space complexity trade-offs understanding that O(n + k) memory usage for indexes is worthwhile for query performance,</w:t>
      </w:r>
      <w:r>
        <w:t xml:space="preserve"> and </w:t>
      </w:r>
      <w:r w:rsidRPr="008604BD">
        <w:t>benchmark methodology designing fair comparisons between traditional database queries and optimized data structure lookups</w:t>
      </w:r>
      <w:r>
        <w:t>.</w:t>
      </w:r>
    </w:p>
    <w:p w14:paraId="340B8F92" w14:textId="4168B692" w:rsidR="008604BD" w:rsidRPr="008604BD" w:rsidRDefault="008604BD" w:rsidP="008604BD">
      <w:pPr>
        <w:spacing w:line="480" w:lineRule="auto"/>
        <w:ind w:firstLine="720"/>
        <w:jc w:val="both"/>
      </w:pPr>
      <w:r w:rsidRPr="008604BD">
        <w:t xml:space="preserve">This enhancement represents evidence of my ability to analyze algorithmic complexity, select appropriate data structures for specific use cases, implement algorithms from scratch, and measure performance improvements with benchmarking. The challenges </w:t>
      </w:r>
      <w:r>
        <w:t xml:space="preserve">I faced </w:t>
      </w:r>
      <w:r w:rsidRPr="008604BD">
        <w:t>were not just obstacles but opportunities to develop deeper understanding of how theoretical computer science concepts translate into measurable real-world performance gains.</w:t>
      </w:r>
    </w:p>
    <w:p w14:paraId="2932F0E1" w14:textId="77777777" w:rsidR="002668DA" w:rsidRPr="00CD27A1" w:rsidRDefault="002668DA" w:rsidP="006C611E">
      <w:pPr>
        <w:spacing w:line="480" w:lineRule="auto"/>
        <w:jc w:val="both"/>
      </w:pPr>
    </w:p>
    <w:sectPr w:rsidR="002668DA" w:rsidRPr="00CD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BDB"/>
    <w:multiLevelType w:val="multilevel"/>
    <w:tmpl w:val="0CDE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D1557"/>
    <w:multiLevelType w:val="hybridMultilevel"/>
    <w:tmpl w:val="D9D08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DD575B"/>
    <w:multiLevelType w:val="multilevel"/>
    <w:tmpl w:val="146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550D1"/>
    <w:multiLevelType w:val="multilevel"/>
    <w:tmpl w:val="4CB2B0E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8CE1813"/>
    <w:multiLevelType w:val="multilevel"/>
    <w:tmpl w:val="D2268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53BE"/>
    <w:multiLevelType w:val="multilevel"/>
    <w:tmpl w:val="CFC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83D9D"/>
    <w:multiLevelType w:val="multilevel"/>
    <w:tmpl w:val="DC1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C0825"/>
    <w:multiLevelType w:val="multilevel"/>
    <w:tmpl w:val="8FAAE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7076C"/>
    <w:multiLevelType w:val="multilevel"/>
    <w:tmpl w:val="AFF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039C6"/>
    <w:multiLevelType w:val="multilevel"/>
    <w:tmpl w:val="1DBAB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A3B95"/>
    <w:multiLevelType w:val="multilevel"/>
    <w:tmpl w:val="0380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B1BC2"/>
    <w:multiLevelType w:val="multilevel"/>
    <w:tmpl w:val="2A38E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500F5"/>
    <w:multiLevelType w:val="multilevel"/>
    <w:tmpl w:val="EEA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26C02"/>
    <w:multiLevelType w:val="multilevel"/>
    <w:tmpl w:val="BBB0DD8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1F65C2A"/>
    <w:multiLevelType w:val="multilevel"/>
    <w:tmpl w:val="E0F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33B03"/>
    <w:multiLevelType w:val="multilevel"/>
    <w:tmpl w:val="23F61C4C"/>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69064CF3"/>
    <w:multiLevelType w:val="multilevel"/>
    <w:tmpl w:val="9550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818A8"/>
    <w:multiLevelType w:val="multilevel"/>
    <w:tmpl w:val="D506E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E0CC7"/>
    <w:multiLevelType w:val="multilevel"/>
    <w:tmpl w:val="BAB8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63D99"/>
    <w:multiLevelType w:val="multilevel"/>
    <w:tmpl w:val="2ACA0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779D7"/>
    <w:multiLevelType w:val="multilevel"/>
    <w:tmpl w:val="F34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3964">
    <w:abstractNumId w:val="13"/>
  </w:num>
  <w:num w:numId="2" w16cid:durableId="1005009638">
    <w:abstractNumId w:val="3"/>
  </w:num>
  <w:num w:numId="3" w16cid:durableId="898324330">
    <w:abstractNumId w:val="10"/>
  </w:num>
  <w:num w:numId="4" w16cid:durableId="1184593013">
    <w:abstractNumId w:val="11"/>
  </w:num>
  <w:num w:numId="5" w16cid:durableId="528417162">
    <w:abstractNumId w:val="18"/>
  </w:num>
  <w:num w:numId="6" w16cid:durableId="58525523">
    <w:abstractNumId w:val="6"/>
  </w:num>
  <w:num w:numId="7" w16cid:durableId="1355155389">
    <w:abstractNumId w:val="1"/>
  </w:num>
  <w:num w:numId="8" w16cid:durableId="701445680">
    <w:abstractNumId w:val="15"/>
  </w:num>
  <w:num w:numId="9" w16cid:durableId="862207983">
    <w:abstractNumId w:val="4"/>
  </w:num>
  <w:num w:numId="10" w16cid:durableId="336540587">
    <w:abstractNumId w:val="14"/>
  </w:num>
  <w:num w:numId="11" w16cid:durableId="243297629">
    <w:abstractNumId w:val="17"/>
  </w:num>
  <w:num w:numId="12" w16cid:durableId="735200233">
    <w:abstractNumId w:val="0"/>
  </w:num>
  <w:num w:numId="13" w16cid:durableId="927075663">
    <w:abstractNumId w:val="7"/>
  </w:num>
  <w:num w:numId="14" w16cid:durableId="1243561997">
    <w:abstractNumId w:val="8"/>
  </w:num>
  <w:num w:numId="15" w16cid:durableId="432214772">
    <w:abstractNumId w:val="16"/>
  </w:num>
  <w:num w:numId="16" w16cid:durableId="72897570">
    <w:abstractNumId w:val="9"/>
  </w:num>
  <w:num w:numId="17" w16cid:durableId="1776637457">
    <w:abstractNumId w:val="19"/>
  </w:num>
  <w:num w:numId="18" w16cid:durableId="355734876">
    <w:abstractNumId w:val="12"/>
  </w:num>
  <w:num w:numId="19" w16cid:durableId="631910439">
    <w:abstractNumId w:val="2"/>
  </w:num>
  <w:num w:numId="20" w16cid:durableId="1344938774">
    <w:abstractNumId w:val="20"/>
  </w:num>
  <w:num w:numId="21" w16cid:durableId="222445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48"/>
    <w:rsid w:val="00054DB2"/>
    <w:rsid w:val="00071D8D"/>
    <w:rsid w:val="00081A24"/>
    <w:rsid w:val="0011070F"/>
    <w:rsid w:val="001802D5"/>
    <w:rsid w:val="001A4348"/>
    <w:rsid w:val="00215171"/>
    <w:rsid w:val="002668DA"/>
    <w:rsid w:val="00347A64"/>
    <w:rsid w:val="0039069C"/>
    <w:rsid w:val="003D02BA"/>
    <w:rsid w:val="003D3694"/>
    <w:rsid w:val="003E583C"/>
    <w:rsid w:val="003F2381"/>
    <w:rsid w:val="003F767C"/>
    <w:rsid w:val="004355C4"/>
    <w:rsid w:val="00487332"/>
    <w:rsid w:val="004B13A0"/>
    <w:rsid w:val="004B1549"/>
    <w:rsid w:val="00503611"/>
    <w:rsid w:val="00517581"/>
    <w:rsid w:val="0056416B"/>
    <w:rsid w:val="00590498"/>
    <w:rsid w:val="005F30A1"/>
    <w:rsid w:val="006172BD"/>
    <w:rsid w:val="00686672"/>
    <w:rsid w:val="00692B05"/>
    <w:rsid w:val="006A1C17"/>
    <w:rsid w:val="006C611E"/>
    <w:rsid w:val="007623E8"/>
    <w:rsid w:val="007A0B03"/>
    <w:rsid w:val="007B5E2C"/>
    <w:rsid w:val="007C6882"/>
    <w:rsid w:val="007C7729"/>
    <w:rsid w:val="007D4552"/>
    <w:rsid w:val="00803196"/>
    <w:rsid w:val="00836D64"/>
    <w:rsid w:val="008604BD"/>
    <w:rsid w:val="00877F87"/>
    <w:rsid w:val="008910BB"/>
    <w:rsid w:val="008C3453"/>
    <w:rsid w:val="008D5AF0"/>
    <w:rsid w:val="008E1CF9"/>
    <w:rsid w:val="00925D2C"/>
    <w:rsid w:val="009641F2"/>
    <w:rsid w:val="009C1998"/>
    <w:rsid w:val="009E547D"/>
    <w:rsid w:val="00A36C5B"/>
    <w:rsid w:val="00A70C40"/>
    <w:rsid w:val="00A7259A"/>
    <w:rsid w:val="00A7593D"/>
    <w:rsid w:val="00A77DB8"/>
    <w:rsid w:val="00B17C25"/>
    <w:rsid w:val="00B32ECB"/>
    <w:rsid w:val="00BB320A"/>
    <w:rsid w:val="00BD64E8"/>
    <w:rsid w:val="00BE3387"/>
    <w:rsid w:val="00BF47FE"/>
    <w:rsid w:val="00C00108"/>
    <w:rsid w:val="00C076DB"/>
    <w:rsid w:val="00C8792D"/>
    <w:rsid w:val="00CD27A1"/>
    <w:rsid w:val="00D5286B"/>
    <w:rsid w:val="00DD39F6"/>
    <w:rsid w:val="00E055B8"/>
    <w:rsid w:val="00E1039A"/>
    <w:rsid w:val="00E82559"/>
    <w:rsid w:val="00E94935"/>
    <w:rsid w:val="00EC7693"/>
    <w:rsid w:val="00EC7C3F"/>
    <w:rsid w:val="00F1243C"/>
    <w:rsid w:val="00F74702"/>
    <w:rsid w:val="00FC2B18"/>
    <w:rsid w:val="00FC3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D76F"/>
  <w15:chartTrackingRefBased/>
  <w15:docId w15:val="{79306AC5-E978-42C4-B5EE-B21D6BFC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3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3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43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43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43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43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43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3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3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43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43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43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43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43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3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4348"/>
    <w:pPr>
      <w:spacing w:before="160"/>
      <w:jc w:val="center"/>
    </w:pPr>
    <w:rPr>
      <w:i/>
      <w:iCs/>
      <w:color w:val="404040" w:themeColor="text1" w:themeTint="BF"/>
    </w:rPr>
  </w:style>
  <w:style w:type="character" w:customStyle="1" w:styleId="QuoteChar">
    <w:name w:val="Quote Char"/>
    <w:basedOn w:val="DefaultParagraphFont"/>
    <w:link w:val="Quote"/>
    <w:uiPriority w:val="29"/>
    <w:rsid w:val="001A4348"/>
    <w:rPr>
      <w:i/>
      <w:iCs/>
      <w:color w:val="404040" w:themeColor="text1" w:themeTint="BF"/>
    </w:rPr>
  </w:style>
  <w:style w:type="paragraph" w:styleId="ListParagraph">
    <w:name w:val="List Paragraph"/>
    <w:basedOn w:val="Normal"/>
    <w:uiPriority w:val="34"/>
    <w:qFormat/>
    <w:rsid w:val="001A4348"/>
    <w:pPr>
      <w:ind w:left="720"/>
      <w:contextualSpacing/>
    </w:pPr>
  </w:style>
  <w:style w:type="character" w:styleId="IntenseEmphasis">
    <w:name w:val="Intense Emphasis"/>
    <w:basedOn w:val="DefaultParagraphFont"/>
    <w:uiPriority w:val="21"/>
    <w:qFormat/>
    <w:rsid w:val="001A4348"/>
    <w:rPr>
      <w:i/>
      <w:iCs/>
      <w:color w:val="0F4761" w:themeColor="accent1" w:themeShade="BF"/>
    </w:rPr>
  </w:style>
  <w:style w:type="paragraph" w:styleId="IntenseQuote">
    <w:name w:val="Intense Quote"/>
    <w:basedOn w:val="Normal"/>
    <w:next w:val="Normal"/>
    <w:link w:val="IntenseQuoteChar"/>
    <w:uiPriority w:val="30"/>
    <w:qFormat/>
    <w:rsid w:val="001A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348"/>
    <w:rPr>
      <w:i/>
      <w:iCs/>
      <w:color w:val="0F4761" w:themeColor="accent1" w:themeShade="BF"/>
    </w:rPr>
  </w:style>
  <w:style w:type="character" w:styleId="IntenseReference">
    <w:name w:val="Intense Reference"/>
    <w:basedOn w:val="DefaultParagraphFont"/>
    <w:uiPriority w:val="32"/>
    <w:qFormat/>
    <w:rsid w:val="001A4348"/>
    <w:rPr>
      <w:b/>
      <w:bCs/>
      <w:smallCaps/>
      <w:color w:val="0F4761" w:themeColor="accent1" w:themeShade="BF"/>
      <w:spacing w:val="5"/>
    </w:rPr>
  </w:style>
  <w:style w:type="paragraph" w:styleId="Bibliography">
    <w:name w:val="Bibliography"/>
    <w:basedOn w:val="Normal"/>
    <w:next w:val="Normal"/>
    <w:uiPriority w:val="37"/>
    <w:unhideWhenUsed/>
    <w:rsid w:val="002668DA"/>
    <w:pPr>
      <w:spacing w:after="0" w:line="240" w:lineRule="auto"/>
    </w:pPr>
    <w:rPr>
      <w:rFonts w:asciiTheme="minorHAnsi" w:hAnsiTheme="minorHAnsi" w:cstheme="minorBidi"/>
      <w:szCs w:val="24"/>
    </w:rPr>
  </w:style>
  <w:style w:type="paragraph" w:styleId="NormalWeb">
    <w:name w:val="Normal (Web)"/>
    <w:basedOn w:val="Normal"/>
    <w:uiPriority w:val="99"/>
    <w:semiHidden/>
    <w:unhideWhenUsed/>
    <w:rsid w:val="002668DA"/>
    <w:rPr>
      <w:rFonts w:cs="Times New Roman"/>
      <w:szCs w:val="24"/>
    </w:rPr>
  </w:style>
  <w:style w:type="character" w:styleId="Hyperlink">
    <w:name w:val="Hyperlink"/>
    <w:basedOn w:val="DefaultParagraphFont"/>
    <w:uiPriority w:val="99"/>
    <w:unhideWhenUsed/>
    <w:rsid w:val="002668DA"/>
    <w:rPr>
      <w:color w:val="467886" w:themeColor="hyperlink"/>
      <w:u w:val="single"/>
    </w:rPr>
  </w:style>
  <w:style w:type="character" w:styleId="UnresolvedMention">
    <w:name w:val="Unresolved Mention"/>
    <w:basedOn w:val="DefaultParagraphFont"/>
    <w:uiPriority w:val="99"/>
    <w:semiHidden/>
    <w:unhideWhenUsed/>
    <w:rsid w:val="002668DA"/>
    <w:rPr>
      <w:color w:val="605E5C"/>
      <w:shd w:val="clear" w:color="auto" w:fill="E1DFDD"/>
    </w:rPr>
  </w:style>
  <w:style w:type="character" w:styleId="FollowedHyperlink">
    <w:name w:val="FollowedHyperlink"/>
    <w:basedOn w:val="DefaultParagraphFont"/>
    <w:uiPriority w:val="99"/>
    <w:semiHidden/>
    <w:unhideWhenUsed/>
    <w:rsid w:val="003D36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Sie</b:Tag>
    <b:SourceType>InternetSite</b:SourceType>
    <b:Guid>{8E58EBB0-A9BC-49F8-AFE3-46A33ABB7A94}</b:Guid>
    <b:Author>
      <b:Author>
        <b:Corporate>Let's Encrypt</b:Corporate>
      </b:Author>
    </b:Author>
    <b:Title>How it Works</b:Title>
    <b:URL>https://letsencrypt.org/how-it-works/</b:URL>
    <b:LCID>en-US</b:LCID>
    <b:RefOrder>1</b:RefOrder>
  </b:Source>
  <b:Source>
    <b:Tag>Ora</b:Tag>
    <b:SourceType>InternetSite</b:SourceType>
    <b:Guid>{C7F70E0C-D1CA-4830-B3CA-E2178609C367}</b:Guid>
    <b:Author>
      <b:Author>
        <b:Corporate>Oracle</b:Corporate>
      </b:Author>
    </b:Author>
    <b:Title>keytool - Key and Certificate Management Tool</b:Title>
    <b:URL>https://docs.oracle.com/javase/6/docs/technotes/tools/windows/keytool.html#Commands</b:URL>
    <b:LCID>en-US</b:LCID>
    <b:RefOrder>2</b:RefOrder>
  </b:Source>
  <b:Source>
    <b:Tag>IBM24</b:Tag>
    <b:SourceType>InternetSite</b:SourceType>
    <b:Guid>{8FBD7C83-1C33-4AA4-BD93-DDC830E6D97B}</b:Guid>
    <b:LCID>en-US</b:LCID>
    <b:Author>
      <b:Author>
        <b:Corporate>IBM</b:Corporate>
      </b:Author>
    </b:Author>
    <b:Title>Cost of a data breach 2024: Financial industry</b:Title>
    <b:Year>2024</b:Year>
    <b:URL>https://www.ibm.com/think/insights/cost-of-a-data-breach-2024-financial-industry</b:URL>
    <b:RefOrder>3</b:RefOrder>
  </b:Source>
  <b:Source>
    <b:Tag>Moz</b:Tag>
    <b:SourceType>InternetSite</b:SourceType>
    <b:Guid>{0C37DB3A-5B4F-4EB4-9FB6-4FD24B7A4306}</b:Guid>
    <b:LCID>en-US</b:LCID>
    <b:Author>
      <b:Author>
        <b:Corporate>Mozilla</b:Corporate>
      </b:Author>
    </b:Author>
    <b:Title>Transport Layer Security (TLS)</b:Title>
    <b:URL>https://developer.mozilla.org/en-US/docs/Web/Security/Transport_Layer_Security</b:URL>
    <b:RefOrder>4</b:RefOrder>
  </b:Source>
  <b:Source>
    <b:Tag>OWA21</b:Tag>
    <b:SourceType>InternetSite</b:SourceType>
    <b:Guid>{F08C5D03-CF58-4A4B-9309-56D85ADFB958}</b:Guid>
    <b:LCID>en-US</b:LCID>
    <b:Author>
      <b:Author>
        <b:Corporate>OWASP</b:Corporate>
      </b:Author>
    </b:Author>
    <b:Title>A06:2021 – Vulnerable and Outdated Components</b:Title>
    <b:Year>2021</b:Year>
    <b:URL>https://owasp.org/Top10/A06_2021-Vulnerable_and_Outdated_Components/</b:URL>
    <b:RefOrder>5</b:RefOrder>
  </b:Source>
</b:Sources>
</file>

<file path=customXml/itemProps1.xml><?xml version="1.0" encoding="utf-8"?>
<ds:datastoreItem xmlns:ds="http://schemas.openxmlformats.org/officeDocument/2006/customXml" ds:itemID="{ED665C6D-5C1A-4680-BA65-126192A18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Eriko Maledhi</dc:creator>
  <cp:keywords/>
  <dc:description/>
  <cp:lastModifiedBy>Eriko Maledhi</cp:lastModifiedBy>
  <cp:revision>27</cp:revision>
  <dcterms:created xsi:type="dcterms:W3CDTF">2025-05-31T13:46:00Z</dcterms:created>
  <dcterms:modified xsi:type="dcterms:W3CDTF">2025-11-22T19:59:00Z</dcterms:modified>
</cp:coreProperties>
</file>