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C53" w:rsidRDefault="004A5C53" w:rsidP="004A5C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C8151" wp14:editId="4B39D7CB">
                <wp:simplePos x="0" y="0"/>
                <wp:positionH relativeFrom="margin">
                  <wp:posOffset>1082040</wp:posOffset>
                </wp:positionH>
                <wp:positionV relativeFrom="paragraph">
                  <wp:posOffset>-499744</wp:posOffset>
                </wp:positionV>
                <wp:extent cx="1828800" cy="4953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5C53" w:rsidRPr="004A5C53" w:rsidRDefault="004A5C53" w:rsidP="004A5C53">
                            <w:pPr>
                              <w:jc w:val="center"/>
                              <w:rPr>
                                <w:color w:val="4472C4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C53">
                              <w:rPr>
                                <w:color w:val="4472C4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dos 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C815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85.2pt;margin-top:-39.35pt;width:2in;height:39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" filled="f" stroked="f">
                <v:fill o:detectmouseclick="t"/>
                <v:textbox>
                  <w:txbxContent>
                    <w:p w:rsidR="004A5C53" w:rsidRPr="004A5C53" w:rsidRDefault="004A5C53" w:rsidP="004A5C53">
                      <w:pPr>
                        <w:jc w:val="center"/>
                        <w:rPr>
                          <w:color w:val="4472C4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C53">
                        <w:rPr>
                          <w:color w:val="4472C4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dos Métodos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C53" w:rsidRDefault="004A5C53" w:rsidP="004A5C53">
      <w:pPr>
        <w:rPr>
          <w:b/>
          <w:sz w:val="24"/>
        </w:rPr>
      </w:pPr>
      <w:r w:rsidRPr="004A5C53">
        <w:rPr>
          <w:b/>
          <w:sz w:val="24"/>
        </w:rPr>
        <w:t xml:space="preserve">1. </w:t>
      </w:r>
      <w:r w:rsidRPr="004A5C53">
        <w:rPr>
          <w:b/>
          <w:sz w:val="24"/>
        </w:rPr>
        <w:t xml:space="preserve"> Fornecer Valor da Loteca</w:t>
      </w:r>
    </w:p>
    <w:p w:rsidR="004A5C53" w:rsidRDefault="004A5C53" w:rsidP="004A5C53">
      <w:pPr>
        <w:rPr>
          <w:sz w:val="24"/>
        </w:rPr>
      </w:pPr>
      <w:r>
        <w:rPr>
          <w:sz w:val="24"/>
        </w:rPr>
        <w:t xml:space="preserve">O Método Fornecer valor da loteca faz com o valor da Loteca seja cadastrado, ele </w:t>
      </w:r>
      <w:bookmarkStart w:id="0" w:name="_GoBack"/>
      <w:bookmarkEnd w:id="0"/>
      <w:r>
        <w:rPr>
          <w:sz w:val="24"/>
        </w:rPr>
        <w:t xml:space="preserve">utiliza uma variável global chamada </w:t>
      </w:r>
      <w:r w:rsidRPr="004A5C53">
        <w:rPr>
          <w:b/>
          <w:sz w:val="24"/>
          <w:highlight w:val="yellow"/>
        </w:rPr>
        <w:t>valorDaLoteca</w:t>
      </w:r>
      <w:r>
        <w:rPr>
          <w:sz w:val="24"/>
        </w:rPr>
        <w:t xml:space="preserve">, e essa variável é alimentada </w:t>
      </w:r>
      <w:r w:rsidR="00E03233">
        <w:rPr>
          <w:sz w:val="24"/>
        </w:rPr>
        <w:t xml:space="preserve">com o valor que o usuário digitou na caixa de texto que o </w:t>
      </w:r>
      <w:r w:rsidR="00E03233" w:rsidRPr="00E03233">
        <w:rPr>
          <w:sz w:val="24"/>
        </w:rPr>
        <w:t>JOptionPane</w:t>
      </w:r>
      <w:r w:rsidR="00E03233">
        <w:rPr>
          <w:sz w:val="24"/>
        </w:rPr>
        <w:t xml:space="preserve"> disponibilizou para ele.</w:t>
      </w:r>
      <w:r>
        <w:rPr>
          <w:sz w:val="24"/>
        </w:rPr>
        <w:t xml:space="preserve"> </w:t>
      </w:r>
    </w:p>
    <w:p w:rsidR="00E03233" w:rsidRDefault="00E03233" w:rsidP="00E03233">
      <w:pPr>
        <w:rPr>
          <w:b/>
          <w:sz w:val="24"/>
        </w:rPr>
      </w:pPr>
      <w:r>
        <w:rPr>
          <w:b/>
          <w:sz w:val="24"/>
        </w:rPr>
        <w:t>2</w:t>
      </w:r>
      <w:r w:rsidRPr="004A5C53">
        <w:rPr>
          <w:b/>
          <w:sz w:val="24"/>
        </w:rPr>
        <w:t xml:space="preserve">.  </w:t>
      </w:r>
      <w:r>
        <w:rPr>
          <w:b/>
          <w:sz w:val="24"/>
        </w:rPr>
        <w:t xml:space="preserve">Cadastrar Resultado do Concurso </w:t>
      </w:r>
    </w:p>
    <w:p w:rsidR="00E03233" w:rsidRDefault="00E03233" w:rsidP="004A5C53">
      <w:pPr>
        <w:rPr>
          <w:sz w:val="24"/>
        </w:rPr>
      </w:pPr>
      <w:r>
        <w:rPr>
          <w:sz w:val="24"/>
        </w:rPr>
        <w:t xml:space="preserve">O Método Cadastrar Resultado do Concurso possui uma variável global chamada </w:t>
      </w:r>
      <w:r w:rsidRPr="009E05E2">
        <w:rPr>
          <w:b/>
          <w:sz w:val="24"/>
          <w:highlight w:val="yellow"/>
        </w:rPr>
        <w:t>resultadosCadastrado</w:t>
      </w:r>
      <w:r>
        <w:rPr>
          <w:sz w:val="24"/>
        </w:rPr>
        <w:t xml:space="preserve">, essa variável será utilizada em um futuro método e quando o usuário cadastrar o resultado do concurso a variável ficara com o valor de true, logo em seguida </w:t>
      </w:r>
      <w:r w:rsidR="003537CF">
        <w:rPr>
          <w:sz w:val="24"/>
        </w:rPr>
        <w:t xml:space="preserve">existe um for que percorre ao vetor </w:t>
      </w:r>
      <w:r w:rsidR="003537CF" w:rsidRPr="003537CF">
        <w:rPr>
          <w:b/>
          <w:sz w:val="24"/>
          <w:highlight w:val="yellow"/>
        </w:rPr>
        <w:t>resultadoConcurso</w:t>
      </w:r>
      <w:r w:rsidR="009E05E2">
        <w:rPr>
          <w:b/>
          <w:sz w:val="24"/>
          <w:highlight w:val="yellow"/>
        </w:rPr>
        <w:t>,</w:t>
      </w:r>
      <w:r w:rsidR="008469F4">
        <w:rPr>
          <w:sz w:val="24"/>
          <w:highlight w:val="yellow"/>
        </w:rPr>
        <w:t xml:space="preserve"> </w:t>
      </w:r>
      <w:r w:rsidR="008469F4">
        <w:rPr>
          <w:sz w:val="24"/>
        </w:rPr>
        <w:t xml:space="preserve"> dentro do for o usuário irar digitar o resultado do jogo, existe uma verificação para ver se o valor digitado é correto, se o valor for correto ele guardará o valor do concurso na posição que o valor de i terá, se o valor não estiver certo o usuário terá que digitar novamente.</w:t>
      </w:r>
    </w:p>
    <w:p w:rsidR="00F1090E" w:rsidRDefault="00F1090E" w:rsidP="00F1090E">
      <w:pPr>
        <w:rPr>
          <w:b/>
          <w:sz w:val="24"/>
        </w:rPr>
      </w:pPr>
      <w:r>
        <w:rPr>
          <w:b/>
          <w:sz w:val="24"/>
        </w:rPr>
        <w:t>3</w:t>
      </w:r>
      <w:r w:rsidRPr="004A5C53">
        <w:rPr>
          <w:b/>
          <w:sz w:val="24"/>
        </w:rPr>
        <w:t xml:space="preserve">.  </w:t>
      </w:r>
      <w:r>
        <w:rPr>
          <w:b/>
          <w:sz w:val="24"/>
        </w:rPr>
        <w:t>Cadastrar Aposta de Jogos</w:t>
      </w:r>
    </w:p>
    <w:p w:rsidR="00F1090E" w:rsidRPr="00F1090E" w:rsidRDefault="00F1090E" w:rsidP="00F1090E">
      <w:pPr>
        <w:rPr>
          <w:sz w:val="24"/>
        </w:rPr>
      </w:pPr>
      <w:r>
        <w:rPr>
          <w:sz w:val="24"/>
        </w:rPr>
        <w:t>O Método Cadastrar Aposta de Jogos irar cadastrar um novo apostador, nesse</w:t>
      </w:r>
      <w:r>
        <w:rPr>
          <w:sz w:val="24"/>
        </w:rPr>
        <w:t xml:space="preserve"> </w:t>
      </w:r>
      <w:r>
        <w:rPr>
          <w:sz w:val="24"/>
        </w:rPr>
        <w:t>método eu utilizo uma nova instância de apostador, e vou alimentado os</w:t>
      </w:r>
      <w:r>
        <w:rPr>
          <w:sz w:val="24"/>
        </w:rPr>
        <w:t xml:space="preserve"> </w:t>
      </w:r>
      <w:r>
        <w:rPr>
          <w:sz w:val="24"/>
        </w:rPr>
        <w:t>atributos que ele possui, esses atributos já estavam prontos com getters e</w:t>
      </w:r>
      <w:r>
        <w:rPr>
          <w:sz w:val="24"/>
        </w:rPr>
        <w:t xml:space="preserve"> </w:t>
      </w:r>
      <w:r>
        <w:rPr>
          <w:sz w:val="24"/>
        </w:rPr>
        <w:t xml:space="preserve">setters, no método existe um vetor(não global) chamado </w:t>
      </w:r>
      <w:r w:rsidRPr="00F1090E">
        <w:rPr>
          <w:b/>
          <w:sz w:val="24"/>
          <w:highlight w:val="yellow"/>
        </w:rPr>
        <w:t>palpitesApostador</w:t>
      </w:r>
      <w:r>
        <w:rPr>
          <w:sz w:val="24"/>
        </w:rPr>
        <w:t xml:space="preserve">  com</w:t>
      </w:r>
      <w:r>
        <w:rPr>
          <w:sz w:val="24"/>
        </w:rPr>
        <w:t xml:space="preserve"> </w:t>
      </w:r>
      <w:r>
        <w:rPr>
          <w:sz w:val="24"/>
        </w:rPr>
        <w:t>tamanho 10, esse vetor irar receber os valores das apostas do determinado</w:t>
      </w:r>
      <w:r>
        <w:rPr>
          <w:sz w:val="24"/>
        </w:rPr>
        <w:t xml:space="preserve"> apostador, novamente existe a verificação das apostas. Todas as Informações que foram do apostador estão sendo salvas no vetor </w:t>
      </w:r>
      <w:r w:rsidRPr="00F1090E">
        <w:rPr>
          <w:b/>
          <w:sz w:val="24"/>
          <w:highlight w:val="yellow"/>
        </w:rPr>
        <w:t>bancoApostadores</w:t>
      </w:r>
      <w:r>
        <w:rPr>
          <w:sz w:val="24"/>
        </w:rPr>
        <w:t>.</w:t>
      </w:r>
    </w:p>
    <w:p w:rsidR="009E05E2" w:rsidRPr="004A5C53" w:rsidRDefault="009E05E2" w:rsidP="004A5C53">
      <w:pPr>
        <w:rPr>
          <w:sz w:val="24"/>
        </w:rPr>
      </w:pPr>
    </w:p>
    <w:sectPr w:rsidR="009E05E2" w:rsidRPr="004A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53"/>
    <w:rsid w:val="003537CF"/>
    <w:rsid w:val="004A5C53"/>
    <w:rsid w:val="008469F4"/>
    <w:rsid w:val="009E05E2"/>
    <w:rsid w:val="00E03233"/>
    <w:rsid w:val="00F04A3C"/>
    <w:rsid w:val="00F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0E09"/>
  <w15:chartTrackingRefBased/>
  <w15:docId w15:val="{6E7D70CC-72E8-4F31-B73D-F9BCFE4A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Erik Coelho</cp:lastModifiedBy>
  <cp:revision>2</cp:revision>
  <dcterms:created xsi:type="dcterms:W3CDTF">2018-11-18T18:19:00Z</dcterms:created>
  <dcterms:modified xsi:type="dcterms:W3CDTF">2018-11-19T01:12:00Z</dcterms:modified>
</cp:coreProperties>
</file>