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55fd65081efcd0ea76b475ccd8a6a040b2678b"/>
    <w:p>
      <w:pPr>
        <w:pStyle w:val="Heading1"/>
      </w:pPr>
      <w:r>
        <w:t xml:space="preserve">Production Brief — Video Explainer Semesta Digital</w:t>
      </w:r>
    </w:p>
    <w:bookmarkStart w:id="9" w:name="panduan-membaca-untuk-pembaca-umum"/>
    <w:p>
      <w:pPr>
        <w:pStyle w:val="Heading2"/>
      </w:pPr>
      <w:r>
        <w:t xml:space="preserve">Panduan Membaca untuk Pembaca Umum</w:t>
      </w:r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  <w:bCs/>
        </w:rPr>
        <w:t xml:space="preserve">production brief</w:t>
      </w:r>
      <w:r>
        <w:t xml:space="preserve"> </w:t>
      </w:r>
      <w:r>
        <w:t xml:space="preserve">— yaitu panduan produksi yang memecah video menjadi 18 segmen, masing-masing dengan tiga bagian: gambaran visual (VISUAL), naskah suara kata-per-kata (VO), dan catatan teknis (TEKNIS). Dokumen ini dipakai oleh sutradara, tim pembuat visual, dan editor saat memproduksi video.</w:t>
      </w:r>
    </w:p>
    <w:p>
      <w:pPr>
        <w:pStyle w:val="BodyText"/>
      </w:pPr>
      <w:r>
        <w:t xml:space="preserve">Sebagian segmen menyertakan teks dalam bahasa Inggris di dalam tanda kutip — itu adalah</w:t>
      </w:r>
      <w:r>
        <w:t xml:space="preserve"> </w:t>
      </w:r>
      <w:r>
        <w:rPr>
          <w:b/>
          <w:bCs/>
        </w:rPr>
        <w:t xml:space="preserve">prompt</w:t>
      </w:r>
      <w:r>
        <w:t xml:space="preserve">, yaitu instruksi yang diketikkan ke perangkat lunak kecerdasan buatan agar menghasilkan visual sesuai deskripsi. Prompt sengaja ditulis dalam bahasa Inggris karena perangkatnya bekerja paling baik dengan bahasa itu.</w:t>
      </w:r>
    </w:p>
    <w:p>
      <w:pPr>
        <w:pStyle w:val="BodyText"/>
      </w:pPr>
      <w:r>
        <w:t xml:space="preserve">Penjelasan istilah teknis: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</w:t>
      </w:r>
      <w:r>
        <w:t xml:space="preserve"> </w:t>
      </w:r>
      <w:r>
        <w:t xml:space="preserve">(Voice Over) — suara narator yang terdengar tanpa orangnya tampak di layar.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actor / live syuting</w:t>
      </w:r>
      <w:r>
        <w:t xml:space="preserve"> </w:t>
      </w:r>
      <w:r>
        <w:t xml:space="preserve">— aktor manusia sungguhan yang difilmkan langsung di lokasi.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generated</w:t>
      </w:r>
      <w:r>
        <w:t xml:space="preserve"> </w:t>
      </w:r>
      <w:r>
        <w:t xml:space="preserve">— visual yang dibuat oleh perangkat lunak kecerdasan buatan, bukan difilmkan kamera.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Cold open</w:t>
      </w:r>
      <w:r>
        <w:t xml:space="preserve"> </w:t>
      </w:r>
      <w:r>
        <w:t xml:space="preserve">— segmen pembuka sebelum inti video, untuk menarik perhatian.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Shot</w:t>
      </w:r>
      <w:r>
        <w:t xml:space="preserve"> </w:t>
      </w:r>
      <w:r>
        <w:t xml:space="preserve">— satu pengambilan gambar; satu segmen bisa terdiri dari beberapa shot.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 shot / wide shot</w:t>
      </w:r>
      <w:r>
        <w:t xml:space="preserve"> </w:t>
      </w:r>
      <w:r>
        <w:t xml:space="preserve">— jarak pengambilan gambar: medium = setengah badan, wide = pemandangan luas.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angle</w:t>
      </w:r>
      <w:r>
        <w:t xml:space="preserve"> </w:t>
      </w:r>
      <w:r>
        <w:t xml:space="preserve">— kamera mengambil dari posisi rendah ke atas, memberi kesan berwibawa.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Rack focus</w:t>
      </w:r>
      <w:r>
        <w:t xml:space="preserve"> </w:t>
      </w:r>
      <w:r>
        <w:t xml:space="preserve">— perpindahan fokus kamera dari satu objek ke objek lain dalam satu shot (misalnya dari latar belakang ke wajah).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Tracking shot</w:t>
      </w:r>
      <w:r>
        <w:t xml:space="preserve"> </w:t>
      </w:r>
      <w:r>
        <w:t xml:space="preserve">— kamera bergerak mengikuti subjek yang bergerak.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Shallow / depth of field</w:t>
      </w:r>
      <w:r>
        <w:t xml:space="preserve"> </w:t>
      </w:r>
      <w:r>
        <w:t xml:space="preserve">— kedalaman fokus;</w:t>
      </w:r>
      <w:r>
        <w:t xml:space="preserve"> </w:t>
      </w:r>
      <w:r>
        <w:t xml:space="preserve">“shallow depth of field”</w:t>
      </w:r>
      <w:r>
        <w:t xml:space="preserve"> </w:t>
      </w:r>
      <w:r>
        <w:t xml:space="preserve">berarti latar belakang menjadi buram sementara subjek tajam.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Ambient glow</w:t>
      </w:r>
      <w:r>
        <w:t xml:space="preserve"> </w:t>
      </w:r>
      <w:r>
        <w:t xml:space="preserve">— cahaya lembut dari layar gawai yang menerangi wajah subjek.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Floating text</w:t>
      </w:r>
      <w:r>
        <w:t xml:space="preserve"> </w:t>
      </w:r>
      <w:r>
        <w:t xml:space="preserve">— teks/angka yang tampak mengambang di udara dekat subjek, bukan di layar gawai.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Golden hour</w:t>
      </w:r>
      <w:r>
        <w:t xml:space="preserve"> </w:t>
      </w:r>
      <w:r>
        <w:t xml:space="preserve">— cahaya keemasan menjelang matahari terbenam/terbit.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cut / soft cut / dissolve</w:t>
      </w:r>
      <w:r>
        <w:t xml:space="preserve"> </w:t>
      </w:r>
      <w:r>
        <w:t xml:space="preserve">— jenis perpindahan antar-adegan: hard cut = potongan langsung tajam; soft cut = potongan halus; dissolve = satu gambar memudar berganti gambar lain.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Split-screen</w:t>
      </w:r>
      <w:r>
        <w:t xml:space="preserve"> </w:t>
      </w:r>
      <w:r>
        <w:t xml:space="preserve">— satu layar dibagi beberapa panel tampil bersamaan.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On-screen super</w:t>
      </w:r>
      <w:r>
        <w:t xml:space="preserve"> </w:t>
      </w:r>
      <w:r>
        <w:t xml:space="preserve">— teks yang ditampilkan di atas gambar di layar.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Scoring / stem</w:t>
      </w:r>
      <w:r>
        <w:t xml:space="preserve"> </w:t>
      </w:r>
      <w:r>
        <w:t xml:space="preserve">— musik latar;</w:t>
      </w:r>
      <w:r>
        <w:t xml:space="preserve"> </w:t>
      </w:r>
      <w:r>
        <w:t xml:space="preserve">“stem”</w:t>
      </w:r>
      <w:r>
        <w:t xml:space="preserve"> </w:t>
      </w:r>
      <w:r>
        <w:t xml:space="preserve">adalah jalur musik yang dipisah per lapisan agar editor leluasa mengaturnya.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Crescendo / pre-crescendo</w:t>
      </w:r>
      <w:r>
        <w:t xml:space="preserve"> </w:t>
      </w:r>
      <w:r>
        <w:t xml:space="preserve">— bagian musik yang menanjak makin keras/megah menuju puncak.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Drone (musik)</w:t>
      </w:r>
      <w:r>
        <w:t xml:space="preserve"> </w:t>
      </w:r>
      <w:r>
        <w:t xml:space="preserve">— nada panjang yang terus berdengung sebagai dasar suasana.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Tungsten 3200K</w:t>
      </w:r>
      <w:r>
        <w:t xml:space="preserve"> </w:t>
      </w:r>
      <w:r>
        <w:t xml:space="preserve">— jenis dan suhu warna lampu yang menghasilkan cahaya hangat kekuningan.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</w:t>
      </w:r>
      <w:r>
        <w:t xml:space="preserve"> </w:t>
      </w:r>
      <w:r>
        <w:t xml:space="preserve">(Call To Action) — ajakan bertindak di akhir (misalnya</w:t>
      </w:r>
      <w:r>
        <w:t xml:space="preserve"> </w:t>
      </w:r>
      <w:r>
        <w:t xml:space="preserve">“daftar sekarang”</w:t>
      </w:r>
      <w:r>
        <w:t xml:space="preserve">); video ini sengaja menghindarinya.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 card</w:t>
      </w:r>
      <w:r>
        <w:t xml:space="preserve"> </w:t>
      </w:r>
      <w:r>
        <w:t xml:space="preserve">— kartu penutup di akhir video (logo/info); versi utama video ini sengaja tanpa end card.</w:t>
      </w:r>
    </w:p>
    <w:p>
      <w:pPr>
        <w:pStyle w:val="FirstParagraph"/>
      </w:pPr>
      <w:r>
        <w:t xml:space="preserve">Tanda</w:t>
      </w:r>
      <w:r>
        <w:t xml:space="preserve"> </w:t>
      </w:r>
      <w:r>
        <w:rPr>
          <w:b/>
          <w:bCs/>
        </w:rPr>
        <w:t xml:space="preserve">⚠️ OPEN</w:t>
      </w:r>
      <w:r>
        <w:t xml:space="preserve"> </w:t>
      </w:r>
      <w:r>
        <w:t xml:space="preserve">menandai keputusan yang sengaja dibiarkan terbuka untuk ditentukan tim produksi nanti.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82" w:name="production-brief"/>
    <w:p>
      <w:pPr>
        <w:pStyle w:val="Heading1"/>
      </w:pPr>
      <w:r>
        <w:t xml:space="preserve">Production Brief</w:t>
      </w:r>
    </w:p>
    <w:bookmarkStart w:id="11" w:name="X0f683c108453be6e423244324451e9273d68ab8"/>
    <w:p>
      <w:pPr>
        <w:pStyle w:val="Heading2"/>
      </w:pPr>
      <w:r>
        <w:t xml:space="preserve">Video Explainer Semesta Digital</w:t>
      </w:r>
      <w:r>
        <w:t xml:space="preserve"> </w:t>
      </w:r>
      <w:r>
        <w:rPr>
          <w:i/>
          <w:iCs/>
        </w:rPr>
        <w:t xml:space="preserve">(working title)</w:t>
      </w:r>
    </w:p>
    <w:p>
      <w:pPr>
        <w:pStyle w:val="FirstParagraph"/>
      </w:pPr>
      <w:r>
        <w:rPr>
          <w:i/>
          <w:iCs/>
        </w:rPr>
        <w:t xml:space="preserve">Draft v1.0 · 8 Juni 2026</w:t>
      </w:r>
    </w:p>
    <w:p>
      <w:r>
        <w:pict>
          <v:rect style="width:0;height:1.5pt" o:hralign="center" o:hrstd="t" o:hr="t"/>
        </w:pict>
      </w:r>
    </w:p>
    <w:bookmarkEnd w:id="11"/>
    <w:bookmarkStart w:id="12" w:name="cara-membaca-dokumen-ini"/>
    <w:p>
      <w:pPr>
        <w:pStyle w:val="Heading2"/>
      </w:pPr>
      <w:r>
        <w:t xml:space="preserve">Cara Membaca Dokumen Ini</w:t>
      </w:r>
    </w:p>
    <w:p>
      <w:pPr>
        <w:pStyle w:val="FirstParagraph"/>
      </w:pPr>
      <w:r>
        <w:t xml:space="preserve">Setiap segmen memiliki tiga komponen: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</w:t>
      </w:r>
      <w:r>
        <w:t xml:space="preserve"> </w:t>
      </w:r>
      <w:r>
        <w:t xml:space="preserve">— deskripsi scene untuk tim AI generation dan director (prompt-ready, bisa langsung diadaptasi ke Kling AI / Runway Gen-3)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</w:t>
      </w:r>
      <w:r>
        <w:t xml:space="preserve"> </w:t>
      </w:r>
      <w:r>
        <w:t xml:space="preserve">— script voice over untuk dubber manusia, word-for-word dengan catatan intonasi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TEKNIS</w:t>
      </w:r>
      <w:r>
        <w:t xml:space="preserve"> </w:t>
      </w:r>
      <w:r>
        <w:t xml:space="preserve">— catatan produksi untuk editor dan tim post-production</w:t>
      </w:r>
    </w:p>
    <w:p>
      <w:pPr>
        <w:pStyle w:val="FirstParagraph"/>
      </w:pPr>
      <w:r>
        <w:t xml:space="preserve">Segmen live actor dan segmen AI ditandai dengan jelas.</w:t>
      </w:r>
    </w:p>
    <w:p>
      <w:pPr>
        <w:pStyle w:val="BodyText"/>
      </w:pPr>
      <w:r>
        <w:t xml:space="preserve">Durasi total:</w:t>
      </w:r>
      <w:r>
        <w:t xml:space="preserve"> </w:t>
      </w:r>
      <w:r>
        <w:rPr>
          <w:b/>
          <w:bCs/>
        </w:rPr>
        <w:t xml:space="preserve">300 detik / 5 menit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6" w:name="segmen-0-cold-open"/>
    <w:p>
      <w:pPr>
        <w:pStyle w:val="Heading2"/>
      </w:pPr>
      <w:r>
        <w:t xml:space="preserve">SEGMEN 0 — Cold Open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Visual · No VO · Durasi: 10 detik</w:t>
      </w:r>
    </w:p>
    <w:bookmarkStart w:id="13" w:name="visual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Runway Gen-3 (bukan Kling — shot abstrak butuh kontrol lebih tinggi):</w:t>
      </w:r>
    </w:p>
    <w:p>
      <w:pPr>
        <w:pStyle w:val="BodyText"/>
      </w:pPr>
      <w:r>
        <w:t xml:space="preserve">Layar gelap. Perlahan muncul: aliran data — angka-angka kecil putih dan biru yang bergerak ke bawah seperti hujan tipis, bukan Matrix, tapi lebih dingin dan lebih sunyi. Di tengah frame, sesekali muncul ikon notifikasi kecil yang berkedip — tanpa pengirim, tanpa konteks, lalu menghilang. Tidak ada wajah. Tidak ada manusia.</w:t>
      </w:r>
    </w:p>
    <w:p>
      <w:pPr>
        <w:pStyle w:val="BodyText"/>
      </w:pPr>
      <w:r>
        <w:t xml:space="preserve">Kemudian, satu layar besar muncul dari gelap — menyala dengan cahaya biru-putih. Di layar itu: angka-angka bergerak sendiri, grafik naik-turun otomatis tanpa tangan yang menggerakkan. Satu kursor bergerak sendiri. Satu tombol terklik tanpa ada yang mengklik.</w:t>
      </w:r>
    </w:p>
    <w:p>
      <w:pPr>
        <w:pStyle w:val="BodyText"/>
      </w:pPr>
      <w:r>
        <w:t xml:space="preserve">Semua bergerak. Tidak ada yang mengendalikan.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Disonan. Impersonal. Seperti melihat sebuah mesin yang berjalan tanpa operator.</w:t>
      </w:r>
      <w:r>
        <w:t xml:space="preserve"> </w:t>
      </w:r>
      <w:r>
        <w:rPr>
          <w:b/>
          <w:bCs/>
        </w:rPr>
        <w:t xml:space="preserve">Palet warna:</w:t>
      </w:r>
      <w:r>
        <w:t xml:space="preserve"> </w:t>
      </w:r>
      <w:r>
        <w:t xml:space="preserve">Biru-abu gelap (#0A0F1E, #1A2340), aksen neon biru dingin (#4A9EFF), putih redup (#E8EDF5).</w:t>
      </w:r>
      <w:r>
        <w:t xml:space="preserve"> </w:t>
      </w:r>
      <w:r>
        <w:rPr>
          <w:b/>
          <w:bCs/>
        </w:rPr>
        <w:t xml:space="preserve">Pencahayaan:</w:t>
      </w:r>
      <w:r>
        <w:t xml:space="preserve"> </w:t>
      </w:r>
      <w:r>
        <w:t xml:space="preserve">Hanya cahaya dari layar. Tidak ada sumber hangat.</w:t>
      </w:r>
      <w:r>
        <w:t xml:space="preserve"> </w:t>
      </w:r>
      <w:r>
        <w:rPr>
          <w:b/>
          <w:bCs/>
        </w:rPr>
        <w:t xml:space="preserve">Movement:</w:t>
      </w:r>
      <w:r>
        <w:t xml:space="preserve"> </w:t>
      </w:r>
      <w:r>
        <w:t xml:space="preserve">Slow — seperti mimpi yang tidak nyaman, bukan action sequence.</w:t>
      </w:r>
    </w:p>
    <w:bookmarkEnd w:id="13"/>
    <w:bookmarkStart w:id="14" w:name="vo"/>
    <w:p>
      <w:pPr>
        <w:pStyle w:val="Heading3"/>
      </w:pPr>
      <w:r>
        <w:t xml:space="preserve">VO</w:t>
      </w:r>
    </w:p>
    <w:p>
      <w:pPr>
        <w:pStyle w:val="FirstParagraph"/>
      </w:pPr>
      <w:r>
        <w:rPr>
          <w:i/>
          <w:iCs/>
        </w:rPr>
        <w:t xml:space="preserve">Tidak ada.</w:t>
      </w:r>
    </w:p>
    <w:bookmarkEnd w:id="14"/>
    <w:bookmarkStart w:id="15" w:name="teknis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03"/>
        </w:numPr>
      </w:pPr>
      <w:r>
        <w:t xml:space="preserve">Scoring: satu nada drone elektronik rendah, frekuensi ~80Hz, berdenyut setiap 2 detik. Tidak ada melodi.</w:t>
      </w:r>
    </w:p>
    <w:p>
      <w:pPr>
        <w:pStyle w:val="Compact"/>
        <w:numPr>
          <w:ilvl w:val="0"/>
          <w:numId w:val="1003"/>
        </w:numPr>
      </w:pPr>
      <w:r>
        <w:t xml:space="preserve">Durasi fade-in dari hitam: 1 detik pertama</w:t>
      </w:r>
    </w:p>
    <w:p>
      <w:pPr>
        <w:pStyle w:val="Compact"/>
        <w:numPr>
          <w:ilvl w:val="0"/>
          <w:numId w:val="1003"/>
        </w:numPr>
      </w:pPr>
      <w:r>
        <w:t xml:space="preserve">Hard cut ke Segmen 1 — tidak ada fade out. Potongan langsung saat live actor muncul untuk menciptakan kontras maksimal.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egmen-1-live-actor-pembuka"/>
    <w:p>
      <w:pPr>
        <w:pStyle w:val="Heading2"/>
      </w:pPr>
      <w:r>
        <w:t xml:space="preserve">SEGMEN 1 — Live Actor: Pembuka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20 detik</w:t>
      </w:r>
    </w:p>
    <w:bookmarkStart w:id="17" w:name="visual-1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Arahan syuting untuk director:</w:t>
      </w:r>
    </w:p>
    <w:p>
      <w:pPr>
        <w:pStyle w:val="BodyText"/>
      </w:pPr>
      <w:r>
        <w:t xml:space="preserve">Live actor berdiri di depan latar yang bersih dan hangat — bukan studio putih steril, tapi environment yang terasa seperti ruang kerja nyata: cahaya natural dari samping, tekstur kayu atau beton halus di belakang. Pakaian: rapi tapi tidak korporat — business casual yang terasa seperti orang yang Anda percaya, bukan sales pitch.</w:t>
      </w:r>
    </w:p>
    <w:p>
      <w:pPr>
        <w:pStyle w:val="BodyText"/>
      </w:pPr>
      <w:r>
        <w:t xml:space="preserve">Ekspresi di 3 detik pertama: tenang, langsung menatap kamera. Tidak tersenyum dulu — biarkan penonton merasakan kontras dari cold open. Senyum datang organik saat kalimat kedua.</w:t>
      </w:r>
    </w:p>
    <w:p>
      <w:pPr>
        <w:pStyle w:val="BodyText"/>
      </w:pPr>
      <w:r>
        <w:t xml:space="preserve">Gesture: tangan bergerak natural, tidak scripted. Tidak ada pointer, tidak ada prop.</w:t>
      </w:r>
    </w:p>
    <w:p>
      <w:pPr>
        <w:pStyle w:val="BodyText"/>
      </w:pPr>
      <w:r>
        <w:rPr>
          <w:b/>
          <w:bCs/>
        </w:rPr>
        <w:t xml:space="preserve">Kamera:</w:t>
      </w:r>
      <w:r>
        <w:t xml:space="preserve"> </w:t>
      </w:r>
      <w:r>
        <w:t xml:space="preserve">Medium shot, sedikit low angle untuk memberikan kesan otoritatif tanpa intimidasi. Rack focus dari background ke wajah di detik pertama.</w:t>
      </w:r>
    </w:p>
    <w:bookmarkEnd w:id="17"/>
    <w:bookmarkStart w:id="18" w:name="vo-1"/>
    <w:p>
      <w:pPr>
        <w:pStyle w:val="Heading3"/>
      </w:pPr>
      <w:r>
        <w:t xml:space="preserve">VO</w:t>
      </w:r>
    </w:p>
    <w:p>
      <w:pPr>
        <w:pStyle w:val="FirstParagraph"/>
      </w:pPr>
      <w:r>
        <w:rPr>
          <w:i/>
          <w:iCs/>
        </w:rPr>
        <w:t xml:space="preserve">Word-for-word — dubber membaca tepat seperti ini. Catatan intonasi dalam [kurung]:</w:t>
      </w:r>
    </w:p>
    <w:p>
      <w:pPr>
        <w:pStyle w:val="BlockText"/>
      </w:pPr>
      <w:r>
        <w:t xml:space="preserve">“Ada momen ketika semuanya terasa… terlalu rumit.</w:t>
      </w:r>
      <w:r>
        <w:t xml:space="preserve"> </w:t>
      </w:r>
      <w:r>
        <w:t xml:space="preserve">[jeda 0.5 detik]</w:t>
      </w:r>
      <w:r>
        <w:t xml:space="preserve"> </w:t>
      </w:r>
      <w:r>
        <w:t xml:space="preserve">Terlalu banyak pintu. Terlalu banyak aturan yang tidak kamu buat.</w:t>
      </w:r>
      <w:r>
        <w:t xml:space="preserve"> </w:t>
      </w:r>
      <w:r>
        <w:t xml:space="preserve">[jeda 0.5 detik]</w:t>
      </w:r>
      <w:r>
        <w:t xml:space="preserve"> </w:t>
      </w:r>
      <w:r>
        <w:t xml:space="preserve">Tapi bagaimana kalau tidak harus begitu?”</w:t>
      </w:r>
      <w:r>
        <w:t xml:space="preserve"> </w:t>
      </w:r>
      <w:r>
        <w:t xml:space="preserve">[jeda 0.3 detik — lalu nada naik sedikit, bukan pertanyaan retoris, tapi undangan]</w:t>
      </w:r>
    </w:p>
    <w:p>
      <w:pPr>
        <w:pStyle w:val="FirstParagraph"/>
      </w:pPr>
      <w:r>
        <w:rPr>
          <w:i/>
          <w:iCs/>
        </w:rPr>
        <w:t xml:space="preserve">Catatan intonasi: Kalimat pertama diucapkan pelan, seperti berbicara kepada diri sendiri. Kalimat kedua sedikit lebih tegas. Kalimat ketiga adalah titik balik — bukan sekadar pertanyaan, tapi pintu yang dibuka.</w:t>
      </w:r>
    </w:p>
    <w:p>
      <w:pPr>
        <w:pStyle w:val="BodyText"/>
      </w:pPr>
      <w:r>
        <w:rPr>
          <w:i/>
          <w:iCs/>
        </w:rPr>
        <w:t xml:space="preserve">Durasi VO: ~12 detik. Sisa 8 detik: actor diam sebentar, kemudian satu anggukan kecil, lalu hard cut ke Segmen 2.</w:t>
      </w:r>
    </w:p>
    <w:bookmarkEnd w:id="18"/>
    <w:bookmarkStart w:id="19" w:name="teknis-1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04"/>
        </w:numPr>
      </w:pPr>
      <w:r>
        <w:t xml:space="preserve">Scoring: nada drone dari Segmen 0 mulai memudar saat actor mulai bicara. Pada detik ke-5, masuk gitar akustik tunggal — satu nada, lembut, seperti pintu yang terbuka.</w:t>
      </w:r>
    </w:p>
    <w:p>
      <w:pPr>
        <w:pStyle w:val="Compact"/>
        <w:numPr>
          <w:ilvl w:val="0"/>
          <w:numId w:val="1004"/>
        </w:numPr>
      </w:pPr>
      <w:r>
        <w:t xml:space="preserve">Lighting: tungsten warm, 3200K. Bukan daylight. Kontras dengan cold open yang biru.</w:t>
      </w:r>
    </w:p>
    <w:p>
      <w:pPr>
        <w:pStyle w:val="Compact"/>
        <w:numPr>
          <w:ilvl w:val="0"/>
          <w:numId w:val="1004"/>
        </w:numPr>
      </w:pPr>
      <w:r>
        <w:t xml:space="preserve">Audio: voice dubbing manusia. Rekam dalam satu take jika memungkinkan untuk menjaga naturalness.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2fb53fea2fd1cc4e9a97ac6fb44a795870090fa"/>
    <w:p>
      <w:pPr>
        <w:pStyle w:val="Heading2"/>
      </w:pPr>
      <w:r>
        <w:t xml:space="preserve">SEGMEN 2 — Scene AI Karakter 1: Ibu Rumah Tangga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(Kling AI) · VO Narasi · Durasi: 40 detik</w:t>
      </w:r>
    </w:p>
    <w:bookmarkStart w:id="21" w:name="visual-2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Kling AI:</w:t>
      </w:r>
    </w:p>
    <w:p>
      <w:pPr>
        <w:pStyle w:val="BodyText"/>
      </w:pPr>
      <w:r>
        <w:rPr>
          <w:b/>
          <w:bCs/>
        </w:rPr>
        <w:t xml:space="preserve">Shot 1 (0–12 dtk):</w:t>
      </w:r>
      <w:r>
        <w:t xml:space="preserve"> </w:t>
      </w:r>
      <w:r>
        <w:t xml:space="preserve">Dapur rumahan Indonesia yang nyata — bukan dapur Instagram, tapi dapur yang hidup. Ada toples bumbu, rak kayu, cahaya sore masuk dari jendela kecil. Seorang perempuan paruh baya (45–55 tahun) sedang menyiapkan produk — mengemas dengan tangan, teliti, bangga. Di mejanya ada HP yang tergeletak layar menghadap atas.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“Indonesian woman, 45-55 years old, warm kitchen, natural afternoon light, packaging homemade food products, focused expression, wooden shelves, warm color palette, cinematic shallow depth of field, realistic”</w:t>
      </w:r>
    </w:p>
    <w:p>
      <w:pPr>
        <w:pStyle w:val="BodyText"/>
      </w:pPr>
      <w:r>
        <w:rPr>
          <w:b/>
          <w:bCs/>
        </w:rPr>
        <w:t xml:space="preserve">Shot 2 (12–25 dtk):</w:t>
      </w:r>
      <w:r>
        <w:t xml:space="preserve"> </w:t>
      </w:r>
      <w:r>
        <w:t xml:space="preserve">HP-nya bergetar. Dia mengangkat, melihat layar. On-screen: angka rupiah sederhana —</w:t>
      </w:r>
      <w:r>
        <w:t xml:space="preserve"> </w:t>
      </w:r>
      <w:r>
        <w:t xml:space="preserve">“Rp 285.000 masuk”</w:t>
      </w:r>
      <w:r>
        <w:t xml:space="preserve"> </w:t>
      </w:r>
      <w:r>
        <w:t xml:space="preserve">— dan satu ikon centang hijau kecil. Tidak ada menu, tidak ada navbar. Hanya angka itu. Ekspresinya: terkejut sebentar, lalu senyum yang tulus — bukan senyum iklan, tapi senyum orang yang baru saja membuktikan sesuatu kepada dirinya sendiri.</w:t>
      </w:r>
    </w:p>
    <w:p>
      <w:pPr>
        <w:pStyle w:val="BodyText"/>
      </w:pPr>
      <w:r>
        <w:rPr>
          <w:i/>
          <w:iCs/>
        </w:rPr>
        <w:t xml:space="preserve">Ambient glow dari layar HP menerangi wajahnya dari bawah. Fokus kamera pada wajah, bukan layar.</w:t>
      </w:r>
    </w:p>
    <w:p>
      <w:pPr>
        <w:pStyle w:val="BodyText"/>
      </w:pPr>
      <w:r>
        <w:rPr>
          <w:b/>
          <w:bCs/>
        </w:rPr>
        <w:t xml:space="preserve">Shot 3 (25–40 dtk):</w:t>
      </w:r>
      <w:r>
        <w:t xml:space="preserve"> </w:t>
      </w:r>
      <w:r>
        <w:t xml:space="preserve">Dia meletakkan HP, kembali mengemas. Tapi kali ini gerakannya lebih ringan. Kamera mundur perlahan — wide shot: dapur kecil itu kini terasa penuh kemungkinan. Di sudut frame, tumpukan produk yang sudah dikemas siap dikirim.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“Same woman, now smiling softly while packaging, phone on table with soft glow, warm kitchen light, sense of quiet triumph, wide shot pulling back slowly”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Tenang. Hangat. Seperti momen pribadi yang tidak sengaja terlihat.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Golden hour — oker, cokelat kayu, cahaya kuning hangat.</w:t>
      </w:r>
      <w:r>
        <w:t xml:space="preserve"> </w:t>
      </w:r>
      <w:r>
        <w:rPr>
          <w:b/>
          <w:bCs/>
        </w:rPr>
        <w:t xml:space="preserve">Device:</w:t>
      </w:r>
      <w:r>
        <w:t xml:space="preserve"> </w:t>
      </w:r>
      <w:r>
        <w:t xml:space="preserve">HP Android mid-range. UI: hanya notifikasi transaksi minimal.</w:t>
      </w:r>
    </w:p>
    <w:bookmarkEnd w:id="21"/>
    <w:bookmarkStart w:id="22" w:name="vo-2"/>
    <w:p>
      <w:pPr>
        <w:pStyle w:val="Heading3"/>
      </w:pPr>
      <w:r>
        <w:t xml:space="preserve">VO</w:t>
      </w:r>
    </w:p>
    <w:p>
      <w:pPr>
        <w:pStyle w:val="FirstParagraph"/>
      </w:pPr>
      <w:r>
        <w:rPr>
          <w:i/>
          <w:iCs/>
        </w:rPr>
        <w:t xml:space="preserve">Word-for-word:</w:t>
      </w:r>
    </w:p>
    <w:p>
      <w:pPr>
        <w:pStyle w:val="BlockText"/>
      </w:pPr>
      <w:r>
        <w:t xml:space="preserve">“Jutaan orang punya sesuatu yang berharga untuk ditawarkan.</w:t>
      </w:r>
      <w:r>
        <w:t xml:space="preserve"> </w:t>
      </w:r>
      <w:r>
        <w:t xml:space="preserve">[jeda 0.5 dtk]</w:t>
      </w:r>
      <w:r>
        <w:t xml:space="preserve"> </w:t>
      </w:r>
      <w:r>
        <w:t xml:space="preserve">Mereka hanya butuh tempat yang mau bermain jujur.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Di mana kerja keras mereka — adalah milik mereka.”</w:t>
      </w:r>
    </w:p>
    <w:p>
      <w:pPr>
        <w:pStyle w:val="FirstParagraph"/>
      </w:pPr>
      <w:r>
        <w:rPr>
          <w:i/>
          <w:iCs/>
        </w:rPr>
        <w:t xml:space="preserve">Catatan intonasi: Kalimat pertama: pernyataan yang kuat, tidak sentimentil. Kalimat kedua: lebih pelan, seperti fakta yang sudah terlalu lama diabaikan. Kalimat ketiga: tegas. Bukan emosional — tapi pasti.</w:t>
      </w:r>
    </w:p>
    <w:bookmarkEnd w:id="22"/>
    <w:bookmarkStart w:id="23" w:name="teknis-2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05"/>
        </w:numPr>
      </w:pPr>
      <w:r>
        <w:t xml:space="preserve">Scoring: gitar akustik semakin jelas, tambahan satu instrumen strings ringan masuk di Shot 2 saat notifikasi muncul.</w:t>
      </w:r>
    </w:p>
    <w:p>
      <w:pPr>
        <w:pStyle w:val="Compact"/>
        <w:numPr>
          <w:ilvl w:val="0"/>
          <w:numId w:val="1005"/>
        </w:numPr>
      </w:pPr>
      <w:r>
        <w:t xml:space="preserve">Transisi ke Segmen 3: soft cut, bukan dissolve.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gmen-3-live-actor-transisi-1"/>
    <w:p>
      <w:pPr>
        <w:pStyle w:val="Heading2"/>
      </w:pPr>
      <w:r>
        <w:t xml:space="preserve">SEGMEN 3 — Live Actor: Transisi 1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10 detik</w:t>
      </w:r>
    </w:p>
    <w:bookmarkStart w:id="25" w:name="visual-3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Sama dengan setup Segmen 1. Actor berjalan satu langkah ke kanan — tidak berdiri di tempat yang sama. Video ini bergerak.</w:t>
      </w:r>
    </w:p>
    <w:bookmarkEnd w:id="25"/>
    <w:bookmarkStart w:id="26" w:name="vo-3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“Dan itu bukan hanya soal satu orang.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Ini soal seluruh ekosistem yang bergerak bersama.”</w:t>
      </w:r>
    </w:p>
    <w:p>
      <w:pPr>
        <w:pStyle w:val="FirstParagraph"/>
      </w:pPr>
      <w:r>
        <w:rPr>
          <w:i/>
          <w:iCs/>
        </w:rPr>
        <w:t xml:space="preserve">Intonasi: percaya diri, bukan excited. Seperti seseorang yang sudah melihat buktinya.</w:t>
      </w:r>
    </w:p>
    <w:bookmarkEnd w:id="26"/>
    <w:bookmarkStart w:id="27" w:name="teknis-3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06"/>
        </w:numPr>
      </w:pPr>
      <w:r>
        <w:t xml:space="preserve">Durasi pendek — actor bicara, hard cut. Tidak ada panning atau movement kamera yang berlebihan.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3adf91f5f97c9f923e3eb104a8ed304682862e"/>
    <w:p>
      <w:pPr>
        <w:pStyle w:val="Heading2"/>
      </w:pPr>
      <w:r>
        <w:t xml:space="preserve">SEGMEN 4 — Scene AI Karakter 2: Pemuda Komunitas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(Kling AI) · VO Narasi · Durasi: 30 detik</w:t>
      </w:r>
    </w:p>
    <w:bookmarkStart w:id="29" w:name="visual-4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Kling AI:</w:t>
      </w:r>
    </w:p>
    <w:p>
      <w:pPr>
        <w:pStyle w:val="BodyText"/>
      </w:pPr>
      <w:r>
        <w:rPr>
          <w:b/>
          <w:bCs/>
        </w:rPr>
        <w:t xml:space="preserve">Shot 1 (0–15 dtk):</w:t>
      </w:r>
      <w:r>
        <w:t xml:space="preserve"> </w:t>
      </w:r>
      <w:r>
        <w:t xml:space="preserve">Pemuda 22–28 tahun duduk di depan laptop di lingkungan yang autentik — bisa berupa ruang komunal sederhana, atau area luar bangunan dengan arsitektur khas lokal yang hangat. Pakaian: rapi, bersarung atau berkemeja batik sederhana — tidak dikonstruksi, terasa natural. Di layar laptop: halaman kelas online yang sedang berjalan — satu video, progress bar di bawah, nama modul terlihat tapi tidak perlu terbaca jelas.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“Young Indonesian man, 22-28 years old, sarong or batik shirt, sitting with laptop outdoors or in communal space, traditional architecture background, focused on learning, warm natural light, authentic Indonesian setting, cinematic”</w:t>
      </w:r>
    </w:p>
    <w:p>
      <w:pPr>
        <w:pStyle w:val="BodyText"/>
      </w:pPr>
      <w:r>
        <w:rPr>
          <w:b/>
          <w:bCs/>
        </w:rPr>
        <w:t xml:space="preserve">Shot 2 (15–30 dtk):</w:t>
      </w:r>
      <w:r>
        <w:t xml:space="preserve"> </w:t>
      </w:r>
      <w:r>
        <w:t xml:space="preserve">Dia menyelesaikan modul. Layar menampilkan satu teks besar:</w:t>
      </w:r>
      <w:r>
        <w:t xml:space="preserve"> </w:t>
      </w:r>
      <w:r>
        <w:t xml:space="preserve">“Selesai.”</w:t>
      </w:r>
      <w:r>
        <w:t xml:space="preserve"> </w:t>
      </w:r>
      <w:r>
        <w:t xml:space="preserve">— dan sebuah ikon sertifikat muncul. Tidak ada animasi berlebihan. Dia menutup laptop, menatap ke depan sebentar — bukan ke kamera, tapi ke arah yang jauh, seperti seseorang yang baru saja mendapat rencana.</w:t>
      </w:r>
    </w:p>
    <w:p>
      <w:pPr>
        <w:pStyle w:val="BodyText"/>
      </w:pPr>
      <w:r>
        <w:rPr>
          <w:i/>
          <w:iCs/>
        </w:rPr>
        <w:t xml:space="preserve">Ambient glow dari layar laptop menerangi wajahnya dari depan di Shot 1. Saat layar tertutup di Shot 2, cahaya beralih ke cahaya alam yang hangat.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Fokus. Tenang. Ada ambisi yang diam-diam.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Hijau tua, cokelat, cahaya sore yang rendah.</w:t>
      </w:r>
      <w:r>
        <w:t xml:space="preserve"> </w:t>
      </w:r>
      <w:r>
        <w:rPr>
          <w:b/>
          <w:bCs/>
        </w:rPr>
        <w:t xml:space="preserve">Device:</w:t>
      </w:r>
      <w:r>
        <w:t xml:space="preserve"> </w:t>
      </w:r>
      <w:r>
        <w:t xml:space="preserve">Laptop. UI: progress bar kelas + satu teks konfirmasi selesai.</w:t>
      </w:r>
    </w:p>
    <w:bookmarkEnd w:id="29"/>
    <w:bookmarkStart w:id="30" w:name="vo-4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“Ilmu tidak pernah seharusnya jadi hak istimewa.</w:t>
      </w:r>
      <w:r>
        <w:t xml:space="preserve"> </w:t>
      </w:r>
      <w:r>
        <w:t xml:space="preserve">[jeda 0.4 dtk]</w:t>
      </w:r>
      <w:r>
        <w:t xml:space="preserve"> </w:t>
      </w:r>
      <w:r>
        <w:t xml:space="preserve">Di sini, siapa pun bisa belajar dari yang terbaik —</w:t>
      </w:r>
      <w:r>
        <w:t xml:space="preserve"> </w:t>
      </w:r>
      <w:r>
        <w:t xml:space="preserve">[jeda 0.2 dtk]</w:t>
      </w:r>
      <w:r>
        <w:t xml:space="preserve"> </w:t>
      </w:r>
      <w:r>
        <w:t xml:space="preserve">dan ilmu itu langsung bisa dipakai.”</w:t>
      </w:r>
    </w:p>
    <w:p>
      <w:pPr>
        <w:pStyle w:val="FirstParagraph"/>
      </w:pPr>
      <w:r>
        <w:rPr>
          <w:i/>
          <w:iCs/>
        </w:rPr>
        <w:t xml:space="preserve">Intonasi: kalimat pertama seperti prinsip, bukan slogan. Kalimat kedua dan ketiga mengalir natural.</w:t>
      </w:r>
    </w:p>
    <w:bookmarkEnd w:id="30"/>
    <w:bookmarkStart w:id="31" w:name="teknis-4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07"/>
        </w:numPr>
      </w:pPr>
      <w:r>
        <w:t xml:space="preserve">Scoring: gamelan ringan mulai masuk — satu atau dua nada saja, bukan full ensemble. Subtil.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egmen-5-live-actor-transisi-2"/>
    <w:p>
      <w:pPr>
        <w:pStyle w:val="Heading2"/>
      </w:pPr>
      <w:r>
        <w:t xml:space="preserve">SEGMEN 5 — Live Actor: Transisi 2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10 detik</w:t>
      </w:r>
    </w:p>
    <w:bookmarkStart w:id="33" w:name="visual-5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Actor berpindah posisi lagi. Kali ini duduk di tepi meja atau duduk di kursi — bukan selalu berdiri. Variasi postur menjaga video tetap dinamis.</w:t>
      </w:r>
    </w:p>
    <w:bookmarkEnd w:id="33"/>
    <w:bookmarkStart w:id="34" w:name="vo-5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“Dari belajar, ke bekerja, ke bertumbuh.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Semua di satu tempat.”</w:t>
      </w:r>
    </w:p>
    <w:p>
      <w:pPr>
        <w:pStyle w:val="FirstParagraph"/>
      </w:pPr>
      <w:r>
        <w:rPr>
          <w:i/>
          <w:iCs/>
        </w:rPr>
        <w:t xml:space="preserve">Intonasi: simpel. Tidak over-deliver.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3ebd44e2ac580b5274118bf4556c04d7c070cd"/>
    <w:p>
      <w:pPr>
        <w:pStyle w:val="Heading2"/>
      </w:pPr>
      <w:r>
        <w:t xml:space="preserve">SEGMEN 6 — Scene AI Karakter 3: Kurir / Pekerja Logistik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(Kling AI) · VO Narasi · Durasi: 30 detik</w:t>
      </w:r>
    </w:p>
    <w:bookmarkStart w:id="36" w:name="visual-6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Kling AI:</w:t>
      </w:r>
    </w:p>
    <w:p>
      <w:pPr>
        <w:pStyle w:val="BodyText"/>
      </w:pPr>
      <w:r>
        <w:rPr>
          <w:b/>
          <w:bCs/>
        </w:rPr>
        <w:t xml:space="preserve">Shot 1 (0–12 dtk):</w:t>
      </w:r>
      <w:r>
        <w:t xml:space="preserve"> </w:t>
      </w:r>
      <w:r>
        <w:t xml:space="preserve">Kurir laki-laki atau perempuan (28–38 tahun) di atas motor, berhenti sebentar di pinggir jalan kota Indonesia — gedung-gedung tidak perlu Jakarta besar, bisa kota tier-2. Jaket kurir, helm terbuka. Membuka HP di holder setang. Layar menampilkan: peta rute sederhana dan satu tombol besar</w:t>
      </w:r>
      <w:r>
        <w:t xml:space="preserve"> </w:t>
      </w:r>
      <w:r>
        <w:t xml:space="preserve">“Terima Order”</w:t>
      </w:r>
      <w:r>
        <w:t xml:space="preserve">. Dia mengetuk tombol itu.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“Indonesian courier on motorcycle, stopped at roadside, urban Indonesian city background, looking at phone mounted on handlebar, map and accept button on screen, practical courier jacket, natural city light, realistic”</w:t>
      </w:r>
    </w:p>
    <w:p>
      <w:pPr>
        <w:pStyle w:val="BodyText"/>
      </w:pPr>
      <w:r>
        <w:rPr>
          <w:b/>
          <w:bCs/>
        </w:rPr>
        <w:t xml:space="preserve">Shot 2 (12–30 dtk):</w:t>
      </w:r>
      <w:r>
        <w:t xml:space="preserve"> </w:t>
      </w:r>
      <w:r>
        <w:t xml:space="preserve">Motor mulai berjalan. Kamera mengikuti dari samping — tracking shot. Wajahnya: fokus, tenang, profesional. Bukan susah, bukan senang berlebihan. Ini pekerjaannya, dan dia melakukannya dengan dignitas.</w:t>
      </w:r>
    </w:p>
    <w:p>
      <w:pPr>
        <w:pStyle w:val="BodyText"/>
      </w:pPr>
      <w:r>
        <w:rPr>
          <w:i/>
          <w:iCs/>
        </w:rPr>
        <w:t xml:space="preserve">Pada detik ke-20: floating text kecil muncul di sudut frame — bukan di layar HP tapi di udara dekat motor: angka rupiah kecil yang mengalir masuk seperti tetesan air. Visual metafor: setiap pengiriman adalah penghasilan yang jelas, bukan misterius.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Profesional. Bergerak. Dignitas dalam pekerjaan sehari-hari.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Warna kota — aspal, cahaya sore keemasan, bukan neon.</w:t>
      </w:r>
      <w:r>
        <w:t xml:space="preserve"> </w:t>
      </w:r>
      <w:r>
        <w:rPr>
          <w:b/>
          <w:bCs/>
        </w:rPr>
        <w:t xml:space="preserve">Device:</w:t>
      </w:r>
      <w:r>
        <w:t xml:space="preserve"> </w:t>
      </w:r>
      <w:r>
        <w:t xml:space="preserve">HP di holder setang. UI: peta + satu tombol konfirmasi.</w:t>
      </w:r>
    </w:p>
    <w:bookmarkEnd w:id="36"/>
    <w:bookmarkStart w:id="37" w:name="vo-6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“Setiap orang yang menggerakkan ekosistem ini —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mendapat bagian yang adil dari apa yang mereka bantu ciptakan.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Transparan. Terlihat. Tidak ada yang disembunyikan.”</w:t>
      </w:r>
    </w:p>
    <w:p>
      <w:pPr>
        <w:pStyle w:val="FirstParagraph"/>
      </w:pPr>
      <w:r>
        <w:rPr>
          <w:i/>
          <w:iCs/>
        </w:rPr>
        <w:t xml:space="preserve">Intonasi: kalimat pertama mengalir, kalimat kedua lebih berat — ini adalah klaim yang penting. Kalimat ketiga: tiga kata pendek, masing-masing diberi bobot.</w:t>
      </w:r>
    </w:p>
    <w:bookmarkEnd w:id="37"/>
    <w:bookmarkStart w:id="38" w:name="teknis-5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08"/>
        </w:numPr>
      </w:pPr>
      <w:r>
        <w:t xml:space="preserve">Scoring: tempo mulai sedikit naik. Rhythm section (perkusi ringan) masuk pertama kali.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egmen-7-live-actor-transisi-3"/>
    <w:p>
      <w:pPr>
        <w:pStyle w:val="Heading2"/>
      </w:pPr>
      <w:r>
        <w:t xml:space="preserve">SEGMEN 7 — Live Actor: Transisi 3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10 detik</w:t>
      </w:r>
    </w:p>
    <w:bookmarkStart w:id="40" w:name="visual-7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Actor kembali berdiri. Bergerak ke posisi tengah frame. Ini adalah titik tengah video — energi mulai membangun.</w:t>
      </w:r>
    </w:p>
    <w:bookmarkEnd w:id="40"/>
    <w:bookmarkStart w:id="41" w:name="vo-7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“Bukan hanya untuk yang kecil.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Bukan hanya untuk yang besar.</w:t>
      </w:r>
      <w:r>
        <w:t xml:space="preserve"> </w:t>
      </w:r>
      <w:r>
        <w:t xml:space="preserve">[jeda 0.2 dtk]</w:t>
      </w:r>
      <w:r>
        <w:t xml:space="preserve"> </w:t>
      </w:r>
      <w:r>
        <w:t xml:space="preserve">Untuk semua yang mau bermain dengan aturan yang sama.”</w:t>
      </w:r>
    </w:p>
    <w:p>
      <w:pPr>
        <w:pStyle w:val="FirstParagraph"/>
      </w:pPr>
      <w:r>
        <w:rPr>
          <w:i/>
          <w:iCs/>
        </w:rPr>
        <w:t xml:space="preserve">Intonasi: tiga kalimat pendek dengan ritme yang sengaja. Kalimat ketiga sedikit lebih pelan — ini adalah kalimat kunci.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865bc081238c04c3000c0ec037da5e85120456c"/>
    <w:p>
      <w:pPr>
        <w:pStyle w:val="Heading2"/>
      </w:pPr>
      <w:r>
        <w:t xml:space="preserve">SEGMEN 8 — Scene AI Karakter 4: Profesional Perempuan Urban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(Kling AI) · VO Narasi · Durasi: 30 detik</w:t>
      </w:r>
    </w:p>
    <w:bookmarkStart w:id="43" w:name="visual-8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Kling AI:</w:t>
      </w:r>
    </w:p>
    <w:p>
      <w:pPr>
        <w:pStyle w:val="BodyText"/>
      </w:pPr>
      <w:r>
        <w:rPr>
          <w:b/>
          <w:bCs/>
        </w:rPr>
        <w:t xml:space="preserve">Shot 1 (0–15 dtk):</w:t>
      </w:r>
      <w:r>
        <w:t xml:space="preserve"> </w:t>
      </w:r>
      <w:r>
        <w:t xml:space="preserve">Perempuan profesional (30–40 tahun) di ruang kerja yang rapi dan personal — bukan open office besar, tapi workspace yang terasa miliknya: tanaman kecil, buku, cahaya natural. Laptop terbuka, di layar terlihat dokumen kolaborasi — teks dan beberapa grid sederhana, tidak perlu terbaca. Dia mengetik, kemudian mengirim sesuatu. Di sudut layar: indikator</w:t>
      </w:r>
      <w:r>
        <w:t xml:space="preserve"> </w:t>
      </w:r>
      <w:r>
        <w:t xml:space="preserve">“Online”</w:t>
      </w:r>
      <w:r>
        <w:t xml:space="preserve"> </w:t>
      </w:r>
      <w:r>
        <w:t xml:space="preserve">dari beberapa kontak.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“Indonesian professional woman, 30-40 years old, personal workspace, natural light, laptop with document open, plants and books in background, focused and calm, modern but warm environment, cinematic”</w:t>
      </w:r>
    </w:p>
    <w:p>
      <w:pPr>
        <w:pStyle w:val="BodyText"/>
      </w:pPr>
      <w:r>
        <w:rPr>
          <w:b/>
          <w:bCs/>
        </w:rPr>
        <w:t xml:space="preserve">Shot 2 (15–30 dtk):</w:t>
      </w:r>
      <w:r>
        <w:t xml:space="preserve"> </w:t>
      </w:r>
      <w:r>
        <w:t xml:space="preserve">Notifikasi masuk di laptop — satu pop-up kecil: teks singkat konfirmasi. Dia membacanya, mengangguk. Menutup laptop dengan gerakan yang puas. Kamera menarik ke wide shot: workspace yang rapi, satu device di tengahnya, dunia yang terkendalikan.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Tenang. Terkendali. Kompeten tanpa perlu membuktikan apa pun.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Putih bersih, hijau dari tanaman, cahaya natural siang.</w:t>
      </w:r>
      <w:r>
        <w:t xml:space="preserve"> </w:t>
      </w:r>
      <w:r>
        <w:rPr>
          <w:b/>
          <w:bCs/>
        </w:rPr>
        <w:t xml:space="preserve">Device:</w:t>
      </w:r>
      <w:r>
        <w:t xml:space="preserve"> </w:t>
      </w:r>
      <w:r>
        <w:t xml:space="preserve">Laptop. UI: dokumen kolaborasi sederhana + satu pop-up konfirmasi.</w:t>
      </w:r>
    </w:p>
    <w:bookmarkEnd w:id="43"/>
    <w:bookmarkStart w:id="44" w:name="vo-8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“Kantor bukan lagi tempat.</w:t>
      </w:r>
      <w:r>
        <w:t xml:space="preserve"> </w:t>
      </w:r>
      <w:r>
        <w:t xml:space="preserve">[jeda 0.4 dtk]</w:t>
      </w:r>
      <w:r>
        <w:t xml:space="preserve"> </w:t>
      </w:r>
      <w:r>
        <w:t xml:space="preserve">Kantor adalah cara kerja.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Dan cara kerja yang baik tidak mengenal batas kota.”</w:t>
      </w:r>
    </w:p>
    <w:p>
      <w:pPr>
        <w:pStyle w:val="FirstParagraph"/>
      </w:pPr>
      <w:r>
        <w:rPr>
          <w:i/>
          <w:iCs/>
        </w:rPr>
        <w:t xml:space="preserve">Intonasi: filosofis, tenang. Bukan exciting — tapi meyakinkan.</w:t>
      </w:r>
    </w:p>
    <w:bookmarkEnd w:id="44"/>
    <w:bookmarkStart w:id="45" w:name="teknis-6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09"/>
        </w:numPr>
      </w:pPr>
      <w:r>
        <w:t xml:space="preserve">Scoring: strings semakin terasa. Bukan dramatis, tapi ada kedalaman yang membangun.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egmen-9-live-actor-transisi-4"/>
    <w:p>
      <w:pPr>
        <w:pStyle w:val="Heading2"/>
      </w:pPr>
      <w:r>
        <w:t xml:space="preserve">SEGMEN 9 — Live Actor: Transisi 4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10 detik</w:t>
      </w:r>
    </w:p>
    <w:bookmarkStart w:id="47" w:name="visual-9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Actor bergerak sedikit lebih dekat ke kamera. Energi naik — ini adalah paruh kedua video. Wajah lebih engaged.</w:t>
      </w:r>
    </w:p>
    <w:bookmarkEnd w:id="47"/>
    <w:bookmarkStart w:id="48" w:name="vo-9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“Dan kemudian ada yang lebih besar lagi.</w:t>
      </w:r>
      <w:r>
        <w:t xml:space="preserve"> </w:t>
      </w:r>
      <w:r>
        <w:t xml:space="preserve">[jeda 0.5 dtk]</w:t>
      </w:r>
      <w:r>
        <w:t xml:space="preserve"> </w:t>
      </w:r>
      <w:r>
        <w:t xml:space="preserve">Bisnis yang sudah terbukti — yang ingin tumbuh lebih jauh.”</w:t>
      </w:r>
    </w:p>
    <w:p>
      <w:pPr>
        <w:pStyle w:val="FirstParagraph"/>
      </w:pPr>
      <w:r>
        <w:rPr>
          <w:i/>
          <w:iCs/>
        </w:rPr>
        <w:t xml:space="preserve">Intonasi:</w:t>
      </w:r>
      <w:r>
        <w:rPr>
          <w:i/>
          <w:iCs/>
        </w:rPr>
        <w:t xml:space="preserve"> </w:t>
      </w:r>
      <w:r>
        <w:rPr>
          <w:i/>
          <w:iCs/>
        </w:rPr>
        <w:t xml:space="preserve">“lebih besar lagi”</w:t>
      </w:r>
      <w:r>
        <w:rPr>
          <w:i/>
          <w:iCs/>
        </w:rPr>
        <w:t xml:space="preserve"> </w:t>
      </w:r>
      <w:r>
        <w:rPr>
          <w:i/>
          <w:iCs/>
        </w:rPr>
        <w:t xml:space="preserve">diucapkan dengan genuine curiosity, bukan hype.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229690a4480829c8aa495802fbbe8d17ad46f2b"/>
    <w:p>
      <w:pPr>
        <w:pStyle w:val="Heading2"/>
      </w:pPr>
      <w:r>
        <w:t xml:space="preserve">SEGMEN 10 — Scene AI Karakter 5: Pengusaha Menengah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(Kling AI) · VO Narasi · Durasi: 30 detik</w:t>
      </w:r>
    </w:p>
    <w:bookmarkStart w:id="50" w:name="visual-10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Kling AI:</w:t>
      </w:r>
    </w:p>
    <w:p>
      <w:pPr>
        <w:pStyle w:val="BodyText"/>
      </w:pPr>
      <w:r>
        <w:rPr>
          <w:b/>
          <w:bCs/>
        </w:rPr>
        <w:t xml:space="preserve">Shot 1 (0–15 dtk):</w:t>
      </w:r>
      <w:r>
        <w:t xml:space="preserve"> </w:t>
      </w:r>
      <w:r>
        <w:t xml:space="preserve">Pengusaha laki-laki atau perempuan (35–50 tahun) di showroom atau gudang yang rapi — produk-produk tertata, ada brand di kemasan tapi tidak perlu terbaca. Mereka berdiri di depan monitor besar, melihat dashboard: grafik pertumbuhan sederhana — dua garis, satu naik. Tidak ada data kompleks. Ekspresi: analitis, tapi ada kepuasan di sana.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“Indonesian business owner, 35-50 years old, standing in front of large monitor showing simple growth dashboard, warehouse or showroom background, products on shelves, professional but not corporate, warm industrial light”</w:t>
      </w:r>
    </w:p>
    <w:p>
      <w:pPr>
        <w:pStyle w:val="BodyText"/>
      </w:pPr>
      <w:r>
        <w:rPr>
          <w:b/>
          <w:bCs/>
        </w:rPr>
        <w:t xml:space="preserve">Shot 2 (15–30 dtk):</w:t>
      </w:r>
      <w:r>
        <w:t xml:space="preserve"> </w:t>
      </w:r>
      <w:r>
        <w:t xml:space="preserve">Mereka mengetuk layar — zoom ke monitor: angka total transaksi sederhana, dan satu kolom baru yang muncul:</w:t>
      </w:r>
      <w:r>
        <w:t xml:space="preserve"> </w:t>
      </w:r>
      <w:r>
        <w:t xml:space="preserve">“Pembeli Baru dari Luar Kota.”</w:t>
      </w:r>
      <w:r>
        <w:t xml:space="preserve"> </w:t>
      </w:r>
      <w:r>
        <w:t xml:space="preserve">Jumlahnya bertambah. Kecil tapi nyata. Mereka tersenyum singkat — seperti seseorang yang baru membuktikan hipotesis.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Analitis. Tumbuh dengan sadar.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Warna industrial hangat — besi, kayu, cahaya lampu gudang yang kuning.</w:t>
      </w:r>
      <w:r>
        <w:t xml:space="preserve"> </w:t>
      </w:r>
      <w:r>
        <w:rPr>
          <w:b/>
          <w:bCs/>
        </w:rPr>
        <w:t xml:space="preserve">Device:</w:t>
      </w:r>
      <w:r>
        <w:t xml:space="preserve"> </w:t>
      </w:r>
      <w:r>
        <w:t xml:space="preserve">Monitor besar / desktop. UI: dashboard dua grafik + satu angka utama.</w:t>
      </w:r>
    </w:p>
    <w:bookmarkEnd w:id="50"/>
    <w:bookmarkStart w:id="51" w:name="vo-10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“Pasar yang lebih besar bukan soal modal lebih besar.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Tapi soal akses yang sama — untuk semua yang layak mendapatkannya.</w:t>
      </w:r>
      <w:r>
        <w:t xml:space="preserve"> </w:t>
      </w:r>
      <w:r>
        <w:t xml:space="preserve">[jeda 0.4 dtk]</w:t>
      </w:r>
      <w:r>
        <w:t xml:space="preserve"> </w:t>
      </w:r>
      <w:r>
        <w:t xml:space="preserve">Tanpa harus tahu orang dalam.”</w:t>
      </w:r>
    </w:p>
    <w:p>
      <w:pPr>
        <w:pStyle w:val="FirstParagraph"/>
      </w:pPr>
      <w:r>
        <w:rPr>
          <w:i/>
          <w:iCs/>
        </w:rPr>
        <w:t xml:space="preserve">Intonasi: kalimat pertama adalah klaim. Kalimat kedua menjelaskan. Kalimat ketiga adalah pukulan terakhir — singkat, tajam.</w:t>
      </w:r>
    </w:p>
    <w:bookmarkEnd w:id="51"/>
    <w:bookmarkStart w:id="52" w:name="teknis-7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10"/>
        </w:numPr>
      </w:pPr>
      <w:r>
        <w:t xml:space="preserve">Scoring: full band mulai terasa. Semua instrumen hadir tapi belum di puncak.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egmen-11-live-actor-transisi-5"/>
    <w:p>
      <w:pPr>
        <w:pStyle w:val="Heading2"/>
      </w:pPr>
      <w:r>
        <w:t xml:space="preserve">SEGMEN 11 — Live Actor: Transisi 5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10 detik</w:t>
      </w:r>
    </w:p>
    <w:bookmarkStart w:id="54" w:name="visual-11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Actor kembali ke posisi tengah. Ritme bicara sedikit lebih cepat dari sebelumnya — video mendekati puncak.</w:t>
      </w:r>
    </w:p>
    <w:bookmarkEnd w:id="54"/>
    <w:bookmarkStart w:id="55" w:name="vo-11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“Ada yang membawa pengalaman puluhan tahun.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Dan pengalaman itu — seharusnya bisa didengar lebih banyak orang.”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1adeb7517483f4a478c86dd0af052949da1e08a"/>
    <w:p>
      <w:pPr>
        <w:pStyle w:val="Heading2"/>
      </w:pPr>
      <w:r>
        <w:t xml:space="preserve">SEGMEN 12 — Scene AI Karakter 6: Tokoh Komunitas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(Kling AI) · VO Narasi · Durasi: 30 detik</w:t>
      </w:r>
    </w:p>
    <w:bookmarkStart w:id="57" w:name="visual-12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Kling AI:</w:t>
      </w:r>
    </w:p>
    <w:p>
      <w:pPr>
        <w:pStyle w:val="BodyText"/>
      </w:pPr>
      <w:r>
        <w:rPr>
          <w:b/>
          <w:bCs/>
        </w:rPr>
        <w:t xml:space="preserve">Shot 1 (0–15 dtk):</w:t>
      </w:r>
      <w:r>
        <w:t xml:space="preserve"> </w:t>
      </w:r>
      <w:r>
        <w:t xml:space="preserve">Pria paruh baya (50–65 tahun) dengan penampilan yang mengkomunikasikan kepercayaan dan akar lokal secara visual — pakaian yang khas tanpa perlu label, di environment yang dikenali: bangunan lokal, halaman yang teduh, suasana komunitas yang hangat. Dia memegang tablet, berbicara ke kamera tablet — seperti merekam atau melakukan siaran langsung. Ekspresi: otoritatif, tapi hangat.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“Indonesian elder man, 50-65 years old, traditional clothing, sitting in shaded local community space, traditional architecture, holding tablet and speaking to camera, warm community atmosphere, natural soft light, dignified and warm expression”</w:t>
      </w:r>
    </w:p>
    <w:p>
      <w:pPr>
        <w:pStyle w:val="BodyText"/>
      </w:pPr>
      <w:r>
        <w:rPr>
          <w:b/>
          <w:bCs/>
        </w:rPr>
        <w:t xml:space="preserve">Shot 2 (15–30 dtk):</w:t>
      </w:r>
      <w:r>
        <w:t xml:space="preserve"> </w:t>
      </w:r>
      <w:r>
        <w:t xml:space="preserve">Di layar tablet yang dia pegang, terlihat: wajah-wajah kecil — puluhan peserta yang mendengarkan. Grid sederhana. Tidak ada platform branding. Hanya wajah-wajah yang memperhatikan dari berbagai sudut Indonesia.</w:t>
      </w:r>
    </w:p>
    <w:p>
      <w:pPr>
        <w:pStyle w:val="BodyText"/>
      </w:pPr>
      <w:r>
        <w:rPr>
          <w:i/>
          <w:iCs/>
        </w:rPr>
        <w:t xml:space="preserve">Kamera menarik sedikit untuk menangkap keduanya: wajahnya yang berbicara, dan layar tablet yang penuh wajah-wajah yang mendengar.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Hangat. Otoritatif. Komunitas yang hidup.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Hijau teduh, cokelat tanah, cahaya natural yang lembut.</w:t>
      </w:r>
      <w:r>
        <w:t xml:space="preserve"> </w:t>
      </w:r>
      <w:r>
        <w:rPr>
          <w:b/>
          <w:bCs/>
        </w:rPr>
        <w:t xml:space="preserve">Device:</w:t>
      </w:r>
      <w:r>
        <w:t xml:space="preserve"> </w:t>
      </w:r>
      <w:r>
        <w:t xml:space="preserve">Tablet. UI: grid video call sederhana — wajah-wajah peserta.</w:t>
      </w:r>
    </w:p>
    <w:bookmarkEnd w:id="57"/>
    <w:bookmarkStart w:id="58" w:name="vo-12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“Kepercayaan tidak bisa dibeli dengan iklan.</w:t>
      </w:r>
      <w:r>
        <w:t xml:space="preserve"> </w:t>
      </w:r>
      <w:r>
        <w:t xml:space="preserve">[jeda 0.5 dtk]</w:t>
      </w:r>
      <w:r>
        <w:t xml:space="preserve"> </w:t>
      </w:r>
      <w:r>
        <w:t xml:space="preserve">Kepercayaan dibangun oleh manusia —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yang sudah membuktikan dirinya.”</w:t>
      </w:r>
    </w:p>
    <w:p>
      <w:pPr>
        <w:pStyle w:val="FirstParagraph"/>
      </w:pPr>
      <w:r>
        <w:rPr>
          <w:i/>
          <w:iCs/>
        </w:rPr>
        <w:t xml:space="preserve">Intonasi: Ini adalah kalimat paling filosofis dalam video. Ucapkan pelan. Setiap kata punya bobot.</w:t>
      </w:r>
    </w:p>
    <w:bookmarkEnd w:id="58"/>
    <w:bookmarkStart w:id="59" w:name="teknis-8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11"/>
        </w:numPr>
      </w:pPr>
      <w:r>
        <w:t xml:space="preserve">Scoring: di Shot 2 saat wajah-wajah muncul, strings naik signifikan. Ini adalah pre-crescendo.</w:t>
      </w:r>
    </w:p>
    <w:p>
      <w:pPr>
        <w:pStyle w:val="Compact"/>
        <w:numPr>
          <w:ilvl w:val="0"/>
          <w:numId w:val="1011"/>
        </w:numPr>
      </w:pPr>
      <w:r>
        <w:t xml:space="preserve">Transisi ke Segmen 13: sedikit lebih lambat dari biasanya — beri napas setelah kalimat ini.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egmen-13-live-actor-transisi-6"/>
    <w:p>
      <w:pPr>
        <w:pStyle w:val="Heading2"/>
      </w:pPr>
      <w:r>
        <w:t xml:space="preserve">SEGMEN 13 — Live Actor: Transisi 6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10 detik</w:t>
      </w:r>
    </w:p>
    <w:bookmarkStart w:id="61" w:name="visual-13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Actor berdiri tegak. Ini adalah transisi terakhir sebelum karakter ke-7 dan konvergensi. Energi di puncak dalam konteks live actor.</w:t>
      </w:r>
    </w:p>
    <w:bookmarkEnd w:id="61"/>
    <w:bookmarkStart w:id="62" w:name="vo-13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“Dan kemudian — semua ini bertemu.</w:t>
      </w:r>
      <w:r>
        <w:t xml:space="preserve"> </w:t>
      </w:r>
      <w:r>
        <w:t xml:space="preserve">[jeda 0.5 dtk]</w:t>
      </w:r>
      <w:r>
        <w:t xml:space="preserve"> </w:t>
      </w:r>
      <w:r>
        <w:t xml:space="preserve">Dengan yang punya jangkauan paling luas.”</w:t>
      </w:r>
    </w:p>
    <w:p>
      <w:pPr>
        <w:pStyle w:val="FirstParagraph"/>
      </w:pPr>
      <w:r>
        <w:rPr>
          <w:i/>
          <w:iCs/>
        </w:rPr>
        <w:t xml:space="preserve">Intonasi:</w:t>
      </w:r>
      <w:r>
        <w:rPr>
          <w:i/>
          <w:iCs/>
        </w:rPr>
        <w:t xml:space="preserve"> </w:t>
      </w:r>
      <w:r>
        <w:rPr>
          <w:i/>
          <w:iCs/>
        </w:rPr>
        <w:t xml:space="preserve">“bertemu”</w:t>
      </w:r>
      <w:r>
        <w:rPr>
          <w:i/>
          <w:iCs/>
        </w:rPr>
        <w:t xml:space="preserve"> </w:t>
      </w:r>
      <w:r>
        <w:rPr>
          <w:i/>
          <w:iCs/>
        </w:rPr>
        <w:t xml:space="preserve">adalah kata kunci. Ucapkan sedikit lebih lambat.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6fb6cfd38ac5c590cdaab5f48693a7329949625"/>
    <w:p>
      <w:pPr>
        <w:pStyle w:val="Heading2"/>
      </w:pPr>
      <w:r>
        <w:t xml:space="preserve">SEGMEN 14 — Scene AI Karakter 7: Eksekutif Korporat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(Kling AI) · VO Narasi · Durasi: 30 detik</w:t>
      </w:r>
    </w:p>
    <w:bookmarkStart w:id="64" w:name="visual-14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Prompt guidance untuk Kling AI:</w:t>
      </w:r>
    </w:p>
    <w:p>
      <w:pPr>
        <w:pStyle w:val="BodyText"/>
      </w:pPr>
      <w:r>
        <w:rPr>
          <w:b/>
          <w:bCs/>
        </w:rPr>
        <w:t xml:space="preserve">Shot 1 (0–15 dtk):</w:t>
      </w:r>
      <w:r>
        <w:t xml:space="preserve"> </w:t>
      </w:r>
      <w:r>
        <w:t xml:space="preserve">Eksekutif (40–55 tahun, bisa laki-laki atau perempuan) dalam ruang meeting yang modern tapi tidak intimidatif — tidak ada logo korporat besar di dinding. Mereka berdiri di depan TV digital besar yang terpasang di dinding. Di layar TV: satu dashboard bersih — satu angka besar di tengah (angka pertumbuhan, tidak perlu terbaca spesifik), dan peta Indonesia dengan titik-titik yang menyala dari berbagai kota.</w:t>
      </w:r>
    </w:p>
    <w:p>
      <w:pPr>
        <w:pStyle w:val="BodyText"/>
      </w:pPr>
      <w:r>
        <w:rPr>
          <w:i/>
          <w:iCs/>
        </w:rPr>
        <w:t xml:space="preserve">Prompt Kling:</w:t>
      </w:r>
      <w:r>
        <w:t xml:space="preserve"> </w:t>
      </w:r>
      <w:r>
        <w:t xml:space="preserve">“Indonesian corporate executive, 40-55 years old, standing in modern meeting room, pointing to large wall-mounted TV showing Indonesia map with glowing dots and growth numbers, professional but not stiff, warm office light”</w:t>
      </w:r>
    </w:p>
    <w:p>
      <w:pPr>
        <w:pStyle w:val="BodyText"/>
      </w:pPr>
      <w:r>
        <w:rPr>
          <w:b/>
          <w:bCs/>
        </w:rPr>
        <w:t xml:space="preserve">Shot 2 (15–30 dtk):</w:t>
      </w:r>
      <w:r>
        <w:t xml:space="preserve"> </w:t>
      </w:r>
      <w:r>
        <w:t xml:space="preserve">Dia menunjuk ke peta di layar — jarinya menyentuh layar TV, titik baru menyala di sebuah kota. Ekspresi: puas, bukan sombong. Ini bukan tentang dominasi — ini tentang koneksi yang berkembang.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Strategis. Tumbuh dengan niat.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Modern warm — putih, abu terang, aksen kayu gelap.</w:t>
      </w:r>
      <w:r>
        <w:t xml:space="preserve"> </w:t>
      </w:r>
      <w:r>
        <w:rPr>
          <w:b/>
          <w:bCs/>
        </w:rPr>
        <w:t xml:space="preserve">Device:</w:t>
      </w:r>
      <w:r>
        <w:t xml:space="preserve"> </w:t>
      </w:r>
      <w:r>
        <w:t xml:space="preserve">TV digital besar di dinding. UI: peta Indonesia + satu angka pertumbuhan utama.</w:t>
      </w:r>
    </w:p>
    <w:bookmarkEnd w:id="64"/>
    <w:bookmarkStart w:id="65" w:name="vo-14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“Ekosistem yang sehat menguntungkan semua yang ada di dalamnya.</w:t>
      </w:r>
      <w:r>
        <w:t xml:space="preserve"> </w:t>
      </w:r>
      <w:r>
        <w:t xml:space="preserve">[jeda 0.4 dtk]</w:t>
      </w:r>
      <w:r>
        <w:t xml:space="preserve"> </w:t>
      </w:r>
      <w:r>
        <w:t xml:space="preserve">Bukan karena altruisme.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Tapi karena memang begitu cara terbaik sebuah sistem bekerja.”</w:t>
      </w:r>
    </w:p>
    <w:p>
      <w:pPr>
        <w:pStyle w:val="FirstParagraph"/>
      </w:pPr>
      <w:r>
        <w:rPr>
          <w:i/>
          <w:iCs/>
        </w:rPr>
        <w:t xml:space="preserve">Intonasi: Ini adalah kalimat untuk provider iklan dan brand. Ucapkan dengan conviksi penuh. Bukan idealistik — tapi pragmatis. Ini adalah kebenaran bisnis.</w:t>
      </w:r>
    </w:p>
    <w:bookmarkEnd w:id="65"/>
    <w:bookmarkStart w:id="66" w:name="teknis-9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12"/>
        </w:numPr>
      </w:pPr>
      <w:r>
        <w:t xml:space="preserve">Scoring: full crescendo dimulai di Shot 2. Semua instrumen. Menuju puncak di Segmen 15.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egmen-15-scene-konvergensi-split-screen"/>
    <w:p>
      <w:pPr>
        <w:pStyle w:val="Heading2"/>
      </w:pPr>
      <w:r>
        <w:t xml:space="preserve">SEGMEN 15 — Scene Konvergensi: Split-Screen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AI Generated + Post Production · Minimal VO · Durasi: 15 detik</w:t>
      </w:r>
    </w:p>
    <w:bookmarkStart w:id="68" w:name="visual-15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Ini adalah scene yang dikerjakan di post-production, bukan pure AI generation baru:</w:t>
      </w:r>
    </w:p>
    <w:p>
      <w:pPr>
        <w:pStyle w:val="BodyText"/>
      </w:pPr>
      <w:r>
        <w:t xml:space="preserve">Layar terbagi menjadi 7 panel — susunan grid atau mosaic yang dinamis (tidak harus sama besar, tidak harus kaku). Masing-masing panel menampilkan clip pendek (2–3 detik loop) dari footage AI yang sudah dibuat:</w:t>
      </w:r>
      <w:r>
        <w:t xml:space="preserve"> </w:t>
      </w:r>
      <w:r>
        <w:t xml:space="preserve">- Panel 1: Ibu rumah tangga mengemas produk</w:t>
      </w:r>
      <w:r>
        <w:t xml:space="preserve"> </w:t>
      </w:r>
      <w:r>
        <w:t xml:space="preserve">- Panel 2: Pemuda komunitas menutup laptop dengan puas</w:t>
      </w:r>
      <w:r>
        <w:t xml:space="preserve"> </w:t>
      </w:r>
      <w:r>
        <w:t xml:space="preserve">- Panel 3: Kurir di motor bergerak</w:t>
      </w:r>
      <w:r>
        <w:t xml:space="preserve"> </w:t>
      </w:r>
      <w:r>
        <w:t xml:space="preserve">- Panel 4: Profesional perempuan mengangguk di workspace</w:t>
      </w:r>
      <w:r>
        <w:t xml:space="preserve"> </w:t>
      </w:r>
      <w:r>
        <w:t xml:space="preserve">- Panel 5: Pengusaha menengah melihat dashboard</w:t>
      </w:r>
      <w:r>
        <w:t xml:space="preserve"> </w:t>
      </w:r>
      <w:r>
        <w:t xml:space="preserve">- Panel 6: Tokoh komunitas berbicara ke tablet</w:t>
      </w:r>
      <w:r>
        <w:t xml:space="preserve"> </w:t>
      </w:r>
      <w:r>
        <w:t xml:space="preserve">- Panel 7: Eksekutif menunjuk peta</w:t>
      </w:r>
    </w:p>
    <w:p>
      <w:pPr>
        <w:pStyle w:val="BodyText"/>
      </w:pPr>
      <w:r>
        <w:t xml:space="preserve">Semua panel muncul bersamaan selama ~8 detik. Kemudian: perlahan semua panel bergerak saling mendekat — seperti magnet — dan menyatu menjadi satu layar penuh. Saat menyatu: satu cahaya hangat bersumber dari tengah, menerangi semua. Bukan animasi yang canggih — cukup sederhana tapi emosional.</w:t>
      </w:r>
    </w:p>
    <w:p>
      <w:pPr>
        <w:pStyle w:val="BodyText"/>
      </w:pPr>
      <w:r>
        <w:rPr>
          <w:b/>
          <w:bCs/>
        </w:rPr>
        <w:t xml:space="preserve">Mood:</w:t>
      </w:r>
      <w:r>
        <w:t xml:space="preserve"> </w:t>
      </w:r>
      <w:r>
        <w:t xml:space="preserve">Puncak. Semua ada di sini. Bersama.</w:t>
      </w:r>
      <w:r>
        <w:t xml:space="preserve"> </w:t>
      </w:r>
      <w:r>
        <w:rPr>
          <w:b/>
          <w:bCs/>
        </w:rPr>
        <w:t xml:space="preserve">Palet:</w:t>
      </w:r>
      <w:r>
        <w:t xml:space="preserve"> </w:t>
      </w:r>
      <w:r>
        <w:t xml:space="preserve">Semua warna hangat dari 7 scene sebelumnya menyatu.</w:t>
      </w:r>
    </w:p>
    <w:bookmarkEnd w:id="68"/>
    <w:bookmarkStart w:id="69" w:name="vo-15"/>
    <w:p>
      <w:pPr>
        <w:pStyle w:val="Heading3"/>
      </w:pPr>
      <w:r>
        <w:t xml:space="preserve">VO</w:t>
      </w:r>
    </w:p>
    <w:p>
      <w:pPr>
        <w:pStyle w:val="FirstParagraph"/>
      </w:pPr>
      <w:r>
        <w:rPr>
          <w:i/>
          <w:iCs/>
        </w:rPr>
        <w:t xml:space="preserve">Hanya satu kalimat, diucapkan tepat saat panel-panel mulai menyatu:</w:t>
      </w:r>
    </w:p>
    <w:p>
      <w:pPr>
        <w:pStyle w:val="BlockText"/>
      </w:pPr>
      <w:r>
        <w:t xml:space="preserve">“Dari ujung desa sampai pusat kota —”</w:t>
      </w:r>
    </w:p>
    <w:p>
      <w:pPr>
        <w:pStyle w:val="FirstParagraph"/>
      </w:pPr>
      <w:r>
        <w:rPr>
          <w:i/>
          <w:iCs/>
        </w:rPr>
        <w:t xml:space="preserve">Kalimat tidak selesai. Layar menyatu. Sisa kalimat muncul sebagai teks di Segmen 16.</w:t>
      </w:r>
    </w:p>
    <w:bookmarkEnd w:id="69"/>
    <w:bookmarkStart w:id="70" w:name="teknis-10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13"/>
        </w:numPr>
      </w:pPr>
      <w:r>
        <w:t xml:space="preserve">Scoring: puncak penuh di sini. Semua instrumen. Tempo naik. Ini adalah momen sinematik tertinggi video.</w:t>
      </w:r>
    </w:p>
    <w:p>
      <w:pPr>
        <w:pStyle w:val="Compact"/>
        <w:numPr>
          <w:ilvl w:val="0"/>
          <w:numId w:val="1013"/>
        </w:numPr>
      </w:pPr>
      <w:r>
        <w:t xml:space="preserve">Saat panel menyatu: scoring turun tiba-tiba ke sunyi hampir penuh. Hanya satu nada panjang yang tersisa.</w:t>
      </w:r>
    </w:p>
    <w:p>
      <w:pPr>
        <w:pStyle w:val="Compact"/>
        <w:numPr>
          <w:ilvl w:val="0"/>
          <w:numId w:val="1013"/>
        </w:numPr>
      </w:pPr>
      <w:r>
        <w:t xml:space="preserve">Efek ini — dari ramai ke sunyi — adalah salah satu momen paling kuat jika dieksekusi dengan tepat.</w:t>
      </w:r>
    </w:p>
    <w:p>
      <w:pPr>
        <w:pStyle w:val="FirstParagraph"/>
      </w:pPr>
      <w:r>
        <w:t xml:space="preserve">⚠️ OPEN: Susunan grid panel dan teknis animasi menyatu adalah keputusan director dan motion graphics artist.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segmen-16-segmen-data"/>
    <w:p>
      <w:pPr>
        <w:pStyle w:val="Heading2"/>
      </w:pPr>
      <w:r>
        <w:t xml:space="preserve">SEGMEN 16 — Segmen Data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Text on Black · No Live Actor · Durasi: 10 detik</w:t>
      </w:r>
    </w:p>
    <w:bookmarkStart w:id="72" w:name="visual-16"/>
    <w:p>
      <w:pPr>
        <w:pStyle w:val="Heading3"/>
      </w:pPr>
      <w:r>
        <w:t xml:space="preserve">VISUAL</w:t>
      </w:r>
    </w:p>
    <w:p>
      <w:pPr>
        <w:pStyle w:val="FirstParagraph"/>
      </w:pPr>
      <w:r>
        <w:t xml:space="preserve">Latar hitam bersih. Tiga baris teks muncul berurutan dengan jeda singkat antar baris — bukan animasi tipografi yang berlebihan, cukup fade-in sederhana per baris:</w:t>
      </w:r>
    </w:p>
    <w:p>
      <w:pPr>
        <w:pStyle w:val="BodyText"/>
      </w:pPr>
      <w:r>
        <w:rPr>
          <w:i/>
          <w:iCs/>
        </w:rPr>
        <w:t xml:space="preserve">Baris 1 (muncul di dtk 0–3):</w:t>
      </w:r>
      <w:r>
        <w:t xml:space="preserve"> </w:t>
      </w:r>
      <w:r>
        <w:rPr>
          <w:b/>
          <w:bCs/>
        </w:rPr>
        <w:t xml:space="preserve">60 juta+ komunitas terorganisir.</w:t>
      </w:r>
    </w:p>
    <w:p>
      <w:pPr>
        <w:pStyle w:val="BodyText"/>
      </w:pPr>
      <w:r>
        <w:rPr>
          <w:i/>
          <w:iCs/>
        </w:rPr>
        <w:t xml:space="preserve">Baris 2 (muncul di dtk 3–6):</w:t>
      </w:r>
      <w:r>
        <w:t xml:space="preserve"> </w:t>
      </w:r>
      <w:r>
        <w:rPr>
          <w:b/>
          <w:bCs/>
        </w:rPr>
        <w:t xml:space="preserve">5 vertikal. Satu akun. Setiap hari.</w:t>
      </w:r>
    </w:p>
    <w:p>
      <w:pPr>
        <w:pStyle w:val="BodyText"/>
      </w:pPr>
      <w:r>
        <w:rPr>
          <w:i/>
          <w:iCs/>
        </w:rPr>
        <w:t xml:space="preserve">Baris 3 (muncul di dtk 6–10):</w:t>
      </w:r>
      <w:r>
        <w:t xml:space="preserve"> </w:t>
      </w:r>
      <w:r>
        <w:rPr>
          <w:b/>
          <w:bCs/>
        </w:rPr>
        <w:t xml:space="preserve">Tens of millions of economic lives.</w:t>
      </w:r>
      <w:r>
        <w:t xml:space="preserve"> </w:t>
      </w:r>
      <w:r>
        <w:rPr>
          <w:b/>
          <w:bCs/>
        </w:rPr>
        <w:t xml:space="preserve">One ecosystem. One set of rules for everyone.</w:t>
      </w:r>
    </w:p>
    <w:p>
      <w:pPr>
        <w:pStyle w:val="BodyText"/>
      </w:pPr>
      <w:r>
        <w:rPr>
          <w:i/>
          <w:iCs/>
        </w:rPr>
        <w:t xml:space="preserve">Tipografi: sans-serif bersih, putih di atas hitam. Baris 3 sedikit lebih kecil dari baris 1–2 — ini adalah tagline, bukan judul. Biarkan ia hadir dengan tenang.</w:t>
      </w:r>
    </w:p>
    <w:bookmarkEnd w:id="72"/>
    <w:bookmarkStart w:id="73" w:name="vo-16"/>
    <w:p>
      <w:pPr>
        <w:pStyle w:val="Heading3"/>
      </w:pPr>
      <w:r>
        <w:t xml:space="preserve">VO</w:t>
      </w:r>
    </w:p>
    <w:p>
      <w:pPr>
        <w:pStyle w:val="FirstParagraph"/>
      </w:pPr>
      <w:r>
        <w:rPr>
          <w:i/>
          <w:iCs/>
        </w:rPr>
        <w:t xml:space="preserve">Tidak ada. Teks berbicara sendiri.</w:t>
      </w:r>
    </w:p>
    <w:bookmarkEnd w:id="73"/>
    <w:bookmarkStart w:id="74" w:name="teknis-11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14"/>
        </w:numPr>
      </w:pPr>
      <w:r>
        <w:t xml:space="preserve">Scoring: satu nada panjang rendah yang hangat — bukan drone dingin seperti cold open. Ini adalah nada yang</w:t>
      </w:r>
      <w:r>
        <w:t xml:space="preserve"> </w:t>
      </w:r>
      <w:r>
        <w:rPr>
          <w:i/>
          <w:iCs/>
        </w:rPr>
        <w:t xml:space="preserve">menetap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Baris 3 (tagline EN) harus sudah sepenuhnya terlihat selama minimal 3 detik sebelum cut ke Segmen 17.</w:t>
      </w:r>
    </w:p>
    <w:p>
      <w:pPr>
        <w:pStyle w:val="FirstParagraph"/>
      </w:pPr>
      <w:r>
        <w:t xml:space="preserve">⚠️ OPEN: Angka</w:t>
      </w:r>
      <w:r>
        <w:t xml:space="preserve"> </w:t>
      </w:r>
      <w:r>
        <w:t xml:space="preserve">“60 juta+”</w:t>
      </w:r>
      <w:r>
        <w:t xml:space="preserve"> </w:t>
      </w:r>
      <w:r>
        <w:t xml:space="preserve">dan</w:t>
      </w:r>
      <w:r>
        <w:t xml:space="preserve"> </w:t>
      </w:r>
      <w:r>
        <w:t xml:space="preserve">“5 vertikal”</w:t>
      </w:r>
      <w:r>
        <w:t xml:space="preserve"> </w:t>
      </w:r>
      <w:r>
        <w:t xml:space="preserve">harus diverifikasi dan diupdate dengan data aktual sebelum produksi final.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segmen-17-live-actor-penutup"/>
    <w:p>
      <w:pPr>
        <w:pStyle w:val="Heading2"/>
      </w:pPr>
      <w:r>
        <w:t xml:space="preserve">SEGMEN 17 — Live Actor: Penutup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t xml:space="preserve">Live Syuting · VO Live · Durasi: 20 detik</w:t>
      </w:r>
    </w:p>
    <w:bookmarkStart w:id="76" w:name="visual-17"/>
    <w:p>
      <w:pPr>
        <w:pStyle w:val="Heading3"/>
      </w:pPr>
      <w:r>
        <w:t xml:space="preserve">VISUAL</w:t>
      </w:r>
    </w:p>
    <w:p>
      <w:pPr>
        <w:pStyle w:val="FirstParagraph"/>
      </w:pPr>
      <w:r>
        <w:rPr>
          <w:i/>
          <w:iCs/>
        </w:rPr>
        <w:t xml:space="preserve">Actor kembali ke frame. Posisi tengah, medium shot. Cahaya paling hangat dalam seluruh video — ini adalah momen penutup, bukan opening.</w:t>
      </w:r>
    </w:p>
    <w:p>
      <w:pPr>
        <w:pStyle w:val="BodyText"/>
      </w:pPr>
      <w:r>
        <w:rPr>
          <w:i/>
          <w:iCs/>
        </w:rPr>
        <w:t xml:space="preserve">Ekspresi: tidak dramatis. Tenang. Seperti seseorang yang baru saja menunjukkan sesuatu yang nyata dan tahu bahwa yang melihat sudah mengerti.</w:t>
      </w:r>
    </w:p>
    <w:p>
      <w:pPr>
        <w:pStyle w:val="BodyText"/>
      </w:pPr>
      <w:r>
        <w:rPr>
          <w:i/>
          <w:iCs/>
        </w:rPr>
        <w:t xml:space="preserve">Pada detik ke-15: satu teks muncul di layar bersama wajah actor — sama persis dengan baris 3 dari Segmen 16, kini sebagai on-screen super:</w:t>
      </w:r>
    </w:p>
    <w:p>
      <w:pPr>
        <w:pStyle w:val="BodyText"/>
      </w:pPr>
      <w:r>
        <w:rPr>
          <w:b/>
          <w:bCs/>
        </w:rPr>
        <w:t xml:space="preserve">“Tens of millions of economic lives. One ecosystem. One set of rules for everyone.”</w:t>
      </w:r>
    </w:p>
    <w:p>
      <w:pPr>
        <w:pStyle w:val="BodyText"/>
      </w:pPr>
      <w:r>
        <w:rPr>
          <w:i/>
          <w:iCs/>
        </w:rPr>
        <w:t xml:space="preserve">Teks ini tetap di layar hingga fade to black.</w:t>
      </w:r>
    </w:p>
    <w:bookmarkEnd w:id="76"/>
    <w:bookmarkStart w:id="77" w:name="vo-17"/>
    <w:p>
      <w:pPr>
        <w:pStyle w:val="Heading3"/>
      </w:pPr>
      <w:r>
        <w:t xml:space="preserve">VO</w:t>
      </w:r>
    </w:p>
    <w:p>
      <w:pPr>
        <w:pStyle w:val="BlockText"/>
      </w:pPr>
      <w:r>
        <w:t xml:space="preserve">“Satu aturan main. Untuk semua.</w:t>
      </w:r>
      <w:r>
        <w:t xml:space="preserve"> </w:t>
      </w:r>
      <w:r>
        <w:t xml:space="preserve">[jeda 0.5 dtk]</w:t>
      </w:r>
      <w:r>
        <w:t xml:space="preserve"> </w:t>
      </w:r>
      <w:r>
        <w:t xml:space="preserve">Puluhan juta kehidupan ekonomi.</w:t>
      </w:r>
      <w:r>
        <w:t xml:space="preserve"> </w:t>
      </w:r>
      <w:r>
        <w:t xml:space="preserve">[jeda 0.3 dtk]</w:t>
      </w:r>
      <w:r>
        <w:t xml:space="preserve"> </w:t>
      </w:r>
      <w:r>
        <w:t xml:space="preserve">Satu ekosistem.</w:t>
      </w:r>
      <w:r>
        <w:t xml:space="preserve"> </w:t>
      </w:r>
      <w:r>
        <w:t xml:space="preserve">[jeda 0.7 dtk — ini adalah jeda terpanjang dalam video]</w:t>
      </w:r>
      <w:r>
        <w:t xml:space="preserve"> </w:t>
      </w:r>
      <w:r>
        <w:t xml:space="preserve">Dan kamu bisa ada di tengahnya.”</w:t>
      </w:r>
    </w:p>
    <w:p>
      <w:pPr>
        <w:pStyle w:val="FirstParagraph"/>
      </w:pPr>
      <w:r>
        <w:rPr>
          <w:i/>
          <w:iCs/>
        </w:rPr>
        <w:t xml:space="preserve">Catatan intonasi: Kalimat pertama sampai ketiga: tenang, seperti mengingatkan. Kalimat terakhir —</w:t>
      </w:r>
      <w:r>
        <w:rPr>
          <w:i/>
          <w:iCs/>
        </w:rPr>
        <w:t xml:space="preserve"> </w:t>
      </w:r>
      <w:r>
        <w:rPr>
          <w:i/>
          <w:iCs/>
        </w:rPr>
        <w:t xml:space="preserve">“Dan kamu bisa ada di tengahnya”</w:t>
      </w:r>
      <w:r>
        <w:rPr>
          <w:i/>
          <w:iCs/>
        </w:rPr>
        <w:t xml:space="preserve"> </w:t>
      </w:r>
      <w:r>
        <w:rPr>
          <w:i/>
          <w:iCs/>
        </w:rPr>
        <w:t xml:space="preserve">— bukan seruan, bukan hype. Ucapkan seperti mengundang seseorang masuk ke ruangan. Tulus. Tidak memaksa.</w:t>
      </w:r>
    </w:p>
    <w:p>
      <w:pPr>
        <w:pStyle w:val="BodyText"/>
      </w:pPr>
      <w:r>
        <w:rPr>
          <w:i/>
          <w:iCs/>
        </w:rPr>
        <w:t xml:space="preserve">Setelah kalimat terakhir: actor diam sebentar. Senyum singkat. Fade to black.</w:t>
      </w:r>
    </w:p>
    <w:bookmarkEnd w:id="77"/>
    <w:bookmarkStart w:id="78" w:name="teknis-12"/>
    <w:p>
      <w:pPr>
        <w:pStyle w:val="Heading3"/>
      </w:pPr>
      <w:r>
        <w:t xml:space="preserve">TEKNIS</w:t>
      </w:r>
    </w:p>
    <w:p>
      <w:pPr>
        <w:pStyle w:val="Compact"/>
        <w:numPr>
          <w:ilvl w:val="0"/>
          <w:numId w:val="1015"/>
        </w:numPr>
      </w:pPr>
      <w:r>
        <w:t xml:space="preserve">Scoring: resolve ke satu chord hangat saat tagline EN muncul di layar. Chord ini sustain hingga fade to black.</w:t>
      </w:r>
    </w:p>
    <w:p>
      <w:pPr>
        <w:pStyle w:val="Compact"/>
        <w:numPr>
          <w:ilvl w:val="0"/>
          <w:numId w:val="1015"/>
        </w:numPr>
      </w:pPr>
      <w:r>
        <w:t xml:space="preserve">Fade to black: 2 detik.</w:t>
      </w:r>
    </w:p>
    <w:p>
      <w:pPr>
        <w:pStyle w:val="Compact"/>
        <w:numPr>
          <w:ilvl w:val="0"/>
          <w:numId w:val="1015"/>
        </w:numPr>
      </w:pPr>
      <w:r>
        <w:t xml:space="preserve">Tidak ada end card, tidak ada logo, tidak ada CTA yang berteriak. Video berakhir dengan tenang.</w:t>
      </w:r>
    </w:p>
    <w:p>
      <w:pPr>
        <w:pStyle w:val="Compact"/>
        <w:numPr>
          <w:ilvl w:val="0"/>
          <w:numId w:val="1015"/>
        </w:numPr>
      </w:pPr>
      <w:r>
        <w:t xml:space="preserve">Jika dibutuhkan end card untuk versi tertentu (investor deck, email blast): tambahkan setelah fade to black sebagai segmen terpisah, tidak mengganggu arc video utama.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ingkasan-produksi"/>
    <w:p>
      <w:pPr>
        <w:pStyle w:val="Heading2"/>
      </w:pPr>
      <w:r>
        <w:t xml:space="preserve">Ringkasan Produksi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Segmen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Durasi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Cold open</w:t>
            </w:r>
          </w:p>
        </w:tc>
        <w:tc>
          <w:tcPr/>
          <w:p>
            <w:pPr>
              <w:pStyle w:val="Compact"/>
            </w:pPr>
            <w:r>
              <w:t xml:space="preserve">Runway Gen-3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Live actor pembuka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20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Karakter 1 — Ibu rumah tangga</w:t>
            </w:r>
          </w:p>
        </w:tc>
        <w:tc>
          <w:tcPr/>
          <w:p>
            <w:pPr>
              <w:pStyle w:val="Compact"/>
            </w:pPr>
            <w:r>
              <w:t xml:space="preserve">Kling AI</w:t>
            </w:r>
          </w:p>
        </w:tc>
        <w:tc>
          <w:tcPr/>
          <w:p>
            <w:pPr>
              <w:pStyle w:val="Compact"/>
            </w:pPr>
            <w:r>
              <w:t xml:space="preserve">40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Live actor transisi 1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Karakter 2 — Pemuda komunitas</w:t>
            </w:r>
          </w:p>
        </w:tc>
        <w:tc>
          <w:tcPr/>
          <w:p>
            <w:pPr>
              <w:pStyle w:val="Compact"/>
            </w:pPr>
            <w:r>
              <w:t xml:space="preserve">Kling AI</w:t>
            </w:r>
          </w:p>
        </w:tc>
        <w:tc>
          <w:tcPr/>
          <w:p>
            <w:pPr>
              <w:pStyle w:val="Compact"/>
            </w:pPr>
            <w:r>
              <w:t xml:space="preserve">30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Live actor transisi 2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Karakter 3 — Kurir</w:t>
            </w:r>
          </w:p>
        </w:tc>
        <w:tc>
          <w:tcPr/>
          <w:p>
            <w:pPr>
              <w:pStyle w:val="Compact"/>
            </w:pPr>
            <w:r>
              <w:t xml:space="preserve">Kling AI</w:t>
            </w:r>
          </w:p>
        </w:tc>
        <w:tc>
          <w:tcPr/>
          <w:p>
            <w:pPr>
              <w:pStyle w:val="Compact"/>
            </w:pPr>
            <w:r>
              <w:t xml:space="preserve">30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Live actor transisi 3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Karakter 4 — Profesional perempuan</w:t>
            </w:r>
          </w:p>
        </w:tc>
        <w:tc>
          <w:tcPr/>
          <w:p>
            <w:pPr>
              <w:pStyle w:val="Compact"/>
            </w:pPr>
            <w:r>
              <w:t xml:space="preserve">Kling AI</w:t>
            </w:r>
          </w:p>
        </w:tc>
        <w:tc>
          <w:tcPr/>
          <w:p>
            <w:pPr>
              <w:pStyle w:val="Compact"/>
            </w:pPr>
            <w:r>
              <w:t xml:space="preserve">30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Live actor transisi 4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Karakter 5 — Pengusaha menengah</w:t>
            </w:r>
          </w:p>
        </w:tc>
        <w:tc>
          <w:tcPr/>
          <w:p>
            <w:pPr>
              <w:pStyle w:val="Compact"/>
            </w:pPr>
            <w:r>
              <w:t xml:space="preserve">Kling AI</w:t>
            </w:r>
          </w:p>
        </w:tc>
        <w:tc>
          <w:tcPr/>
          <w:p>
            <w:pPr>
              <w:pStyle w:val="Compact"/>
            </w:pPr>
            <w:r>
              <w:t xml:space="preserve">30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Live actor transisi 5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Karakter 6 — Tokoh komunitas</w:t>
            </w:r>
          </w:p>
        </w:tc>
        <w:tc>
          <w:tcPr/>
          <w:p>
            <w:pPr>
              <w:pStyle w:val="Compact"/>
            </w:pPr>
            <w:r>
              <w:t xml:space="preserve">Kling AI</w:t>
            </w:r>
          </w:p>
        </w:tc>
        <w:tc>
          <w:tcPr/>
          <w:p>
            <w:pPr>
              <w:pStyle w:val="Compact"/>
            </w:pPr>
            <w:r>
              <w:t xml:space="preserve">30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Live actor transisi 6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Karakter 7 — Eksekutif korporat</w:t>
            </w:r>
          </w:p>
        </w:tc>
        <w:tc>
          <w:tcPr/>
          <w:p>
            <w:pPr>
              <w:pStyle w:val="Compact"/>
            </w:pPr>
            <w:r>
              <w:t xml:space="preserve">Kling AI</w:t>
            </w:r>
          </w:p>
        </w:tc>
        <w:tc>
          <w:tcPr/>
          <w:p>
            <w:pPr>
              <w:pStyle w:val="Compact"/>
            </w:pPr>
            <w:r>
              <w:t xml:space="preserve">30 dtk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Scene konvergensi split-screen</w:t>
            </w:r>
          </w:p>
        </w:tc>
        <w:tc>
          <w:tcPr/>
          <w:p>
            <w:pPr>
              <w:pStyle w:val="Compact"/>
            </w:pPr>
            <w:r>
              <w:t xml:space="preserve">Post-production</w:t>
            </w:r>
          </w:p>
        </w:tc>
        <w:tc>
          <w:tcPr/>
          <w:p>
            <w:pPr>
              <w:pStyle w:val="Compact"/>
            </w:pPr>
            <w:r>
              <w:t xml:space="preserve">15 dtk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Segmen data</w:t>
            </w:r>
          </w:p>
        </w:tc>
        <w:tc>
          <w:tcPr/>
          <w:p>
            <w:pPr>
              <w:pStyle w:val="Compact"/>
            </w:pPr>
            <w:r>
              <w:t xml:space="preserve">Motion graphics</w:t>
            </w:r>
          </w:p>
        </w:tc>
        <w:tc>
          <w:tcPr/>
          <w:p>
            <w:pPr>
              <w:pStyle w:val="Compact"/>
            </w:pPr>
            <w:r>
              <w:t xml:space="preserve">10 dtk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Live actor penutup</w:t>
            </w:r>
          </w:p>
        </w:tc>
        <w:tc>
          <w:tcPr/>
          <w:p>
            <w:pPr>
              <w:pStyle w:val="Compact"/>
            </w:pPr>
            <w:r>
              <w:t xml:space="preserve">Syuting live</w:t>
            </w:r>
          </w:p>
        </w:tc>
        <w:tc>
          <w:tcPr/>
          <w:p>
            <w:pPr>
              <w:pStyle w:val="Compact"/>
            </w:pPr>
            <w:r>
              <w:t xml:space="preserve">20 dtk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detik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Live syuting total:</w:t>
      </w:r>
      <w:r>
        <w:t xml:space="preserve"> </w:t>
      </w:r>
      <w:r>
        <w:t xml:space="preserve">90 detik (8 segmen)</w:t>
      </w:r>
      <w:r>
        <w:t xml:space="preserve"> </w:t>
      </w:r>
      <w:r>
        <w:rPr>
          <w:b/>
          <w:bCs/>
        </w:rPr>
        <w:t xml:space="preserve">AI generation total:</w:t>
      </w:r>
      <w:r>
        <w:t xml:space="preserve"> </w:t>
      </w:r>
      <w:r>
        <w:t xml:space="preserve">220 detik (7 karakter + cold open)</w:t>
      </w:r>
      <w:r>
        <w:t xml:space="preserve"> </w:t>
      </w:r>
      <w:r>
        <w:rPr>
          <w:b/>
          <w:bCs/>
        </w:rPr>
        <w:t xml:space="preserve">Post-production:</w:t>
      </w:r>
      <w:r>
        <w:t xml:space="preserve"> </w:t>
      </w:r>
      <w:r>
        <w:t xml:space="preserve">25 detik (konvergensi + data)</w:t>
      </w:r>
    </w:p>
    <w:p>
      <w:r>
        <w:pict>
          <v:rect style="width:0;height:1.5pt" o:hralign="center" o:hrstd="t" o:hr="t"/>
        </w:pict>
      </w:r>
    </w:p>
    <w:bookmarkEnd w:id="80"/>
    <w:bookmarkStart w:id="81" w:name="catatan-akhir-untuk-tim-produksi"/>
    <w:p>
      <w:pPr>
        <w:pStyle w:val="Heading2"/>
      </w:pPr>
      <w:r>
        <w:t xml:space="preserve">Catatan Akhir untuk Tim Produksi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Urutan kerja yang disarankan:</w:t>
      </w:r>
      <w:r>
        <w:t xml:space="preserve"> </w:t>
      </w:r>
      <w:r>
        <w:t xml:space="preserve">Syuting live actor dulu (satu hari syuting cukup) → AI generation per karakter → cold open Runway → post-production konvergensi → mixing scoring → dubbing → final edit.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Konsistensi AI:</w:t>
      </w:r>
      <w:r>
        <w:t xml:space="preserve"> </w:t>
      </w:r>
      <w:r>
        <w:t xml:space="preserve">Setiap scene AI adalah clip independen. Tidak perlu mempertahankan konsistensi wajah yang sama antar karakter. Yang perlu konsisten:</w:t>
      </w:r>
      <w:r>
        <w:t xml:space="preserve"> </w:t>
      </w:r>
      <w:r>
        <w:rPr>
          <w:i/>
          <w:iCs/>
        </w:rPr>
        <w:t xml:space="preserve">mood, palet warna, dan kualitas sinematik</w:t>
      </w:r>
      <w:r>
        <w:t xml:space="preserve"> </w:t>
      </w:r>
      <w:r>
        <w:t xml:space="preserve">per scene.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Dubbing:</w:t>
      </w:r>
      <w:r>
        <w:t xml:space="preserve"> </w:t>
      </w:r>
      <w:r>
        <w:t xml:space="preserve">Rekam dalam satu sesi jika memungkinkan. Naturalness lebih penting dari perfeksi teknis. Jika ada re-take, re-take seluruh kalimat, bukan kata per kata.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Scoring Suno AI:</w:t>
      </w:r>
      <w:r>
        <w:t xml:space="preserve"> </w:t>
      </w:r>
      <w:r>
        <w:t xml:space="preserve">Generate tiga stem terpisah (cold/elektronik, organik hangat, full swell). Beri label jelas. Editor yang memutuskan transisi antar stem — brief scoring di dokumen ini adalah arahan, bukan notasi ketat.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Review gate sebelum produksi final:</w:t>
      </w:r>
      <w:r>
        <w:t xml:space="preserve"> </w:t>
      </w:r>
      <w:r>
        <w:t xml:space="preserve">Angka di Segmen 16 wajib diverifikasi ulang dengan data aktual. Jangan publish dengan angka placeholder.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Production Brief v1.0 · Semesta Digital (working title) · 8 Juni 2026</w:t>
      </w:r>
      <w:r>
        <w:t xml:space="preserve"> </w:t>
      </w:r>
      <w:r>
        <w:rPr>
          <w:i/>
          <w:iCs/>
        </w:rPr>
        <w:t xml:space="preserve">Dibuat dalam sesi Concept Architect bersama Claude · lihat juga: 00-project-charter.md, 01-concept-document.md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2026-06-09T14:20:58Z</dcterms:created>
  <dcterms:modified xsi:type="dcterms:W3CDTF">2026-06-09T14:20:58Z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