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Live Production Brief — Video Explainer Semesta Digital (working title)</w:t>
      </w:r>
    </w:p>
    <w:bookmarkStart w:id="38" w:name="live-actor-production-brief"/>
    <w:p>
      <w:pPr>
        <w:pStyle w:val="Heading1"/>
      </w:pPr>
      <w:r>
        <w:t xml:space="preserve">Live Actor Production Brief</w:t>
      </w:r>
    </w:p>
    <w:bookmarkStart w:id="9" w:name="X0f683c108453be6e423244324451e9273d68ab8"/>
    <w:p>
      <w:pPr>
        <w:pStyle w:val="Heading2"/>
      </w:pPr>
      <w:r>
        <w:t xml:space="preserve">Video Explainer Semesta Digital</w:t>
      </w:r>
      <w:r>
        <w:t xml:space="preserve"> </w:t>
      </w:r>
      <w:r>
        <w:rPr>
          <w:i/>
          <w:iCs/>
        </w:rPr>
        <w:t xml:space="preserve">(working title)</w:t>
      </w:r>
    </w:p>
    <w:p>
      <w:pPr>
        <w:pStyle w:val="FirstParagraph"/>
      </w:pPr>
      <w:r>
        <w:rPr>
          <w:i/>
          <w:iCs/>
        </w:rPr>
        <w:t xml:space="preserve">Draft v1.0 · 8 Juni 2026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brief covers the live actor / green screen shoot for the Semesta Digital explainer video. It is intended for the director, DOP (Director of Photography), production assistant, and wardrobe coordinator.</w:t>
      </w:r>
    </w:p>
    <w:p>
      <w:pPr>
        <w:pStyle w:val="BodyText"/>
      </w:pPr>
      <w:r>
        <w:rPr>
          <w:b/>
          <w:bCs/>
        </w:rPr>
        <w:t xml:space="preserve">Total live actor footage required:</w:t>
      </w:r>
      <w:r>
        <w:t xml:space="preserve"> </w:t>
      </w:r>
      <w:r>
        <w:t xml:space="preserve">90 seconds across 8 segments.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Live actor — opening + first tagline setup</w:t>
            </w:r>
          </w:p>
        </w:tc>
        <w:tc>
          <w:tcPr/>
          <w:p>
            <w:pPr>
              <w:pStyle w:val="Compact"/>
            </w:pPr>
            <w:r>
              <w:t xml:space="preserve">20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Live actor — transition 1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Live actor — transition 2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Live actor — transition 3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Live actor — transition 4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Live actor — transition 5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Live actor — transition 6 (final transition)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Live actor — closing + tagline</w:t>
            </w:r>
          </w:p>
        </w:tc>
        <w:tc>
          <w:tcPr/>
          <w:p>
            <w:pPr>
              <w:pStyle w:val="Compact"/>
            </w:pPr>
            <w:r>
              <w:t xml:space="preserve">20 sec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shoot:</w:t>
      </w:r>
      <w:r>
        <w:t xml:space="preserve"> </w:t>
      </w:r>
      <w:r>
        <w:t xml:space="preserve">All 8 segments in one day. Estimated studio time: 4–6 hours including setup, rehearsal, and takes.</w:t>
      </w:r>
    </w:p>
    <w:p>
      <w:r>
        <w:pict>
          <v:rect style="width:0;height:1.5pt" o:hralign="center" o:hrstd="t" o:hr="t"/>
        </w:pict>
      </w:r>
    </w:p>
    <w:bookmarkEnd w:id="10"/>
    <w:bookmarkStart w:id="14" w:name="actor-brief"/>
    <w:p>
      <w:pPr>
        <w:pStyle w:val="Heading2"/>
      </w:pPr>
      <w:r>
        <w:t xml:space="preserve">Actor Brief</w:t>
      </w:r>
    </w:p>
    <w:bookmarkStart w:id="11" w:name="character-profile"/>
    <w:p>
      <w:pPr>
        <w:pStyle w:val="Heading3"/>
      </w:pPr>
      <w:r>
        <w:t xml:space="preserve">Character Profile</w:t>
      </w:r>
    </w:p>
    <w:p>
      <w:pPr>
        <w:pStyle w:val="FirstParagraph"/>
      </w:pPr>
      <w:r>
        <w:t xml:space="preserve">The live actor in this video is not playing a character. They are the narrator — but not a standard commercial presenter. Think of them as someone who has</w:t>
      </w:r>
      <w:r>
        <w:t xml:space="preserve"> </w:t>
      </w:r>
      <w:r>
        <w:rPr>
          <w:i/>
          <w:iCs/>
        </w:rPr>
        <w:t xml:space="preserve">already seen</w:t>
      </w:r>
      <w:r>
        <w:t xml:space="preserve"> </w:t>
      </w:r>
      <w:r>
        <w:t xml:space="preserve">the ecosystem they are describing. They are not trying to convince the audience. They are simply showing something they know to be real.</w:t>
      </w:r>
    </w:p>
    <w:p>
      <w:pPr>
        <w:pStyle w:val="BodyText"/>
      </w:pPr>
      <w:r>
        <w:rPr>
          <w:b/>
          <w:bCs/>
        </w:rPr>
        <w:t xml:space="preserve">Tone:</w:t>
      </w:r>
      <w:r>
        <w:t xml:space="preserve"> </w:t>
      </w:r>
      <w:r>
        <w:t xml:space="preserve">Trustworthy. Grounded. Not corporate. Not motivational-speaker. Not news anchor. Closer to: a thoughtful founder speaking one-on-one at a private event.</w:t>
      </w:r>
    </w:p>
    <w:p>
      <w:pPr>
        <w:pStyle w:val="BodyText"/>
      </w:pPr>
      <w:r>
        <w:rPr>
          <w:b/>
          <w:bCs/>
        </w:rPr>
        <w:t xml:space="preserve">What to avoid:</w:t>
      </w:r>
      <w:r>
        <w:t xml:space="preserve"> </w:t>
      </w:r>
      <w:r>
        <w:t xml:space="preserve">- Forced enthusiasm</w:t>
      </w:r>
      <w:r>
        <w:t xml:space="preserve"> </w:t>
      </w:r>
      <w:r>
        <w:t xml:space="preserve">- Sales-voice uplift</w:t>
      </w:r>
      <w:r>
        <w:t xml:space="preserve"> </w:t>
      </w:r>
      <w:r>
        <w:t xml:space="preserve">- Excessive gesture</w:t>
      </w:r>
      <w:r>
        <w:t xml:space="preserve"> </w:t>
      </w:r>
      <w:r>
        <w:t xml:space="preserve">- Performative sincerity</w:t>
      </w:r>
      <w:r>
        <w:t xml:space="preserve"> </w:t>
      </w:r>
      <w:r>
        <w:t xml:space="preserve">- Talking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the camera (instead: talking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person on the other side)</w:t>
      </w:r>
    </w:p>
    <w:bookmarkEnd w:id="11"/>
    <w:bookmarkStart w:id="12" w:name="gender-and-appearance"/>
    <w:p>
      <w:pPr>
        <w:pStyle w:val="Heading3"/>
      </w:pPr>
      <w:r>
        <w:t xml:space="preserve">Gender and Appearance</w:t>
      </w:r>
    </w:p>
    <w:p>
      <w:pPr>
        <w:pStyle w:val="FirstParagraph"/>
      </w:pPr>
      <w:r>
        <w:t xml:space="preserve">Gender is open — male or female. The role is credibility and warmth, not demographic representation (demographic representation is handled by the AI characters).</w:t>
      </w:r>
    </w:p>
    <w:p>
      <w:pPr>
        <w:pStyle w:val="Compact"/>
        <w:numPr>
          <w:ilvl w:val="0"/>
          <w:numId w:val="1001"/>
        </w:numPr>
      </w:pPr>
      <w:r>
        <w:t xml:space="preserve">Age range: 35–55 preferred. Old enough to carry authority, young enough to feel contemporary.</w:t>
      </w:r>
    </w:p>
    <w:p>
      <w:pPr>
        <w:pStyle w:val="Compact"/>
        <w:numPr>
          <w:ilvl w:val="0"/>
          <w:numId w:val="1001"/>
        </w:numPr>
      </w:pPr>
      <w:r>
        <w:t xml:space="preserve">Appearance: Professional but accessible. No power suit. No jeans-and-t-shirt casual. Business casual that reads as</w:t>
      </w:r>
      <w:r>
        <w:t xml:space="preserve"> </w:t>
      </w:r>
      <w:r>
        <w:t xml:space="preserve">“someone you trust, not someone trying to sell you something.”</w:t>
      </w:r>
    </w:p>
    <w:p>
      <w:pPr>
        <w:pStyle w:val="Compact"/>
        <w:numPr>
          <w:ilvl w:val="0"/>
          <w:numId w:val="1001"/>
        </w:numPr>
      </w:pPr>
      <w:r>
        <w:t xml:space="preserve">Ethnicity: Indonesian. Authentically so — not generic</w:t>
      </w:r>
      <w:r>
        <w:t xml:space="preserve"> </w:t>
      </w:r>
      <w:r>
        <w:t xml:space="preserve">“pan-Asian”</w:t>
      </w:r>
      <w:r>
        <w:t xml:space="preserve"> </w:t>
      </w:r>
      <w:r>
        <w:t xml:space="preserve">casting.</w:t>
      </w:r>
    </w:p>
    <w:bookmarkEnd w:id="12"/>
    <w:bookmarkStart w:id="13" w:name="wardrobe"/>
    <w:p>
      <w:pPr>
        <w:pStyle w:val="Heading3"/>
      </w:pPr>
      <w:r>
        <w:t xml:space="preserve">Wardrobe</w:t>
      </w:r>
    </w:p>
    <w:p>
      <w:pPr>
        <w:pStyle w:val="FirstParagraph"/>
      </w:pPr>
      <w:r>
        <w:t xml:space="preserve">Single wardrobe for the entire shoot. All 8 segments must match — this signals visual continuity and a single-day shoot in post-production.</w:t>
      </w:r>
    </w:p>
    <w:p>
      <w:pPr>
        <w:pStyle w:val="BodyText"/>
      </w:pPr>
      <w:r>
        <w:rPr>
          <w:b/>
          <w:bCs/>
        </w:rPr>
        <w:t xml:space="preserve">Recommended options:</w:t>
      </w:r>
      <w:r>
        <w:t xml:space="preserve"> </w:t>
      </w:r>
      <w:r>
        <w:t xml:space="preserve">- Option A: Dark batik kemeja (modern cut, not traditional full set) + tailored trousers/slacks. Clean and culturally anchored.</w:t>
      </w:r>
      <w:r>
        <w:t xml:space="preserve"> </w:t>
      </w:r>
      <w:r>
        <w:t xml:space="preserve">- Option B: Smart casual — neutral toned dress shirt (deep earth tone: dark teal, navy, forest green) + tailored trousers. No patterns.</w:t>
      </w:r>
    </w:p>
    <w:p>
      <w:pPr>
        <w:pStyle w:val="BodyText"/>
      </w:pPr>
      <w:r>
        <w:rPr>
          <w:b/>
          <w:bCs/>
        </w:rPr>
        <w:t xml:space="preserve">Avoid:</w:t>
      </w:r>
      <w:r>
        <w:t xml:space="preserve"> </w:t>
      </w:r>
      <w:r>
        <w:t xml:space="preserve">- White or very light colors (will bleed on green screen)</w:t>
      </w:r>
      <w:r>
        <w:t xml:space="preserve"> </w:t>
      </w:r>
      <w:r>
        <w:t xml:space="preserve">- Bright red or green (green-screen spill, red reads aggressive)</w:t>
      </w:r>
      <w:r>
        <w:t xml:space="preserve"> </w:t>
      </w:r>
      <w:r>
        <w:t xml:space="preserve">- Heavy patterns or logos</w:t>
      </w:r>
      <w:r>
        <w:t xml:space="preserve"> </w:t>
      </w:r>
      <w:r>
        <w:t xml:space="preserve">- Jewelry that catches light and distracts</w:t>
      </w:r>
    </w:p>
    <w:p>
      <w:pPr>
        <w:pStyle w:val="BodyText"/>
      </w:pPr>
      <w:r>
        <w:rPr>
          <w:b/>
          <w:bCs/>
        </w:rPr>
        <w:t xml:space="preserve">Footwear:</w:t>
      </w:r>
      <w:r>
        <w:t xml:space="preserve"> </w:t>
      </w:r>
      <w:r>
        <w:t xml:space="preserve">Not visible in planned shots — confirm before finalizing.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et-and-environment"/>
    <w:p>
      <w:pPr>
        <w:pStyle w:val="Heading2"/>
      </w:pPr>
      <w:r>
        <w:t xml:space="preserve">Set and Environment</w:t>
      </w:r>
    </w:p>
    <w:bookmarkStart w:id="15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rPr>
          <w:b/>
          <w:bCs/>
        </w:rPr>
        <w:t xml:space="preserve">Primary approach: Real location, not green screen composite.</w:t>
      </w:r>
    </w:p>
    <w:p>
      <w:pPr>
        <w:pStyle w:val="BodyText"/>
      </w:pPr>
      <w:r>
        <w:t xml:space="preserve">The live actor background should be a</w:t>
      </w:r>
      <w:r>
        <w:t xml:space="preserve"> </w:t>
      </w:r>
      <w:r>
        <w:rPr>
          <w:i/>
          <w:iCs/>
        </w:rPr>
        <w:t xml:space="preserve">real, dressed environment</w:t>
      </w:r>
      <w:r>
        <w:t xml:space="preserve"> </w:t>
      </w:r>
      <w:r>
        <w:t xml:space="preserve">— not a digitally inserted background. This is important for two reasons:</w:t>
      </w:r>
      <w:r>
        <w:t xml:space="preserve"> </w:t>
      </w:r>
      <w:r>
        <w:t xml:space="preserve">1. Authenticity: real texture reads differently than composited backgrounds, even at high quality.</w:t>
      </w:r>
      <w:r>
        <w:t xml:space="preserve"> </w:t>
      </w:r>
      <w:r>
        <w:t xml:space="preserve">2. Contrast with AI scenes: live footage will have a tactile warmth that AI scenes, no matter how good, won’t fully replicate. This is a feature, not a bug.</w:t>
      </w:r>
    </w:p>
    <w:p>
      <w:pPr>
        <w:pStyle w:val="BodyText"/>
      </w:pPr>
      <w:r>
        <w:rPr>
          <w:b/>
          <w:bCs/>
        </w:rPr>
        <w:t xml:space="preserve">Background character:</w:t>
      </w:r>
      <w:r>
        <w:t xml:space="preserve"> </w:t>
      </w:r>
      <w:r>
        <w:t xml:space="preserve">- Not a corporate office</w:t>
      </w:r>
      <w:r>
        <w:t xml:space="preserve"> </w:t>
      </w:r>
      <w:r>
        <w:t xml:space="preserve">- Not a TV studio backdrop</w:t>
      </w:r>
      <w:r>
        <w:t xml:space="preserve"> </w:t>
      </w:r>
      <w:r>
        <w:t xml:space="preserve">- Aim for: a workspace that feels personal — exposed brick or textured concrete wall, natural wood element, good window light, minimal. Clean but lived-in.</w:t>
      </w:r>
      <w:r>
        <w:t xml:space="preserve"> </w:t>
      </w:r>
      <w:r>
        <w:t xml:space="preserve">- If location is unavailable: a well-dressed green screen with a simple warm-toned room environment composited in is acceptable as fallback.</w:t>
      </w:r>
    </w:p>
    <w:bookmarkEnd w:id="15"/>
    <w:bookmarkStart w:id="16" w:name="lighting-setup"/>
    <w:p>
      <w:pPr>
        <w:pStyle w:val="Heading3"/>
      </w:pPr>
      <w:r>
        <w:t xml:space="preserve">Lighting Setup</w:t>
      </w:r>
    </w:p>
    <w:p>
      <w:pPr>
        <w:pStyle w:val="FirstParagraph"/>
      </w:pPr>
      <w:r>
        <w:t xml:space="preserve">All 8 segments use the same lighting setup. The actor changes position and posture per segment, but lighting stays constant.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Warm tungsten, 3200K color temperature. Not daylight (5600K). Not mixed.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- Key light: Large soft source (octabox or beauty dish) at 45° camera-left or camera-right — actor’s choice of which side reads better on camera.</w:t>
      </w:r>
      <w:r>
        <w:t xml:space="preserve"> </w:t>
      </w:r>
      <w:r>
        <w:t xml:space="preserve">- Fill: Subtle reflector or very soft fill at 50–30% of key. No hard shadows on face.</w:t>
      </w:r>
      <w:r>
        <w:t xml:space="preserve"> </w:t>
      </w:r>
      <w:r>
        <w:t xml:space="preserve">- Backlight / rim: Light rim to separate actor from background. Warm color — not cool.</w:t>
      </w:r>
      <w:r>
        <w:t xml:space="preserve"> </w:t>
      </w:r>
      <w:r>
        <w:t xml:space="preserve">- Background: Background light should be slightly warmer than key — 2700K or add a small CTO gel on background lamp. This gives depth and warmth at the same time.</w:t>
      </w:r>
      <w:r>
        <w:t xml:space="preserve"> </w:t>
      </w:r>
      <w:r>
        <w:t xml:space="preserve">- S17 (closing): Increase key light intensity by ~15–20% from baseline. This segment should feel warmest of all. Don’t change setup — just nudge output up.</w:t>
      </w:r>
    </w:p>
    <w:p>
      <w:pPr>
        <w:pStyle w:val="BodyText"/>
      </w:pPr>
      <w:r>
        <w:rPr>
          <w:b/>
          <w:bCs/>
        </w:rPr>
        <w:t xml:space="preserve">What to avoid:</w:t>
      </w:r>
      <w:r>
        <w:t xml:space="preserve"> </w:t>
      </w:r>
      <w:r>
        <w:t xml:space="preserve">- Blue-tinted light sources of any kind (LED panels with daylight bias uncorrected)</w:t>
      </w:r>
      <w:r>
        <w:t xml:space="preserve"> </w:t>
      </w:r>
      <w:r>
        <w:t xml:space="preserve">- Fluorescent background pollution</w:t>
      </w:r>
      <w:r>
        <w:t xml:space="preserve"> </w:t>
      </w:r>
      <w:r>
        <w:t xml:space="preserve">- Hard shadows on face</w:t>
      </w:r>
      <w:r>
        <w:t xml:space="preserve"> </w:t>
      </w:r>
      <w:r>
        <w:t xml:space="preserve">- Eye-level flat lighting (feels news anchor / sterile)</w:t>
      </w:r>
    </w:p>
    <w:bookmarkEnd w:id="16"/>
    <w:bookmarkStart w:id="17" w:name="camera"/>
    <w:p>
      <w:pPr>
        <w:pStyle w:val="Heading3"/>
      </w:pPr>
      <w:r>
        <w:t xml:space="preserve">Camera</w:t>
      </w:r>
    </w:p>
    <w:p>
      <w:pPr>
        <w:pStyle w:val="FirstParagraph"/>
      </w:pPr>
      <w:r>
        <w:rPr>
          <w:b/>
          <w:bCs/>
        </w:rPr>
        <w:t xml:space="preserve">Spec:</w:t>
      </w:r>
      <w:r>
        <w:t xml:space="preserve"> </w:t>
      </w:r>
      <w:r>
        <w:t xml:space="preserve">Any cinema-grade camera capable of 4K ProRes or RAW at 25fps or 24fps. DaVinci Resolve will be used for color grade — ensure footage is in a log or wide color gamut format.</w:t>
      </w:r>
    </w:p>
    <w:p>
      <w:pPr>
        <w:pStyle w:val="BodyText"/>
      </w:pPr>
      <w:r>
        <w:rPr>
          <w:b/>
          <w:bCs/>
        </w:rPr>
        <w:t xml:space="preserve">Frame rate:</w:t>
      </w:r>
      <w:r>
        <w:t xml:space="preserve"> </w:t>
      </w:r>
      <w:r>
        <w:t xml:space="preserve">25fps preferred (matches Indonesian broadcast standard and most AI generation output).</w:t>
      </w:r>
    </w:p>
    <w:p>
      <w:pPr>
        <w:pStyle w:val="BodyText"/>
      </w:pPr>
      <w:r>
        <w:rPr>
          <w:b/>
          <w:bCs/>
        </w:rPr>
        <w:t xml:space="preserve">Primary shots per segment: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Framing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slight low angle</w:t>
            </w:r>
          </w:p>
        </w:tc>
        <w:tc>
          <w:tcPr/>
          <w:p>
            <w:pPr>
              <w:pStyle w:val="Compact"/>
            </w:pPr>
            <w:r>
              <w:t xml:space="preserve">Rack focus from BG to face at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step right from S1 position</w:t>
            </w:r>
          </w:p>
        </w:tc>
        <w:tc>
          <w:tcPr/>
          <w:p>
            <w:pPr>
              <w:pStyle w:val="Compact"/>
            </w:pPr>
            <w:r>
              <w:t xml:space="preserve">Actor moves = video is in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actor seated (desk edge or chair)</w:t>
            </w:r>
          </w:p>
        </w:tc>
        <w:tc>
          <w:tcPr/>
          <w:p>
            <w:pPr>
              <w:pStyle w:val="Compact"/>
            </w:pPr>
            <w:r>
              <w:t xml:space="preserve">Postural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actor center, standing</w:t>
            </w:r>
          </w:p>
        </w:tc>
        <w:tc>
          <w:tcPr/>
          <w:p>
            <w:pPr>
              <w:pStyle w:val="Compact"/>
            </w:pPr>
            <w:r>
              <w:t xml:space="preserve">Midpoint energy — centered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actor steps closer to camera</w:t>
            </w:r>
          </w:p>
        </w:tc>
        <w:tc>
          <w:tcPr/>
          <w:p>
            <w:pPr>
              <w:pStyle w:val="Compact"/>
            </w:pPr>
            <w:r>
              <w:t xml:space="preserve">Intimacy increases in second half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center</w:t>
            </w:r>
          </w:p>
        </w:tc>
        <w:tc>
          <w:tcPr/>
          <w:p>
            <w:pPr>
              <w:pStyle w:val="Compact"/>
            </w:pPr>
            <w:r>
              <w:t xml:space="preserve">Pace increasing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fully upright, center</w:t>
            </w:r>
          </w:p>
        </w:tc>
        <w:tc>
          <w:tcPr/>
          <w:p>
            <w:pPr>
              <w:pStyle w:val="Compact"/>
            </w:pPr>
            <w:r>
              <w:t xml:space="preserve">Final transition — maximum composure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Medium shot, center, warmest light</w:t>
            </w:r>
          </w:p>
        </w:tc>
        <w:tc>
          <w:tcPr/>
          <w:p>
            <w:pPr>
              <w:pStyle w:val="Compact"/>
            </w:pPr>
            <w:r>
              <w:t xml:space="preserve">Closing — most intimate of all</w:t>
            </w:r>
          </w:p>
        </w:tc>
      </w:tr>
    </w:tbl>
    <w:p>
      <w:pPr>
        <w:pStyle w:val="BodyText"/>
      </w:pPr>
      <w:r>
        <w:t xml:space="preserve">For each segment, shoot:</w:t>
      </w:r>
      <w:r>
        <w:t xml:space="preserve"> </w:t>
      </w:r>
      <w:r>
        <w:t xml:space="preserve">1. Master take (full segment, no cuts)</w:t>
      </w:r>
      <w:r>
        <w:t xml:space="preserve"> </w:t>
      </w:r>
      <w:r>
        <w:t xml:space="preserve">2. Minimum 2–3 backup takes</w:t>
      </w:r>
      <w:r>
        <w:t xml:space="preserve"> </w:t>
      </w:r>
      <w:r>
        <w:t xml:space="preserve">3. One close-up take (tighter framing for potential cutaway in edit)</w:t>
      </w:r>
    </w:p>
    <w:p>
      <w:pPr>
        <w:pStyle w:val="BodyText"/>
      </w:pPr>
      <w:r>
        <w:rPr>
          <w:b/>
          <w:bCs/>
        </w:rPr>
        <w:t xml:space="preserve">Do not shoot:</w:t>
      </w:r>
      <w:r>
        <w:t xml:space="preserve"> </w:t>
      </w:r>
      <w:r>
        <w:t xml:space="preserve">Wide shot (head to toe). Not needed for any segment and wastes time.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segment-by-segment-direction-notes"/>
    <w:p>
      <w:pPr>
        <w:pStyle w:val="Heading2"/>
      </w:pPr>
      <w:r>
        <w:t xml:space="preserve">Segment-by-Segment Direction Notes</w:t>
      </w:r>
    </w:p>
    <w:bookmarkStart w:id="19" w:name="s1-opening-20-seconds"/>
    <w:p>
      <w:pPr>
        <w:pStyle w:val="Heading3"/>
      </w:pPr>
      <w:r>
        <w:t xml:space="preserve">S1 — Opening (20 seconds)</w:t>
      </w:r>
    </w:p>
    <w:p>
      <w:pPr>
        <w:pStyle w:val="FirstParagraph"/>
      </w:pPr>
      <w:r>
        <w:t xml:space="preserve">Actor enters frame already in position — not walking in. The video begins with them present, in contrast to the faceless cold open that precedes them.</w:t>
      </w:r>
    </w:p>
    <w:p>
      <w:pPr>
        <w:pStyle w:val="BodyText"/>
      </w:pPr>
      <w:r>
        <w:t xml:space="preserve">First 3 seconds:</w:t>
      </w:r>
      <w:r>
        <w:t xml:space="preserve"> </w:t>
      </w:r>
      <w:r>
        <w:rPr>
          <w:b/>
          <w:bCs/>
        </w:rPr>
        <w:t xml:space="preserve">Do not smile yet.</w:t>
      </w:r>
      <w:r>
        <w:t xml:space="preserve"> </w:t>
      </w:r>
      <w:r>
        <w:t xml:space="preserve">Hold steady eye contact with camera. Let the contrast with S0 breathe for a moment. The warmth of the environment speaks before the actor does.</w:t>
      </w:r>
    </w:p>
    <w:p>
      <w:pPr>
        <w:pStyle w:val="BodyText"/>
      </w:pPr>
      <w:r>
        <w:t xml:space="preserve">Smile arrives naturally during second sentence — not performed, organic.</w:t>
      </w:r>
    </w:p>
    <w:p>
      <w:pPr>
        <w:pStyle w:val="BodyText"/>
      </w:pPr>
      <w:r>
        <w:t xml:space="preserve">Third sentence (</w:t>
      </w:r>
      <w:r>
        <w:t xml:space="preserve">“Tapi bagaimana kalau tidak harus begitu?”</w:t>
      </w:r>
      <w:r>
        <w:t xml:space="preserve">) is not a rhetorical question — it is an invitation. The vocal delivery should not rise at the end the way a question does. It stays level, or drops very slightly. It is a door being opened, not a challenge being posed.</w:t>
      </w:r>
    </w:p>
    <w:p>
      <w:pPr>
        <w:pStyle w:val="BodyText"/>
      </w:pPr>
      <w:r>
        <w:t xml:space="preserve">Final 3 seconds of segment: one small nod, then hold until cut.</w:t>
      </w:r>
    </w:p>
    <w:bookmarkEnd w:id="19"/>
    <w:bookmarkStart w:id="20" w:name="s3-transition-1-10-seconds"/>
    <w:p>
      <w:pPr>
        <w:pStyle w:val="Heading3"/>
      </w:pPr>
      <w:r>
        <w:t xml:space="preserve">S3 — Transition 1 (10 seconds)</w:t>
      </w:r>
    </w:p>
    <w:p>
      <w:pPr>
        <w:pStyle w:val="FirstParagraph"/>
      </w:pPr>
      <w:r>
        <w:t xml:space="preserve">Actor takes one clear step to the right from their S1 position before speaking. This is a physical signal that the video is moving. The step should happen as the previous scene cuts in — it will be visible from the first frame of this segment.</w:t>
      </w:r>
    </w:p>
    <w:bookmarkEnd w:id="20"/>
    <w:bookmarkStart w:id="21" w:name="s5-transition-2-10-seconds"/>
    <w:p>
      <w:pPr>
        <w:pStyle w:val="Heading3"/>
      </w:pPr>
      <w:r>
        <w:t xml:space="preserve">S5 — Transition 2 (10 seconds)</w:t>
      </w:r>
    </w:p>
    <w:p>
      <w:pPr>
        <w:pStyle w:val="FirstParagraph"/>
      </w:pPr>
      <w:r>
        <w:t xml:space="preserve">Actor is now seated. This is the postural variation segment. The seated position communicates: comfortable, accessible, conversational. Not authoritative — warm.</w:t>
      </w:r>
    </w:p>
    <w:bookmarkEnd w:id="21"/>
    <w:bookmarkStart w:id="22" w:name="s7-transition-3-10-seconds"/>
    <w:p>
      <w:pPr>
        <w:pStyle w:val="Heading3"/>
      </w:pPr>
      <w:r>
        <w:t xml:space="preserve">S7 — Transition 3 (10 seconds)</w:t>
      </w:r>
    </w:p>
    <w:p>
      <w:pPr>
        <w:pStyle w:val="FirstParagraph"/>
      </w:pPr>
      <w:r>
        <w:t xml:space="preserve">This is the tonal midpoint of the video. Actor returns to standing, moves to center frame. This transition is deliberately symmetric — sets up the second half.</w:t>
      </w:r>
    </w:p>
    <w:p>
      <w:pPr>
        <w:pStyle w:val="BodyText"/>
      </w:pPr>
      <w:r>
        <w:t xml:space="preserve">Three short sentences with deliberate rhythm. Third sentence (</w:t>
      </w:r>
      <w:r>
        <w:t xml:space="preserve">“Untuk semua yang mau bermain dengan aturan yang sama”</w:t>
      </w:r>
      <w:r>
        <w:t xml:space="preserve">) should be delivered slower than the first two. Pause slightly after</w:t>
      </w:r>
      <w:r>
        <w:t xml:space="preserve"> </w:t>
      </w:r>
      <w:r>
        <w:t xml:space="preserve">“aturan yang sama”</w:t>
      </w:r>
      <w:r>
        <w:t xml:space="preserve"> </w:t>
      </w:r>
      <w:r>
        <w:t xml:space="preserve">— let it land before the cut.</w:t>
      </w:r>
    </w:p>
    <w:bookmarkEnd w:id="22"/>
    <w:bookmarkStart w:id="23" w:name="s9-transition-4-10-seconds"/>
    <w:p>
      <w:pPr>
        <w:pStyle w:val="Heading3"/>
      </w:pPr>
      <w:r>
        <w:t xml:space="preserve">S9 — Transition 4 (10 seconds)</w:t>
      </w:r>
    </w:p>
    <w:p>
      <w:pPr>
        <w:pStyle w:val="FirstParagraph"/>
      </w:pPr>
      <w:r>
        <w:t xml:space="preserve">Actor takes one step closer to camera from S7 position. This is a subtle shift — approximately half a step. The audience should feel they are now in a slightly more intimate conversation, even if they can’t identify why.</w:t>
      </w:r>
    </w:p>
    <w:p>
      <w:pPr>
        <w:pStyle w:val="BodyText"/>
      </w:pPr>
      <w:r>
        <w:t xml:space="preserve">Deliver</w:t>
      </w:r>
      <w:r>
        <w:t xml:space="preserve"> </w:t>
      </w:r>
      <w:r>
        <w:t xml:space="preserve">“lebih besar lagi”</w:t>
      </w:r>
      <w:r>
        <w:t xml:space="preserve"> </w:t>
      </w:r>
      <w:r>
        <w:t xml:space="preserve">with genuine curiosity, not with pitch-man energy. This is not hype. It is as if the actor is also discovering something worth showing.</w:t>
      </w:r>
    </w:p>
    <w:bookmarkEnd w:id="23"/>
    <w:bookmarkStart w:id="24" w:name="s11-transition-5-10-seconds"/>
    <w:p>
      <w:pPr>
        <w:pStyle w:val="Heading3"/>
      </w:pPr>
      <w:r>
        <w:t xml:space="preserve">S11 — Transition 5 (10 seconds)</w:t>
      </w:r>
    </w:p>
    <w:p>
      <w:pPr>
        <w:pStyle w:val="FirstParagraph"/>
      </w:pPr>
      <w:r>
        <w:t xml:space="preserve">Pace of delivery slightly faster than earlier segments — not rushed, but the video is building toward its peak and the actor carries that energy.</w:t>
      </w:r>
    </w:p>
    <w:p>
      <w:pPr>
        <w:pStyle w:val="BodyText"/>
      </w:pPr>
      <w:r>
        <w:t xml:space="preserve">“Seharusnya bisa didengar”</w:t>
      </w:r>
      <w:r>
        <w:t xml:space="preserve"> </w:t>
      </w:r>
      <w:r>
        <w:t xml:space="preserve">— slow this phrase intentionally. These words are the pivot to the final sequence.</w:t>
      </w:r>
    </w:p>
    <w:bookmarkEnd w:id="24"/>
    <w:bookmarkStart w:id="25" w:name="X473ed4e04bec60d09ff466a899955315043a145"/>
    <w:p>
      <w:pPr>
        <w:pStyle w:val="Heading3"/>
      </w:pPr>
      <w:r>
        <w:t xml:space="preserve">S13 — Transition 6 / Final Transition (10 seconds)</w:t>
      </w:r>
    </w:p>
    <w:p>
      <w:pPr>
        <w:pStyle w:val="FirstParagraph"/>
      </w:pPr>
      <w:r>
        <w:t xml:space="preserve">The actor stands fully upright. This is the last moment before the convergence and close — maximum composure.</w:t>
      </w:r>
    </w:p>
    <w:p>
      <w:pPr>
        <w:pStyle w:val="BodyText"/>
      </w:pPr>
      <w:r>
        <w:t xml:space="preserve">“Bertemu”</w:t>
      </w:r>
      <w:r>
        <w:t xml:space="preserve"> </w:t>
      </w:r>
      <w:r>
        <w:t xml:space="preserve">— the key word. Deliver it slightly slower than surrounding words. This is the word that signals the video’s structure to the audience: everything has been leading here.</w:t>
      </w:r>
    </w:p>
    <w:bookmarkEnd w:id="25"/>
    <w:bookmarkStart w:id="26" w:name="s17-closing-20-seconds"/>
    <w:p>
      <w:pPr>
        <w:pStyle w:val="Heading3"/>
      </w:pPr>
      <w:r>
        <w:t xml:space="preserve">S17 — Closing (20 seconds)</w:t>
      </w:r>
    </w:p>
    <w:p>
      <w:pPr>
        <w:pStyle w:val="FirstParagraph"/>
      </w:pPr>
      <w:r>
        <w:t xml:space="preserve">This is the most important segment to get right. Allocate extra takes and time.</w:t>
      </w:r>
    </w:p>
    <w:p>
      <w:pPr>
        <w:pStyle w:val="BodyText"/>
      </w:pPr>
      <w:r>
        <w:t xml:space="preserve">The actor should feel, in this segment, that they have just shown the audience something real — and they know the audience already understands what it means. There is no need to convince. The job is invitation.</w:t>
      </w:r>
    </w:p>
    <w:p>
      <w:pPr>
        <w:pStyle w:val="BodyText"/>
      </w:pPr>
      <w:r>
        <w:t xml:space="preserve">VO pacing:</w:t>
      </w:r>
      <w:r>
        <w:t xml:space="preserve"> </w:t>
      </w:r>
      <w:r>
        <w:t xml:space="preserve">-</w:t>
      </w:r>
      <w:r>
        <w:t xml:space="preserve"> </w:t>
      </w:r>
      <w:r>
        <w:t xml:space="preserve">“Satu aturan main. Untuk semua.”</w:t>
      </w:r>
      <w:r>
        <w:t xml:space="preserve"> </w:t>
      </w:r>
      <w:r>
        <w:t xml:space="preserve">— Calm. Slightly slow. Each word matters.</w:t>
      </w:r>
      <w:r>
        <w:t xml:space="preserve"> </w:t>
      </w:r>
      <w:r>
        <w:t xml:space="preserve">-</w:t>
      </w:r>
      <w:r>
        <w:t xml:space="preserve"> </w:t>
      </w:r>
      <w:r>
        <w:t xml:space="preserve">“Puluhan juta kehidupan ekonomi.”</w:t>
      </w:r>
      <w:r>
        <w:t xml:space="preserve"> </w:t>
      </w:r>
      <w:r>
        <w:t xml:space="preserve">— Full weight. Not rushed.</w:t>
      </w:r>
      <w:r>
        <w:t xml:space="preserve"> </w:t>
      </w:r>
      <w:r>
        <w:t xml:space="preserve">-</w:t>
      </w:r>
      <w:r>
        <w:t xml:space="preserve"> </w:t>
      </w:r>
      <w:r>
        <w:t xml:space="preserve">“Satu ekosistem.”</w:t>
      </w:r>
      <w:r>
        <w:t xml:space="preserve"> </w:t>
      </w:r>
      <w:r>
        <w:t xml:space="preserve">— Even slower. One breath per sentence.</w:t>
      </w:r>
      <w:r>
        <w:t xml:space="preserve"> </w:t>
      </w:r>
      <w:r>
        <w:t xml:space="preserve">- [Longest pause in the video — ~0.7 sec] — Hold this. Do not rush into the final line.</w:t>
      </w:r>
      <w:r>
        <w:t xml:space="preserve"> </w:t>
      </w:r>
      <w:r>
        <w:t xml:space="preserve">-</w:t>
      </w:r>
      <w:r>
        <w:t xml:space="preserve"> </w:t>
      </w:r>
      <w:r>
        <w:t xml:space="preserve">“Dan kamu bisa ada di tengahnya.”</w:t>
      </w:r>
      <w:r>
        <w:t xml:space="preserve"> </w:t>
      </w:r>
      <w:r>
        <w:t xml:space="preserve">— This is the only line in the video addressed directly to the viewer as</w:t>
      </w:r>
      <w:r>
        <w:t xml:space="preserve"> </w:t>
      </w:r>
      <w:r>
        <w:t xml:space="preserve">“kamu.”</w:t>
      </w:r>
      <w:r>
        <w:t xml:space="preserve"> </w:t>
      </w:r>
      <w:r>
        <w:t xml:space="preserve">Deliver it quietly. Like an invitation into a room, not a CTA. After this line: stillness. A quiet, real smile — not performed. Then hold until fade to black begins.</w:t>
      </w:r>
    </w:p>
    <w:p>
      <w:pPr>
        <w:pStyle w:val="BodyText"/>
      </w:pPr>
      <w:r>
        <w:rPr>
          <w:b/>
          <w:bCs/>
        </w:rPr>
        <w:t xml:space="preserve">On-screen text note for editor:</w:t>
      </w:r>
      <w:r>
        <w:t xml:space="preserve"> </w:t>
      </w:r>
      <w:r>
        <w:t xml:space="preserve">The English tagline appears at ~second 15 of this segment (superimposed text). Shoot enough clean time after the actor finishes their lines for the text to be visible for a full 5 seconds before fade begins.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o-recording"/>
    <w:p>
      <w:pPr>
        <w:pStyle w:val="Heading2"/>
      </w:pPr>
      <w:r>
        <w:t xml:space="preserve">VO Recording</w:t>
      </w:r>
    </w:p>
    <w:bookmarkStart w:id="28" w:name="session-format"/>
    <w:p>
      <w:pPr>
        <w:pStyle w:val="Heading3"/>
      </w:pPr>
      <w:r>
        <w:t xml:space="preserve">Session Format</w:t>
      </w:r>
    </w:p>
    <w:p>
      <w:pPr>
        <w:pStyle w:val="FirstParagraph"/>
      </w:pPr>
      <w:r>
        <w:t xml:space="preserve">VO recording can happen during the shoot day (preferred) or as a separate session (acceptable).</w:t>
      </w:r>
    </w:p>
    <w:p>
      <w:pPr>
        <w:pStyle w:val="Compact"/>
        <w:numPr>
          <w:ilvl w:val="0"/>
          <w:numId w:val="1002"/>
        </w:numPr>
      </w:pPr>
      <w:r>
        <w:t xml:space="preserve">If during shoot: actor delivers VO live in sync with camera. This is harder but produces better naturalness.</w:t>
      </w:r>
    </w:p>
    <w:p>
      <w:pPr>
        <w:pStyle w:val="Compact"/>
        <w:numPr>
          <w:ilvl w:val="0"/>
          <w:numId w:val="1002"/>
        </w:numPr>
      </w:pPr>
      <w:r>
        <w:t xml:space="preserve">If separate: record to scratch track that was already timed against rough video assembly. Ensures sync without re-cutting.</w:t>
      </w:r>
    </w:p>
    <w:p>
      <w:pPr>
        <w:pStyle w:val="FirstParagraph"/>
      </w:pPr>
      <w:r>
        <w:rPr>
          <w:b/>
          <w:bCs/>
        </w:rPr>
        <w:t xml:space="preserve">Strong preference: live delivery.</w:t>
      </w:r>
      <w:r>
        <w:t xml:space="preserve"> </w:t>
      </w:r>
      <w:r>
        <w:t xml:space="preserve">The naturalness of a single take, in the moment, on set, cannot be fully replicated in a studio session reading to a blank mic.</w:t>
      </w:r>
    </w:p>
    <w:bookmarkEnd w:id="28"/>
    <w:bookmarkStart w:id="29" w:name="audio-setup"/>
    <w:p>
      <w:pPr>
        <w:pStyle w:val="Heading3"/>
      </w:pPr>
      <w:r>
        <w:t xml:space="preserve">Audio Setup</w:t>
      </w:r>
    </w:p>
    <w:p>
      <w:pPr>
        <w:pStyle w:val="Compact"/>
        <w:numPr>
          <w:ilvl w:val="0"/>
          <w:numId w:val="1003"/>
        </w:numPr>
      </w:pPr>
      <w:r>
        <w:t xml:space="preserve">Microphone: Lavalier (hidden in wardrobe) as primary. Boom mic as backup.</w:t>
      </w:r>
    </w:p>
    <w:p>
      <w:pPr>
        <w:pStyle w:val="Compact"/>
        <w:numPr>
          <w:ilvl w:val="0"/>
          <w:numId w:val="1003"/>
        </w:numPr>
      </w:pPr>
      <w:r>
        <w:t xml:space="preserve">Room treatment: If shooting in location, ensure HVAC is off during takes. Record 30 seconds of room tone for mixing.</w:t>
      </w:r>
    </w:p>
    <w:p>
      <w:pPr>
        <w:pStyle w:val="Compact"/>
        <w:numPr>
          <w:ilvl w:val="0"/>
          <w:numId w:val="1003"/>
        </w:numPr>
      </w:pPr>
      <w:r>
        <w:t xml:space="preserve">Target LUFS: -18 LUFS for broadcast delivery. Mix engineer to finalize.</w:t>
      </w:r>
    </w:p>
    <w:bookmarkEnd w:id="29"/>
    <w:bookmarkStart w:id="30" w:name="vo-script-summary-all-segments"/>
    <w:p>
      <w:pPr>
        <w:pStyle w:val="Heading3"/>
      </w:pPr>
      <w:r>
        <w:t xml:space="preserve">VO Script Summary (All Segments)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“Ada momen ketika semuanya terasa… terlalu rumit. Terlalu banyak pintu. Terlalu banyak aturan yang tidak kamu buat. Tapi bagaimana kalau tidak harus begitu?”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“Dan itu bukan hanya soal satu orang. Ini soal seluruh ekosistem yang bergerak bersama.”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“Dari belajar, ke bekerja, ke bertumbuh. Semua di satu tempat.”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“Bukan hanya untuk yang kecil. Bukan hanya untuk yang besar. Untuk semua yang mau bermain dengan aturan yang sama.”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“Dan kemudian ada yang lebih besar lagi. Bisnis yang sudah terbukti — yang ingin tumbuh lebih jauh.”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“Ada yang membawa pengalaman puluhan tahun. Dan pengalaman itu — seharusnya bisa didengar lebih banyak orang.”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“Dan kemudian — semua ini bertemu. Dengan yang punya jangkauan paling luas.”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“Satu aturan main. Untuk semua. Puluhan juta kehidupan ekonomi. Satu ekosistem. Dan kamu bisa ada di tengahnya.”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Banned word:</w:t>
      </w:r>
      <w:r>
        <w:t xml:space="preserve"> </w:t>
      </w:r>
      <w:r>
        <w:t xml:space="preserve">“bayangkan”</w:t>
      </w:r>
      <w:r>
        <w:t xml:space="preserve"> </w:t>
      </w:r>
      <w:r>
        <w:t xml:space="preserve">(imagine). This word must not appear in any take or alternate line. If actor improvises around script, flag any use of this word and do not use those takes.</w:t>
      </w:r>
    </w:p>
    <w:p>
      <w:pPr>
        <w:pStyle w:val="BodyText"/>
      </w:pPr>
      <w:r>
        <w:rPr>
          <w:b/>
          <w:bCs/>
        </w:rPr>
        <w:t xml:space="preserve">Banned in VO:</w:t>
      </w:r>
      <w:r>
        <w:t xml:space="preserve"> </w:t>
      </w:r>
      <w:r>
        <w:t xml:space="preserve">Names of any religious organizations, government agencies, or competing platforms.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ost-production-notes-for-live-footage"/>
    <w:p>
      <w:pPr>
        <w:pStyle w:val="Heading2"/>
      </w:pPr>
      <w:r>
        <w:t xml:space="preserve">Post-Production Notes for Live Footage</w:t>
      </w:r>
    </w:p>
    <w:bookmarkStart w:id="32" w:name="color-grade"/>
    <w:p>
      <w:pPr>
        <w:pStyle w:val="Heading3"/>
      </w:pPr>
      <w:r>
        <w:t xml:space="preserve">Color Grade</w:t>
      </w:r>
    </w:p>
    <w:p>
      <w:pPr>
        <w:pStyle w:val="Compact"/>
        <w:numPr>
          <w:ilvl w:val="0"/>
          <w:numId w:val="1004"/>
        </w:numPr>
      </w:pPr>
      <w:r>
        <w:t xml:space="preserve">Target: warm, cinematic. Not oversaturated. Not commercial-TV bright.</w:t>
      </w:r>
    </w:p>
    <w:p>
      <w:pPr>
        <w:pStyle w:val="Compact"/>
        <w:numPr>
          <w:ilvl w:val="0"/>
          <w:numId w:val="1004"/>
        </w:numPr>
      </w:pPr>
      <w:r>
        <w:t xml:space="preserve">Reference palette: golden hour, warm skin tones, earth backdrop. Think cinematic documentary, not commercial product video.</w:t>
      </w:r>
    </w:p>
    <w:p>
      <w:pPr>
        <w:pStyle w:val="Compact"/>
        <w:numPr>
          <w:ilvl w:val="0"/>
          <w:numId w:val="1004"/>
        </w:numPr>
      </w:pPr>
      <w:r>
        <w:t xml:space="preserve">Ensure S17 reads warmest in the grade — a subtle increase of warmth relative to S1 is correct.</w:t>
      </w:r>
    </w:p>
    <w:p>
      <w:pPr>
        <w:pStyle w:val="Compact"/>
        <w:numPr>
          <w:ilvl w:val="0"/>
          <w:numId w:val="1004"/>
        </w:numPr>
      </w:pPr>
      <w:r>
        <w:t xml:space="preserve">Do not match live actor footage to AI footage. The live footage should feel slightly more textured and tangible. This difference is intentional.</w:t>
      </w:r>
    </w:p>
    <w:bookmarkEnd w:id="32"/>
    <w:bookmarkStart w:id="33" w:name="audio-in-post"/>
    <w:p>
      <w:pPr>
        <w:pStyle w:val="Heading3"/>
      </w:pPr>
      <w:r>
        <w:t xml:space="preserve">Audio in Post</w:t>
      </w:r>
    </w:p>
    <w:p>
      <w:pPr>
        <w:pStyle w:val="Compact"/>
        <w:numPr>
          <w:ilvl w:val="0"/>
          <w:numId w:val="1005"/>
        </w:numPr>
      </w:pPr>
      <w:r>
        <w:t xml:space="preserve">Sync live actor audio with ambient scoring stem (Phase 2 during character segments, Phase 3 during S17).</w:t>
      </w:r>
    </w:p>
    <w:p>
      <w:pPr>
        <w:pStyle w:val="Compact"/>
        <w:numPr>
          <w:ilvl w:val="0"/>
          <w:numId w:val="1005"/>
        </w:numPr>
      </w:pPr>
      <w:r>
        <w:t xml:space="preserve">The scoring and live VO should never compete — VO is always intelligible above scoring.</w:t>
      </w:r>
    </w:p>
    <w:p>
      <w:pPr>
        <w:pStyle w:val="Compact"/>
        <w:numPr>
          <w:ilvl w:val="0"/>
          <w:numId w:val="1005"/>
        </w:numPr>
      </w:pPr>
      <w:r>
        <w:t xml:space="preserve">During live actor segments, scoring drops to approximately 20–30% of its character-segment level. VO is primary.</w:t>
      </w:r>
    </w:p>
    <w:bookmarkEnd w:id="33"/>
    <w:bookmarkStart w:id="34" w:name="on-screen-text-placement-s17"/>
    <w:p>
      <w:pPr>
        <w:pStyle w:val="Heading3"/>
      </w:pPr>
      <w:r>
        <w:t xml:space="preserve">On-Screen Text Placement (S17)</w:t>
      </w:r>
    </w:p>
    <w:p>
      <w:pPr>
        <w:pStyle w:val="FirstParagraph"/>
      </w:pPr>
      <w:r>
        <w:t xml:space="preserve">The English tagline super in S17 appears at ~second 15 of the segment. Placement: lower third, center-aligned. Same typeface and weight as S16 data segment. White text. No background box or drop shadow. Let the warm background show through — the text needs to be legible but integrated, not imposed.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hoot-day-schedule-suggested"/>
    <w:p>
      <w:pPr>
        <w:pStyle w:val="Heading2"/>
      </w:pPr>
      <w:r>
        <w:t xml:space="preserve">Shoot Day Schedule (Suggested)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AM</w:t>
            </w:r>
          </w:p>
        </w:tc>
        <w:tc>
          <w:tcPr/>
          <w:p>
            <w:pPr>
              <w:pStyle w:val="Compact"/>
            </w:pPr>
            <w:r>
              <w:t xml:space="preserve">Crew call. Set up lighting and camera.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 AM</w:t>
            </w:r>
          </w:p>
        </w:tc>
        <w:tc>
          <w:tcPr/>
          <w:p>
            <w:pPr>
              <w:pStyle w:val="Compact"/>
            </w:pPr>
            <w:r>
              <w:t xml:space="preserve">Actor arrives. Wardrobe check and makeup.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9:30 AM</w:t>
            </w:r>
          </w:p>
        </w:tc>
        <w:tc>
          <w:tcPr/>
          <w:p>
            <w:pPr>
              <w:pStyle w:val="Compact"/>
            </w:pPr>
            <w:r>
              <w:t xml:space="preserve">Camera test with actor. Lighting adjustments.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AM</w:t>
            </w:r>
          </w:p>
        </w:tc>
        <w:tc>
          <w:tcPr/>
          <w:p>
            <w:pPr>
              <w:pStyle w:val="Compact"/>
            </w:pPr>
            <w:r>
              <w:t xml:space="preserve">Rehearsal — read all 8 scripts, run blocking for position changes (S1→S3→S5→S7).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AM</w:t>
            </w:r>
          </w:p>
        </w:tc>
        <w:tc>
          <w:tcPr/>
          <w:p>
            <w:pPr>
              <w:pStyle w:val="Compact"/>
            </w:pPr>
            <w:r>
              <w:t xml:space="preserve">Shoot S1, S3, S5, S7 (first half — actor moving progressively across positions).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 PM</w:t>
            </w:r>
          </w:p>
        </w:tc>
        <w:tc>
          <w:tcPr/>
          <w:p>
            <w:pPr>
              <w:pStyle w:val="Compact"/>
            </w:pPr>
            <w:r>
              <w:t xml:space="preserve">Lunch break.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PM</w:t>
            </w:r>
          </w:p>
        </w:tc>
        <w:tc>
          <w:tcPr/>
          <w:p>
            <w:pPr>
              <w:pStyle w:val="Compact"/>
            </w:pPr>
            <w:r>
              <w:t xml:space="preserve">Shoot S9, S11, S13 (second half — tighter camera, building energy).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2:00 PM</w:t>
            </w:r>
          </w:p>
        </w:tc>
        <w:tc>
          <w:tcPr/>
          <w:p>
            <w:pPr>
              <w:pStyle w:val="Compact"/>
            </w:pPr>
            <w:r>
              <w:t xml:space="preserve">Shoot S17 — closing. Allocate most time here. Get multiple takes.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PM</w:t>
            </w:r>
          </w:p>
        </w:tc>
        <w:tc>
          <w:tcPr/>
          <w:p>
            <w:pPr>
              <w:pStyle w:val="Compact"/>
            </w:pPr>
            <w:r>
              <w:t xml:space="preserve">Coverage and pickups. Additional close-up takes if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 PM</w:t>
            </w:r>
          </w:p>
        </w:tc>
        <w:tc>
          <w:tcPr/>
          <w:p>
            <w:pPr>
              <w:pStyle w:val="Compact"/>
            </w:pPr>
            <w:r>
              <w:t xml:space="preserve">Room tone recording. Wrap.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re-shoot-checklist"/>
    <w:p>
      <w:pPr>
        <w:pStyle w:val="Heading2"/>
      </w:pPr>
      <w:r>
        <w:t xml:space="preserve">Pre-Shoot Checklist</w:t>
      </w:r>
    </w:p>
    <w:p>
      <w:pPr>
        <w:pStyle w:val="Compact"/>
        <w:numPr>
          <w:ilvl w:val="0"/>
          <w:numId w:val="1006"/>
        </w:numPr>
      </w:pPr>
      <w:r>
        <w:t xml:space="preserve">Location confirmed and accessible day before</w:t>
      </w:r>
    </w:p>
    <w:p>
      <w:pPr>
        <w:pStyle w:val="Compact"/>
        <w:numPr>
          <w:ilvl w:val="0"/>
          <w:numId w:val="1007"/>
        </w:numPr>
      </w:pPr>
      <w:r>
        <w:t xml:space="preserve">Lighting kit available: large softbox, fill, rim, background lights, CTO gels</w:t>
      </w:r>
    </w:p>
    <w:p>
      <w:pPr>
        <w:pStyle w:val="Compact"/>
        <w:numPr>
          <w:ilvl w:val="0"/>
          <w:numId w:val="1008"/>
        </w:numPr>
      </w:pPr>
      <w:r>
        <w:t xml:space="preserve">Camera confirmed: 4K ProRes or RAW capable, 25fps</w:t>
      </w:r>
    </w:p>
    <w:p>
      <w:pPr>
        <w:pStyle w:val="Compact"/>
        <w:numPr>
          <w:ilvl w:val="0"/>
          <w:numId w:val="1009"/>
        </w:numPr>
      </w:pPr>
      <w:r>
        <w:t xml:space="preserve">Lens: 50mm or 85mm equivalent (full frame) for medium shots — no wide-angle distortion</w:t>
      </w:r>
    </w:p>
    <w:p>
      <w:pPr>
        <w:pStyle w:val="Compact"/>
        <w:numPr>
          <w:ilvl w:val="0"/>
          <w:numId w:val="1010"/>
        </w:numPr>
      </w:pPr>
      <w:r>
        <w:t xml:space="preserve">Audio: lavalier + boom + recorder confirmed</w:t>
      </w:r>
    </w:p>
    <w:p>
      <w:pPr>
        <w:pStyle w:val="Compact"/>
        <w:numPr>
          <w:ilvl w:val="0"/>
          <w:numId w:val="1011"/>
        </w:numPr>
      </w:pPr>
      <w:r>
        <w:t xml:space="preserve">Wardrobe finalized and confirmed with actor</w:t>
      </w:r>
    </w:p>
    <w:p>
      <w:pPr>
        <w:pStyle w:val="Compact"/>
        <w:numPr>
          <w:ilvl w:val="0"/>
          <w:numId w:val="1012"/>
        </w:numPr>
      </w:pPr>
      <w:r>
        <w:t xml:space="preserve">Script printed for actor reference</w:t>
      </w:r>
    </w:p>
    <w:p>
      <w:pPr>
        <w:pStyle w:val="Compact"/>
        <w:numPr>
          <w:ilvl w:val="0"/>
          <w:numId w:val="1013"/>
        </w:numPr>
      </w:pPr>
      <w:r>
        <w:t xml:space="preserve">Continuity: all 8 segment positions marked on floor with tape before actor arrives</w:t>
      </w:r>
    </w:p>
    <w:p>
      <w:pPr>
        <w:pStyle w:val="Compact"/>
        <w:numPr>
          <w:ilvl w:val="0"/>
          <w:numId w:val="1014"/>
        </w:numPr>
      </w:pPr>
      <w:r>
        <w:t xml:space="preserve">HVAC turned off during takes confirmed with location</w:t>
      </w:r>
    </w:p>
    <w:p>
      <w:pPr>
        <w:pStyle w:val="Compact"/>
        <w:numPr>
          <w:ilvl w:val="0"/>
          <w:numId w:val="1015"/>
        </w:numPr>
      </w:pPr>
      <w:r>
        <w:t xml:space="preserve">Monitor for director to review takes on set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Live Production Brief v1.0 · Semesta Digital (working title) · 8 Juni 2026</w:t>
      </w:r>
      <w:r>
        <w:t xml:space="preserve"> </w:t>
      </w:r>
      <w:r>
        <w:rPr>
          <w:i/>
          <w:iCs/>
        </w:rPr>
        <w:t xml:space="preserve">Companion documents: 05-storyboard-rough.md · 06-storyline.md · 02-production-brief.md</w:t>
      </w:r>
      <w:r>
        <w:t xml:space="preserve"> </w:t>
      </w:r>
      <w:r>
        <w:rPr>
          <w:i/>
          <w:iCs/>
        </w:rPr>
        <w:t xml:space="preserve">Reference decisions: D-003 (hybrid format), D-012/D-016 (blueprint), D-015 (UI minimal), D-017 (VO language)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Production Brief — Video Explainer Semesta Digital (working title)</dc:title>
  <dc:creator/>
  <cp:keywords/>
  <dcterms:created xsi:type="dcterms:W3CDTF">2026-06-09T14:16:17Z</dcterms:created>
  <dcterms:modified xsi:type="dcterms:W3CDTF">2026-06-09T14:16:17Z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created">
    <vt:lpwstr>2026-06-08</vt:lpwstr>
  </property>
  <property fmtid="{D5CDD505-2E9C-101B-9397-08002B2CF9AE}" pid="4" name="status">
    <vt:lpwstr>draft-v1</vt:lpwstr>
  </property>
  <property fmtid="{D5CDD505-2E9C-101B-9397-08002B2CF9AE}" pid="5" name="tags">
    <vt:lpwstr/>
  </property>
  <property fmtid="{D5CDD505-2E9C-101B-9397-08002B2CF9AE}" pid="6" name="updated">
    <vt:lpwstr>2026-06-08</vt:lpwstr>
  </property>
</Properties>
</file>