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6E56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TRACK B — STUDENT LEARNING MODULES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Module B3: Human-in-the-Loop Decision Making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Audience: IE / MfgE students — lab access required   |   Estimated time: 90–120 minutes (CORE MODULE)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Cal Poly SLO  ·  Industrial &amp; Manufacturing Engineering  ·  Digital Twin Project</w:t>
      </w:r>
    </w:p>
    <w:p>
      <w:pPr>
        <w:pBdr>
          <w:left w:val="single" w:color="993C1D" w:sz="14" w:space="10"/>
        </w:pBdr>
        <w:spacing w:after="180" w:before="0"/>
        <w:jc w:val="center"/>
      </w:pPr>
      <w:r>
        <w:rPr>
          <w:rFonts w:ascii="Arial" w:cs="Arial" w:eastAsia="Arial" w:hAnsi="Arial"/>
          <w:i/>
          <w:iCs/>
          <w:color w:val="993C1D"/>
          <w:sz w:val="20"/>
          <w:szCs w:val="20"/>
        </w:rPr>
        <w:t xml:space="preserve">This is the core module. The competency practiced here — knowing when to trust automation and intervening appropriately — is the central Industry 5.0 skill identified as absent from DT education by Hazrat et al. (2023).</w:t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are about to become part of the robot's decision-making architecture. When vision confidence drops below 0.607, the robot stops and asks for your input. Your response directly controls what happens next. This is not a simulation — it is the actual system. Your decisions will be logged, and you will analyze them afterward.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Respond accurately and consistently to confidence-triggered intervention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Compare your decision accuracy to the autonomous system at the same confidence levels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Identify the types of cases where human judgment adds the most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Explain shared autonomy and where it applies in Industry 5.0 manufacturing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Articulate what the logged data from your interventions could be used for beyond this exercise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Background: Shared Autonomy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Shared autonomy is the formal term for systems where control is dynamically split between a human and an autonomous agent based on context. Dragan &amp; Srinivasa (2013) formalize this as a policy-blending framework: autonomous policy and human policy are combined, with the human's weight increasing as confidence decreases. In this lab the blending is a hard threshold — a deliberate simplification that makes the human role unambiguous and the data easy to analyze.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Broad et al. (2017) showed that systems can learn from human corrections: the more interventions are logged, the better the autonomous system can model what a human would do, requesting intervention less often over time. Your corrections today are training data for a future version of this system.</w:t>
      </w:r>
    </w:p>
    <w:p>
      <w:pPr>
        <w:spacing w:after="80" w:before="8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Figure 1. HitL decision architecture — you are in the "Human Input" box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Baseline Human Performance (20 trials)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you will see when an intervention is triggered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robot arm stops mid-operation — expected and intended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operator panel displays the camera view with the object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confidence score is shown (below 0.607) along with the system's best guess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may confirm, override, or mark as unclear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timer records your response time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700"/>
        <w:gridCol w:w="1700"/>
        <w:gridCol w:w="1400"/>
        <w:gridCol w:w="1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guess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Agree?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Degraded Conditions (10 trials)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 introduced: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_____________________________________________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700"/>
        <w:gridCol w:w="1700"/>
        <w:gridCol w:w="1400"/>
        <w:gridCol w:w="1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guess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Agree?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85041" w:sz="6" w:space="4"/>
        </w:pBdr>
        <w:spacing w:after="10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Post-Lab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Accuracy rate Part 1 (%): 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Accuracy rate Part 2 (%): 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Agreement rate with system guess (%): 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Average response time Part 1 (s): 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Average response time Part 2 (s): ____</w:t>
      </w:r>
    </w:p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autonomous system's accuracy at confidence levels below 0.607 is approximately 61% — it is wrong more than one time in three. Your task is to beat that number.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60"/>
      </w:tblGrid>
      <w:tr>
        <w:tc>
          <w:tcPr>
            <w:tcW w:type="dxa" w:w="8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Questions for your post-lab writeup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What was your accuracy rate in Part 1? Did you outperform the autonomous system's 61% at that confidence level?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Did accuracy or response time change between Part 1 and Part 2? What does this reveal about human vs. machine performance under uncertainty?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In which cases did you disagree with the system's guess? What did you see in the camera view that the confidence score did not capture?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Broad et al. (2017) argue logged human corrections can train the autonomous system to improve. Based on your interventions, what would the system need to learn?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C2C2A"/>
                <w:sz w:val="22"/>
                <w:szCs w:val="22"/>
              </w:rPr>
              <w:t xml:space="preserve">At what production volume would you start questioning whether HitL review remains economically justified?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References: Hazrat et al. (2023); Dragan &amp; Srinivasa (2013); Broad et al. (2017); Amershi et al. (2014); Villani et al. (2018)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8504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22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372aed2664c1ec784361ed2244baaaf5bfae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2026-05-09T09:50:33.773Z</dcterms:created>
  <dcterms:modified xsi:type="dcterms:W3CDTF">2026-05-09T09:50:33.773Z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