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Estilos - PokéImpact (FASE 3)</w:t>
      </w:r>
    </w:p>
    <w:p>
      <w:pPr>
        <w:pStyle w:val="Heading1"/>
      </w:pPr>
      <w:r>
        <w:t>1. Combinaciones de colores a emplear</w:t>
      </w:r>
    </w:p>
    <w:p>
      <w:r>
        <w:t>La paleta de colores de PokéImpact se inspira en el universo Pokémon, combinando colores vibrantes y modernos para una experiencia atractiva.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Código HEX</w:t>
            </w:r>
          </w:p>
        </w:tc>
      </w:tr>
      <w:tr>
        <w:tc>
          <w:tcPr>
            <w:tcW w:type="dxa" w:w="2880"/>
          </w:tcPr>
          <w:p>
            <w:r>
              <w:t>Rojo Principal</w:t>
            </w:r>
          </w:p>
        </w:tc>
        <w:tc>
          <w:tcPr>
            <w:tcW w:type="dxa" w:w="2880"/>
          </w:tcPr>
          <w:p>
            <w:r>
              <w:t>Botones de acción, enlaces importantes</w:t>
            </w:r>
          </w:p>
        </w:tc>
        <w:tc>
          <w:tcPr>
            <w:tcW w:type="dxa" w:w="2880"/>
          </w:tcPr>
          <w:p>
            <w:r>
              <w:t>#c0392b</w:t>
            </w:r>
          </w:p>
        </w:tc>
      </w:tr>
      <w:tr>
        <w:tc>
          <w:tcPr>
            <w:tcW w:type="dxa" w:w="2880"/>
          </w:tcPr>
          <w:p>
            <w:r>
              <w:t>Rojo Hover</w:t>
            </w:r>
          </w:p>
        </w:tc>
        <w:tc>
          <w:tcPr>
            <w:tcW w:type="dxa" w:w="2880"/>
          </w:tcPr>
          <w:p>
            <w:r>
              <w:t>Hover en botones, alertas críticas</w:t>
            </w:r>
          </w:p>
        </w:tc>
        <w:tc>
          <w:tcPr>
            <w:tcW w:type="dxa" w:w="2880"/>
          </w:tcPr>
          <w:p>
            <w:r>
              <w:t>#e74c3c</w:t>
            </w:r>
          </w:p>
        </w:tc>
      </w:tr>
      <w:tr>
        <w:tc>
          <w:tcPr>
            <w:tcW w:type="dxa" w:w="2880"/>
          </w:tcPr>
          <w:p>
            <w:r>
              <w:t>Amarillo / Dorado</w:t>
            </w:r>
          </w:p>
        </w:tc>
        <w:tc>
          <w:tcPr>
            <w:tcW w:type="dxa" w:w="2880"/>
          </w:tcPr>
          <w:p>
            <w:r>
              <w:t>Monedas, Shinys, destacados</w:t>
            </w:r>
          </w:p>
        </w:tc>
        <w:tc>
          <w:tcPr>
            <w:tcW w:type="dxa" w:w="2880"/>
          </w:tcPr>
          <w:p>
            <w:r>
              <w:t>#f39c12</w:t>
            </w:r>
          </w:p>
        </w:tc>
      </w:tr>
      <w:tr>
        <w:tc>
          <w:tcPr>
            <w:tcW w:type="dxa" w:w="2880"/>
          </w:tcPr>
          <w:p>
            <w:r>
              <w:t>Azul Principal</w:t>
            </w:r>
          </w:p>
        </w:tc>
        <w:tc>
          <w:tcPr>
            <w:tcW w:type="dxa" w:w="2880"/>
          </w:tcPr>
          <w:p>
            <w:r>
              <w:t>Filtros activos, botones secundarios</w:t>
            </w:r>
          </w:p>
        </w:tc>
        <w:tc>
          <w:tcPr>
            <w:tcW w:type="dxa" w:w="2880"/>
          </w:tcPr>
          <w:p>
            <w:r>
              <w:t>#3498db</w:t>
            </w:r>
          </w:p>
        </w:tc>
      </w:tr>
      <w:tr>
        <w:tc>
          <w:tcPr>
            <w:tcW w:type="dxa" w:w="2880"/>
          </w:tcPr>
          <w:p>
            <w:r>
              <w:t>Azul Oscuro Hover</w:t>
            </w:r>
          </w:p>
        </w:tc>
        <w:tc>
          <w:tcPr>
            <w:tcW w:type="dxa" w:w="2880"/>
          </w:tcPr>
          <w:p>
            <w:r>
              <w:t>Hover en filtros y botones secundarios</w:t>
            </w:r>
          </w:p>
        </w:tc>
        <w:tc>
          <w:tcPr>
            <w:tcW w:type="dxa" w:w="2880"/>
          </w:tcPr>
          <w:p>
            <w:r>
              <w:t>#2980b9</w:t>
            </w:r>
          </w:p>
        </w:tc>
      </w:tr>
      <w:tr>
        <w:tc>
          <w:tcPr>
            <w:tcW w:type="dxa" w:w="2880"/>
          </w:tcPr>
          <w:p>
            <w:r>
              <w:t>Gris Oscuro</w:t>
            </w:r>
          </w:p>
        </w:tc>
        <w:tc>
          <w:tcPr>
            <w:tcW w:type="dxa" w:w="2880"/>
          </w:tcPr>
          <w:p>
            <w:r>
              <w:t>Navbar, Footer, fondos oscuros</w:t>
            </w:r>
          </w:p>
        </w:tc>
        <w:tc>
          <w:tcPr>
            <w:tcW w:type="dxa" w:w="2880"/>
          </w:tcPr>
          <w:p>
            <w:r>
              <w:t>#333333</w:t>
            </w:r>
          </w:p>
        </w:tc>
      </w:tr>
      <w:tr>
        <w:tc>
          <w:tcPr>
            <w:tcW w:type="dxa" w:w="2880"/>
          </w:tcPr>
          <w:p>
            <w:r>
              <w:t>Blanco / Gris Claro</w:t>
            </w:r>
          </w:p>
        </w:tc>
        <w:tc>
          <w:tcPr>
            <w:tcW w:type="dxa" w:w="2880"/>
          </w:tcPr>
          <w:p>
            <w:r>
              <w:t>Fondos de tarjetas, cajas de PC</w:t>
            </w:r>
          </w:p>
        </w:tc>
        <w:tc>
          <w:tcPr>
            <w:tcW w:type="dxa" w:w="2880"/>
          </w:tcPr>
          <w:p>
            <w:r>
              <w:t>#f9f9f9</w:t>
            </w:r>
          </w:p>
        </w:tc>
      </w:tr>
      <w:tr>
        <w:tc>
          <w:tcPr>
            <w:tcW w:type="dxa" w:w="2880"/>
          </w:tcPr>
          <w:p>
            <w:r>
              <w:t>Gris Medio</w:t>
            </w:r>
          </w:p>
        </w:tc>
        <w:tc>
          <w:tcPr>
            <w:tcW w:type="dxa" w:w="2880"/>
          </w:tcPr>
          <w:p>
            <w:r>
              <w:t>Bordes de elementos y contenedores</w:t>
            </w:r>
          </w:p>
        </w:tc>
        <w:tc>
          <w:tcPr>
            <w:tcW w:type="dxa" w:w="2880"/>
          </w:tcPr>
          <w:p>
            <w:r>
              <w:t>#cccccc</w:t>
            </w:r>
          </w:p>
        </w:tc>
      </w:tr>
    </w:tbl>
    <w:p>
      <w:r>
        <w:t>Colores secundarios para partículas Gachamón:</w:t>
      </w:r>
    </w:p>
    <w:p>
      <w:r>
        <w:t>- Amarillo: #f1c40f</w:t>
      </w:r>
    </w:p>
    <w:p>
      <w:r>
        <w:t>- Naranja: #e67e22</w:t>
      </w:r>
    </w:p>
    <w:p>
      <w:r>
        <w:t>- Verde: #1abc9c</w:t>
      </w:r>
    </w:p>
    <w:p>
      <w:r>
        <w:t>- Azul: #3498db</w:t>
      </w:r>
    </w:p>
    <w:p>
      <w:r>
        <w:t>- Morado: #9b59b6</w:t>
      </w:r>
    </w:p>
    <w:p>
      <w:pPr>
        <w:pStyle w:val="Heading1"/>
      </w:pPr>
      <w:r>
        <w:t>2. Tipografía de todos los elementos textuales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Elemento</w:t>
            </w:r>
          </w:p>
        </w:tc>
        <w:tc>
          <w:tcPr>
            <w:tcW w:type="dxa" w:w="1728"/>
          </w:tcPr>
          <w:p>
            <w:r>
              <w:t>Tipografía</w:t>
            </w:r>
          </w:p>
        </w:tc>
        <w:tc>
          <w:tcPr>
            <w:tcW w:type="dxa" w:w="1728"/>
          </w:tcPr>
          <w:p>
            <w:r>
              <w:t>Tamaño</w:t>
            </w:r>
          </w:p>
        </w:tc>
        <w:tc>
          <w:tcPr>
            <w:tcW w:type="dxa" w:w="1728"/>
          </w:tcPr>
          <w:p>
            <w:r>
              <w:t>Peso</w:t>
            </w:r>
          </w:p>
        </w:tc>
        <w:tc>
          <w:tcPr>
            <w:tcW w:type="dxa" w:w="1728"/>
          </w:tcPr>
          <w:p>
            <w:r>
              <w:t>Color</w:t>
            </w:r>
          </w:p>
        </w:tc>
      </w:tr>
      <w:tr>
        <w:tc>
          <w:tcPr>
            <w:tcW w:type="dxa" w:w="1728"/>
          </w:tcPr>
          <w:p>
            <w:r>
              <w:t>Títulos principales</w:t>
            </w:r>
          </w:p>
        </w:tc>
        <w:tc>
          <w:tcPr>
            <w:tcW w:type="dxa" w:w="1728"/>
          </w:tcPr>
          <w:p>
            <w:r>
              <w:t>Roboto, sans-serif</w:t>
            </w:r>
          </w:p>
        </w:tc>
        <w:tc>
          <w:tcPr>
            <w:tcW w:type="dxa" w:w="1728"/>
          </w:tcPr>
          <w:p>
            <w:r>
              <w:t>3rem - 4rem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#333333</w:t>
            </w:r>
          </w:p>
        </w:tc>
      </w:tr>
      <w:tr>
        <w:tc>
          <w:tcPr>
            <w:tcW w:type="dxa" w:w="1728"/>
          </w:tcPr>
          <w:p>
            <w:r>
              <w:t>Subtítulos / Secciones</w:t>
            </w:r>
          </w:p>
        </w:tc>
        <w:tc>
          <w:tcPr>
            <w:tcW w:type="dxa" w:w="1728"/>
          </w:tcPr>
          <w:p>
            <w:r>
              <w:t>Roboto, sans-serif</w:t>
            </w:r>
          </w:p>
        </w:tc>
        <w:tc>
          <w:tcPr>
            <w:tcW w:type="dxa" w:w="1728"/>
          </w:tcPr>
          <w:p>
            <w:r>
              <w:t>1.5rem - 2rem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#333333</w:t>
            </w:r>
          </w:p>
        </w:tc>
      </w:tr>
      <w:tr>
        <w:tc>
          <w:tcPr>
            <w:tcW w:type="dxa" w:w="1728"/>
          </w:tcPr>
          <w:p>
            <w:r>
              <w:t>Texto general / párrafos</w:t>
            </w:r>
          </w:p>
        </w:tc>
        <w:tc>
          <w:tcPr>
            <w:tcW w:type="dxa" w:w="1728"/>
          </w:tcPr>
          <w:p>
            <w:r>
              <w:t>Roboto, sans-serif</w:t>
            </w:r>
          </w:p>
        </w:tc>
        <w:tc>
          <w:tcPr>
            <w:tcW w:type="dxa" w:w="1728"/>
          </w:tcPr>
          <w:p>
            <w:r>
              <w:t>1rem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#555555</w:t>
            </w:r>
          </w:p>
        </w:tc>
      </w:tr>
      <w:tr>
        <w:tc>
          <w:tcPr>
            <w:tcW w:type="dxa" w:w="1728"/>
          </w:tcPr>
          <w:p>
            <w:r>
              <w:t>Botones</w:t>
            </w:r>
          </w:p>
        </w:tc>
        <w:tc>
          <w:tcPr>
            <w:tcW w:type="dxa" w:w="1728"/>
          </w:tcPr>
          <w:p>
            <w:r>
              <w:t>Roboto, sans-serif</w:t>
            </w:r>
          </w:p>
        </w:tc>
        <w:tc>
          <w:tcPr>
            <w:tcW w:type="dxa" w:w="1728"/>
          </w:tcPr>
          <w:p>
            <w:r>
              <w:t>1rem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#FFFFFF</w:t>
            </w:r>
          </w:p>
        </w:tc>
      </w:tr>
      <w:tr>
        <w:tc>
          <w:tcPr>
            <w:tcW w:type="dxa" w:w="1728"/>
          </w:tcPr>
          <w:p>
            <w:r>
              <w:t>Descripciones Pokémon</w:t>
            </w:r>
          </w:p>
        </w:tc>
        <w:tc>
          <w:tcPr>
            <w:tcW w:type="dxa" w:w="1728"/>
          </w:tcPr>
          <w:p>
            <w:r>
              <w:t>Roboto, sans-serif</w:t>
            </w:r>
          </w:p>
        </w:tc>
        <w:tc>
          <w:tcPr>
            <w:tcW w:type="dxa" w:w="1728"/>
          </w:tcPr>
          <w:p>
            <w:r>
              <w:t>0.9rem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#555555</w:t>
            </w:r>
          </w:p>
        </w:tc>
      </w:tr>
      <w:tr>
        <w:tc>
          <w:tcPr>
            <w:tcW w:type="dxa" w:w="1728"/>
          </w:tcPr>
          <w:p>
            <w:r>
              <w:t>Navbar</w:t>
            </w:r>
          </w:p>
        </w:tc>
        <w:tc>
          <w:tcPr>
            <w:tcW w:type="dxa" w:w="1728"/>
          </w:tcPr>
          <w:p>
            <w:r>
              <w:t>Roboto, sans-serif</w:t>
            </w:r>
          </w:p>
        </w:tc>
        <w:tc>
          <w:tcPr>
            <w:tcW w:type="dxa" w:w="1728"/>
          </w:tcPr>
          <w:p>
            <w:r>
              <w:t>1rem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#FFFFFF</w:t>
            </w:r>
          </w:p>
        </w:tc>
      </w:tr>
    </w:tbl>
    <w:p>
      <w:pPr>
        <w:pStyle w:val="Heading1"/>
      </w:pPr>
      <w:r>
        <w:t>3. Fotos, logos y otros elementos multimedia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Elemento</w:t>
            </w:r>
          </w:p>
        </w:tc>
        <w:tc>
          <w:tcPr>
            <w:tcW w:type="dxa" w:w="2160"/>
          </w:tcPr>
          <w:p>
            <w:r>
              <w:t>Formato</w:t>
            </w:r>
          </w:p>
        </w:tc>
        <w:tc>
          <w:tcPr>
            <w:tcW w:type="dxa" w:w="2160"/>
          </w:tcPr>
          <w:p>
            <w:r>
              <w:t>Tamaño recomendado</w:t>
            </w:r>
          </w:p>
        </w:tc>
        <w:tc>
          <w:tcPr>
            <w:tcW w:type="dxa" w:w="2160"/>
          </w:tcPr>
          <w:p>
            <w:r>
              <w:t>Uso</w:t>
            </w:r>
          </w:p>
        </w:tc>
      </w:tr>
      <w:tr>
        <w:tc>
          <w:tcPr>
            <w:tcW w:type="dxa" w:w="2160"/>
          </w:tcPr>
          <w:p>
            <w:r>
              <w:t>Logo PokéImpact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80x80 px (intro), 40x40 px (navbar)</w:t>
            </w:r>
          </w:p>
        </w:tc>
        <w:tc>
          <w:tcPr>
            <w:tcW w:type="dxa" w:w="2160"/>
          </w:tcPr>
          <w:p>
            <w:r>
              <w:t>Branding en navbar e intro</w:t>
            </w:r>
          </w:p>
        </w:tc>
      </w:tr>
      <w:tr>
        <w:tc>
          <w:tcPr>
            <w:tcW w:type="dxa" w:w="2160"/>
          </w:tcPr>
          <w:p>
            <w:r>
              <w:t>Pokémon Sprites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64x64 px (PC), 80x80 px (Equipo), hasta 250px (Home/Pokédex)</w:t>
            </w:r>
          </w:p>
        </w:tc>
        <w:tc>
          <w:tcPr>
            <w:tcW w:type="dxa" w:w="2160"/>
          </w:tcPr>
          <w:p>
            <w:r>
              <w:t>Mostrar Pokémon en distintas secciones</w:t>
            </w:r>
          </w:p>
        </w:tc>
      </w:tr>
      <w:tr>
        <w:tc>
          <w:tcPr>
            <w:tcW w:type="dxa" w:w="2160"/>
          </w:tcPr>
          <w:p>
            <w:r>
              <w:t>Pokéball vacía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40x40 px</w:t>
            </w:r>
          </w:p>
        </w:tc>
        <w:tc>
          <w:tcPr>
            <w:tcW w:type="dxa" w:w="2160"/>
          </w:tcPr>
          <w:p>
            <w:r>
              <w:t>Slots vacíos en PC y Mi Equipo</w:t>
            </w:r>
          </w:p>
        </w:tc>
      </w:tr>
      <w:tr>
        <w:tc>
          <w:tcPr>
            <w:tcW w:type="dxa" w:w="2160"/>
          </w:tcPr>
          <w:p>
            <w:r>
              <w:t>Tipos Pokémon (iconos)</w:t>
            </w:r>
          </w:p>
        </w:tc>
        <w:tc>
          <w:tcPr>
            <w:tcW w:type="dxa" w:w="2160"/>
          </w:tcPr>
          <w:p>
            <w:r>
              <w:t>SVG</w:t>
            </w:r>
          </w:p>
        </w:tc>
        <w:tc>
          <w:tcPr>
            <w:tcW w:type="dxa" w:w="2160"/>
          </w:tcPr>
          <w:p>
            <w:r>
              <w:t>24x24 px a 42x42 px</w:t>
            </w:r>
          </w:p>
        </w:tc>
        <w:tc>
          <w:tcPr>
            <w:tcW w:type="dxa" w:w="2160"/>
          </w:tcPr>
          <w:p>
            <w:r>
              <w:t>Mostrar tipos en Pokédex, PC y Equipo</w:t>
            </w:r>
          </w:p>
        </w:tc>
      </w:tr>
      <w:tr>
        <w:tc>
          <w:tcPr>
            <w:tcW w:type="dxa" w:w="2160"/>
          </w:tcPr>
          <w:p>
            <w:r>
              <w:t>Moneda (Coins)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35x35 px</w:t>
            </w:r>
          </w:p>
        </w:tc>
        <w:tc>
          <w:tcPr>
            <w:tcW w:type="dxa" w:w="2160"/>
          </w:tcPr>
          <w:p>
            <w:r>
              <w:t>Icono para el contador de monedas</w:t>
            </w:r>
          </w:p>
        </w:tc>
      </w:tr>
      <w:tr>
        <w:tc>
          <w:tcPr>
            <w:tcW w:type="dxa" w:w="2160"/>
          </w:tcPr>
          <w:p>
            <w:r>
              <w:t>Video Intro</w:t>
            </w:r>
          </w:p>
        </w:tc>
        <w:tc>
          <w:tcPr>
            <w:tcW w:type="dxa" w:w="2160"/>
          </w:tcPr>
          <w:p>
            <w:r>
              <w:t>MP4</w:t>
            </w:r>
          </w:p>
        </w:tc>
        <w:tc>
          <w:tcPr>
            <w:tcW w:type="dxa" w:w="2160"/>
          </w:tcPr>
          <w:p>
            <w:r>
              <w:t>1920x1080 px</w:t>
            </w:r>
          </w:p>
        </w:tc>
        <w:tc>
          <w:tcPr>
            <w:tcW w:type="dxa" w:w="2160"/>
          </w:tcPr>
          <w:p>
            <w:r>
              <w:t>Pantalla de bienvenida</w:t>
            </w:r>
          </w:p>
        </w:tc>
      </w:tr>
      <w:tr>
        <w:tc>
          <w:tcPr>
            <w:tcW w:type="dxa" w:w="2160"/>
          </w:tcPr>
          <w:p>
            <w:r>
              <w:t>Partículas / Efectos</w:t>
            </w:r>
          </w:p>
        </w:tc>
        <w:tc>
          <w:tcPr>
            <w:tcW w:type="dxa" w:w="2160"/>
          </w:tcPr>
          <w:p>
            <w:r>
              <w:t>DOM + CSS</w:t>
            </w:r>
          </w:p>
        </w:tc>
        <w:tc>
          <w:tcPr>
            <w:tcW w:type="dxa" w:w="2160"/>
          </w:tcPr>
          <w:p>
            <w:r>
              <w:t>Variable según animación</w:t>
            </w:r>
          </w:p>
        </w:tc>
        <w:tc>
          <w:tcPr>
            <w:tcW w:type="dxa" w:w="2160"/>
          </w:tcPr>
          <w:p>
            <w:r>
              <w:t>Animaciones en Gachamón y partículas</w:t>
            </w:r>
          </w:p>
        </w:tc>
      </w:tr>
    </w:tbl>
    <w:p>
      <w:r>
        <w:t>Recomendaciones:</w:t>
      </w:r>
    </w:p>
    <w:p>
      <w:r>
        <w:t>- Fondo transparente en sprites e iconos.</w:t>
      </w:r>
    </w:p>
    <w:p>
      <w:r>
        <w:t>- Optimizar imágenes para carga rápida (preferible WebP si es posible).</w:t>
      </w:r>
    </w:p>
    <w:p>
      <w:r>
        <w:t>- Evitar imágenes superiores a 1MB.</w:t>
      </w:r>
    </w:p>
    <w:p>
      <w:pPr>
        <w:pStyle w:val="Heading1"/>
      </w:pPr>
      <w:r>
        <w:t>4. Iconos a emplear en la web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Icono</w:t>
            </w:r>
          </w:p>
        </w:tc>
        <w:tc>
          <w:tcPr>
            <w:tcW w:type="dxa" w:w="2880"/>
          </w:tcPr>
          <w:p>
            <w:r>
              <w:t>Fuente/Biblioteca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Bootstrap Icons</w:t>
            </w:r>
          </w:p>
        </w:tc>
        <w:tc>
          <w:tcPr>
            <w:tcW w:type="dxa" w:w="2880"/>
          </w:tcPr>
          <w:p>
            <w:r>
              <w:t>https://icons.getbootstrap.com/</w:t>
            </w:r>
          </w:p>
        </w:tc>
        <w:tc>
          <w:tcPr>
            <w:tcW w:type="dxa" w:w="2880"/>
          </w:tcPr>
          <w:p>
            <w:r>
              <w:t>Buscador, visibilidad contraseña, botones</w:t>
            </w:r>
          </w:p>
        </w:tc>
      </w:tr>
      <w:tr>
        <w:tc>
          <w:tcPr>
            <w:tcW w:type="dxa" w:w="2880"/>
          </w:tcPr>
          <w:p>
            <w:r>
              <w:t>Iconos de tipos Pokémon</w:t>
            </w:r>
          </w:p>
        </w:tc>
        <w:tc>
          <w:tcPr>
            <w:tcW w:type="dxa" w:w="2880"/>
          </w:tcPr>
          <w:p>
            <w:r>
              <w:t>Archivos SVG propios</w:t>
            </w:r>
          </w:p>
        </w:tc>
        <w:tc>
          <w:tcPr>
            <w:tcW w:type="dxa" w:w="2880"/>
          </w:tcPr>
          <w:p>
            <w:r>
              <w:t>Tipos en Pokédex, PC y Gachamón</w:t>
            </w:r>
          </w:p>
        </w:tc>
      </w:tr>
      <w:tr>
        <w:tc>
          <w:tcPr>
            <w:tcW w:type="dxa" w:w="2880"/>
          </w:tcPr>
          <w:p>
            <w:r>
              <w:t>Flechas de navegación PC</w:t>
            </w:r>
          </w:p>
        </w:tc>
        <w:tc>
          <w:tcPr>
            <w:tcW w:type="dxa" w:w="2880"/>
          </w:tcPr>
          <w:p>
            <w:r>
              <w:t>Emojis / Bootstrap Icons</w:t>
            </w:r>
          </w:p>
        </w:tc>
        <w:tc>
          <w:tcPr>
            <w:tcW w:type="dxa" w:w="2880"/>
          </w:tcPr>
          <w:p>
            <w:r>
              <w:t>Cambiar de caja en PC</w:t>
            </w:r>
          </w:p>
        </w:tc>
      </w:tr>
      <w:tr>
        <w:tc>
          <w:tcPr>
            <w:tcW w:type="dxa" w:w="2880"/>
          </w:tcPr>
          <w:p>
            <w:r>
              <w:t>Pokéball vacía</w:t>
            </w:r>
          </w:p>
        </w:tc>
        <w:tc>
          <w:tcPr>
            <w:tcW w:type="dxa" w:w="2880"/>
          </w:tcPr>
          <w:p>
            <w:r>
              <w:t>PNG propio</w:t>
            </w:r>
          </w:p>
        </w:tc>
        <w:tc>
          <w:tcPr>
            <w:tcW w:type="dxa" w:w="2880"/>
          </w:tcPr>
          <w:p>
            <w:r>
              <w:t>Slots vacíos</w:t>
            </w:r>
          </w:p>
        </w:tc>
      </w:tr>
      <w:tr>
        <w:tc>
          <w:tcPr>
            <w:tcW w:type="dxa" w:w="2880"/>
          </w:tcPr>
          <w:p>
            <w:r>
              <w:t>Avatar usuario</w:t>
            </w:r>
          </w:p>
        </w:tc>
        <w:tc>
          <w:tcPr>
            <w:tcW w:type="dxa" w:w="2880"/>
          </w:tcPr>
          <w:p>
            <w:r>
              <w:t>PNG propio (user.png)</w:t>
            </w:r>
          </w:p>
        </w:tc>
        <w:tc>
          <w:tcPr>
            <w:tcW w:type="dxa" w:w="2880"/>
          </w:tcPr>
          <w:p>
            <w:r>
              <w:t>Imagen de usuario en Navbar</w:t>
            </w:r>
          </w:p>
        </w:tc>
      </w:tr>
      <w:tr>
        <w:tc>
          <w:tcPr>
            <w:tcW w:type="dxa" w:w="2880"/>
          </w:tcPr>
          <w:p>
            <w:r>
              <w:t>Moneda (Coins)</w:t>
            </w:r>
          </w:p>
        </w:tc>
        <w:tc>
          <w:tcPr>
            <w:tcW w:type="dxa" w:w="2880"/>
          </w:tcPr>
          <w:p>
            <w:r>
              <w:t>PNG propio (moneda.png)</w:t>
            </w:r>
          </w:p>
        </w:tc>
        <w:tc>
          <w:tcPr>
            <w:tcW w:type="dxa" w:w="2880"/>
          </w:tcPr>
          <w:p>
            <w:r>
              <w:t>Contador de monedas en Gachamón</w:t>
            </w:r>
          </w:p>
        </w:tc>
      </w:tr>
    </w:tbl>
    <w:p>
      <w:pPr>
        <w:pStyle w:val="Heading1"/>
      </w:pPr>
      <w:r>
        <w:t>5. Estructura y mapa de navegación</w:t>
      </w:r>
    </w:p>
    <w:p>
      <w:pPr>
        <w:pStyle w:val="Heading2"/>
      </w:pPr>
      <w:r>
        <w:t>Estructura general</w:t>
      </w:r>
    </w:p>
    <w:p>
      <w:r>
        <w:t>- Navbar (60-80px alto): logo, navegación y sesión.</w:t>
        <w:br/>
        <w:t>- Sección Intro: pantalla completa (100vh) con video de fondo.</w:t>
        <w:br/>
        <w:t>- Sección Home: máx. 800px ancho, búsqueda y resultado Pokémon.</w:t>
        <w:br/>
        <w:t>- Sección Pokédex: filtros por tipo y grid de Pokémon.</w:t>
        <w:br/>
        <w:t>- Sección PC de Alguien: panel izquierdo de 300x450px + caja con grid de 10x2 (responsivo).</w:t>
        <w:br/>
        <w:t>- Sección Gachamón: contador, botón principal (200x50px), resultados.</w:t>
        <w:br/>
        <w:t>- Sección Mi Equipo: grid de 2x3 slots (100px), panel lateral de 300px.</w:t>
      </w:r>
    </w:p>
    <w:p>
      <w:pPr>
        <w:pStyle w:val="Heading2"/>
      </w:pPr>
      <w:r>
        <w:t>Mapa de navegación</w:t>
      </w:r>
    </w:p>
    <w:p>
      <w:r>
        <w:br/>
        <w:t>- Intro (Pantalla de bienvenida)</w:t>
        <w:br/>
        <w:t>- Home</w:t>
        <w:br/>
        <w:t xml:space="preserve">  - Búsqueda de Pokémon</w:t>
        <w:br/>
        <w:t>- Pokédex</w:t>
        <w:br/>
        <w:t xml:space="preserve">  - Filtros por tipo</w:t>
        <w:br/>
        <w:t xml:space="preserve">  - Búsqueda avanzada</w:t>
        <w:br/>
        <w:t>- PC de Alguien</w:t>
        <w:br/>
        <w:t xml:space="preserve">  - Cajas de Pokémon (máx. 10)</w:t>
        <w:br/>
        <w:t xml:space="preserve">  - Panel información Pokémon</w:t>
        <w:br/>
        <w:t>- Gachamón</w:t>
        <w:br/>
        <w:t xml:space="preserve">  - Tiradas de monedas</w:t>
        <w:br/>
        <w:t xml:space="preserve">  - Resultados Pokémon</w:t>
        <w:br/>
        <w:t>- Mi Equipo</w:t>
        <w:br/>
        <w:t xml:space="preserve">  - Slots de equipo (máx. 6)</w:t>
        <w:br/>
        <w:t xml:space="preserve">  - Personalización y detalles</w:t>
        <w:br/>
      </w:r>
    </w:p>
    <w:p>
      <w:pPr>
        <w:pStyle w:val="Heading2"/>
      </w:pPr>
      <w:r>
        <w:t>Notas adicionales</w:t>
      </w:r>
    </w:p>
    <w:p>
      <w:r>
        <w:t>- Diseño responsive para pantallas medianas y móviles.</w:t>
        <w:br/>
        <w:t>- Animaciones suaves para botones y resultados de Gachamón.</w:t>
        <w:br/>
        <w:t>- Uso de rem y em para adaptabilidad de tamaños.</w:t>
        <w:br/>
        <w:t>- Accesibilidad básica asegurada en contrastes y tamaños de 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