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B426" w14:textId="07497428" w:rsidR="006714E5" w:rsidRPr="006714E5" w:rsidRDefault="006714E5" w:rsidP="00323393">
      <w:pPr>
        <w:pStyle w:val="PargrafodaLista"/>
        <w:numPr>
          <w:ilvl w:val="0"/>
          <w:numId w:val="1"/>
        </w:numPr>
      </w:pPr>
      <w:r w:rsidRPr="00323393">
        <w:rPr>
          <w:b/>
          <w:bCs/>
        </w:rPr>
        <w:t>Ponto Eletrônico </w:t>
      </w:r>
    </w:p>
    <w:p w14:paraId="23071496" w14:textId="1B2A61FB" w:rsidR="006714E5" w:rsidRPr="006714E5" w:rsidRDefault="006714E5" w:rsidP="006714E5">
      <w:r w:rsidRPr="006714E5">
        <w:t>Para seu registro de forma correta:  Com essas atitudes garantimos segurança, governança e leveza para o dia a dia. Para seu registro de forma correta</w:t>
      </w:r>
      <w:r>
        <w:t>, a</w:t>
      </w:r>
      <w:r w:rsidRPr="006714E5">
        <w:t xml:space="preserve"> marcação do ponto eletrônico, de maneira correta e responsável é imprescindível para garantirmos o equilíbrio entre trabalho e bem-estar, bem como a governança da </w:t>
      </w:r>
      <w:r>
        <w:t>LLE.</w:t>
      </w:r>
      <w:r w:rsidRPr="006714E5">
        <w:t xml:space="preserve"> Por isso, reforçamos diretrizes inegociáveis e boas práticas que garantem segurança e integridade das informações </w:t>
      </w:r>
    </w:p>
    <w:p w14:paraId="61AD7EDB" w14:textId="77777777" w:rsidR="006714E5" w:rsidRPr="006714E5" w:rsidRDefault="006714E5" w:rsidP="006714E5">
      <w:r w:rsidRPr="006714E5">
        <w:rPr>
          <w:b/>
          <w:bCs/>
        </w:rPr>
        <w:t>Trabalho Flexível :</w:t>
      </w:r>
      <w:r w:rsidRPr="006714E5">
        <w:t> Este benefício permite conciliar compromissos pessoais com a jornada de trabalho diária, porém é essencial que os registros do ponto sejam realizados de forma tempestiva, ou seja, no momento em que ocorrem. Sabemos que trabalhar remotamente exige ainda mais responsabilidade quanto ao uso e divulgação de informações confidenciais. Portanto, fique atento para o ambiente em que as suas atividades estão sendo desenvolvidas. </w:t>
      </w:r>
    </w:p>
    <w:p w14:paraId="57E87285" w14:textId="77777777" w:rsidR="006714E5" w:rsidRPr="006714E5" w:rsidRDefault="006714E5" w:rsidP="006714E5">
      <w:r w:rsidRPr="006714E5">
        <w:rPr>
          <w:b/>
          <w:bCs/>
        </w:rPr>
        <w:t>Registro das marcações</w:t>
      </w:r>
      <w:r w:rsidRPr="006714E5">
        <w:t> </w:t>
      </w:r>
    </w:p>
    <w:p w14:paraId="3CCE7952" w14:textId="77777777" w:rsidR="006714E5" w:rsidRDefault="006714E5" w:rsidP="006714E5">
      <w:r w:rsidRPr="006714E5">
        <w:t xml:space="preserve">• O relógio oficial do ponto está disponível no </w:t>
      </w:r>
      <w:r>
        <w:t>Portal LLE</w:t>
      </w:r>
      <w:r w:rsidRPr="006714E5">
        <w:t xml:space="preserve"> &gt; Marcar Meu Ponto; </w:t>
      </w:r>
    </w:p>
    <w:p w14:paraId="24159CB6" w14:textId="6A570EFF" w:rsidR="006714E5" w:rsidRDefault="006714E5" w:rsidP="006714E5">
      <w:r w:rsidRPr="006714E5">
        <w:t>• O aplicativo </w:t>
      </w:r>
      <w:proofErr w:type="spellStart"/>
      <w:r>
        <w:t>BataSeuPonto</w:t>
      </w:r>
      <w:proofErr w:type="spellEnd"/>
      <w:r w:rsidRPr="006714E5">
        <w:t xml:space="preserve"> é um meio opcional para registro; </w:t>
      </w:r>
    </w:p>
    <w:p w14:paraId="4A763D0E" w14:textId="77777777" w:rsidR="006714E5" w:rsidRDefault="006714E5" w:rsidP="006714E5">
      <w:r w:rsidRPr="006714E5">
        <w:t>• Os registros devem acontecer todos os dias de trabalho, respeitando os horários de entrada, pausa, retorno e saída; </w:t>
      </w:r>
    </w:p>
    <w:p w14:paraId="6E464F4D" w14:textId="77777777" w:rsidR="006714E5" w:rsidRDefault="006714E5" w:rsidP="006714E5">
      <w:r w:rsidRPr="006714E5">
        <w:t>• As marcações de ponto devem refletir a realidade do trabalho de forma tempestiva, ou seja, conforme jornada de fato trabalhada; </w:t>
      </w:r>
    </w:p>
    <w:p w14:paraId="0B7E45CA" w14:textId="3511285D" w:rsidR="006714E5" w:rsidRPr="006714E5" w:rsidRDefault="006714E5" w:rsidP="006714E5">
      <w:r w:rsidRPr="006714E5">
        <w:t>• Não devemos registrar o ponto durante o deslocamento, pois não estamos disponíveis para o trabalho. Além disso, essa prática ajuda a manter a confidencialidade, segurança das informações e dados da empresa. </w:t>
      </w:r>
    </w:p>
    <w:p w14:paraId="06481853" w14:textId="77777777" w:rsidR="006714E5" w:rsidRPr="006714E5" w:rsidRDefault="006714E5" w:rsidP="006714E5">
      <w:r w:rsidRPr="006714E5">
        <w:rPr>
          <w:b/>
          <w:bCs/>
        </w:rPr>
        <w:t>Marcações Manuais</w:t>
      </w:r>
      <w:r w:rsidRPr="006714E5">
        <w:t> </w:t>
      </w:r>
    </w:p>
    <w:p w14:paraId="0126F0F8" w14:textId="77777777" w:rsidR="006714E5" w:rsidRDefault="006714E5" w:rsidP="006714E5">
      <w:r w:rsidRPr="006714E5">
        <w:t xml:space="preserve">• Lembre-se de sempre registrar seu ponto, evitando marcações manuais retroativas; </w:t>
      </w:r>
    </w:p>
    <w:p w14:paraId="1760A7C7" w14:textId="77777777" w:rsidR="006714E5" w:rsidRDefault="006714E5" w:rsidP="006714E5">
      <w:r w:rsidRPr="006714E5">
        <w:t xml:space="preserve">• A opção de marcações manuais são para ajustes pontuais no ponto, não podendo se tornar um hábito; </w:t>
      </w:r>
    </w:p>
    <w:p w14:paraId="16D9D5A3" w14:textId="4DF6FD4F" w:rsidR="006714E5" w:rsidRPr="006714E5" w:rsidRDefault="006714E5" w:rsidP="006714E5">
      <w:r w:rsidRPr="006714E5">
        <w:t>• O limite de marcações manuais permitidas, são 9 (nove) por mês, o colaborador que ultrapassar estará passível a gestão de consequência. </w:t>
      </w:r>
    </w:p>
    <w:p w14:paraId="3DE58B82" w14:textId="77777777" w:rsidR="006714E5" w:rsidRPr="006714E5" w:rsidRDefault="006714E5" w:rsidP="006714E5">
      <w:r w:rsidRPr="006714E5">
        <w:rPr>
          <w:b/>
          <w:bCs/>
        </w:rPr>
        <w:t>Intervalo de acordo com a jornada</w:t>
      </w:r>
      <w:r w:rsidRPr="006714E5">
        <w:t> </w:t>
      </w:r>
    </w:p>
    <w:p w14:paraId="1BF85FAB" w14:textId="77777777" w:rsidR="006714E5" w:rsidRDefault="006714E5" w:rsidP="006714E5">
      <w:r w:rsidRPr="006714E5">
        <w:t>Atente-se a quantidade de horas trabalhadas e respeite as pausas mínimas obrigatórias, conforme jornadas abaixo:</w:t>
      </w:r>
    </w:p>
    <w:p w14:paraId="5E33F57E" w14:textId="77777777" w:rsidR="006714E5" w:rsidRDefault="006714E5" w:rsidP="006714E5">
      <w:r w:rsidRPr="006714E5">
        <w:t> • Superior a quatro horas e inferior a seis horas: o intervalo mínimo obrigatório é de 15 minutos; </w:t>
      </w:r>
    </w:p>
    <w:p w14:paraId="2A25C408" w14:textId="227ADB18" w:rsidR="006714E5" w:rsidRPr="006714E5" w:rsidRDefault="006714E5" w:rsidP="006714E5">
      <w:r w:rsidRPr="006714E5">
        <w:t>• Superior a seis horas: o intervalo mínimo obrigatório é de uma hora ininterrupta. </w:t>
      </w:r>
    </w:p>
    <w:p w14:paraId="05DE3D87" w14:textId="77777777" w:rsidR="006714E5" w:rsidRPr="006714E5" w:rsidRDefault="006714E5" w:rsidP="006714E5">
      <w:proofErr w:type="spellStart"/>
      <w:r w:rsidRPr="006714E5">
        <w:rPr>
          <w:b/>
          <w:bCs/>
        </w:rPr>
        <w:t>Interjornada</w:t>
      </w:r>
      <w:proofErr w:type="spellEnd"/>
      <w:r w:rsidRPr="006714E5">
        <w:t> </w:t>
      </w:r>
    </w:p>
    <w:p w14:paraId="39EB169F" w14:textId="77777777" w:rsidR="006714E5" w:rsidRPr="006714E5" w:rsidRDefault="006714E5" w:rsidP="006714E5">
      <w:r w:rsidRPr="006714E5">
        <w:t>Por aqui, a jornada de trabalho é flexível. Porém, ela deve ocorrer dentro da janela das 6h às 22h e considerar o intervalo de 11 horas entre uma jornada e outra. </w:t>
      </w:r>
    </w:p>
    <w:p w14:paraId="0ACF9C8B" w14:textId="77777777" w:rsidR="006714E5" w:rsidRPr="006714E5" w:rsidRDefault="006714E5" w:rsidP="006714E5">
      <w:r w:rsidRPr="006714E5">
        <w:rPr>
          <w:b/>
          <w:bCs/>
        </w:rPr>
        <w:lastRenderedPageBreak/>
        <w:t>Ausência, Licenças e Atestados</w:t>
      </w:r>
      <w:r w:rsidRPr="006714E5">
        <w:t> </w:t>
      </w:r>
    </w:p>
    <w:p w14:paraId="15CF639A" w14:textId="77777777" w:rsidR="006714E5" w:rsidRDefault="006714E5" w:rsidP="006714E5">
      <w:r w:rsidRPr="006714E5">
        <w:t xml:space="preserve">• Disponibilizamos no </w:t>
      </w:r>
      <w:r>
        <w:t>Portal LLE</w:t>
      </w:r>
      <w:r w:rsidRPr="006714E5">
        <w:t xml:space="preserve">, um único lugar para lançamentos de registros, tais como: Day off, licenças, atestado médico e demais ausências, independente da elegibilidade do ponto; </w:t>
      </w:r>
    </w:p>
    <w:p w14:paraId="6357DB73" w14:textId="77777777" w:rsidR="006714E5" w:rsidRDefault="006714E5" w:rsidP="006714E5">
      <w:r w:rsidRPr="006714E5">
        <w:t xml:space="preserve">• O prazo indicado para lançar ausências é de 48 horas, contados da emissão do atestado; </w:t>
      </w:r>
    </w:p>
    <w:p w14:paraId="32FE97D7" w14:textId="77777777" w:rsidR="006714E5" w:rsidRDefault="006714E5" w:rsidP="006714E5">
      <w:r w:rsidRPr="006714E5">
        <w:t>• Afastamento médico é para cuidar da saúde, mesmo em trabalho remoto. Assim, nada de trabalhar ou registrar o ponto em </w:t>
      </w:r>
      <w:proofErr w:type="spellStart"/>
      <w:r w:rsidRPr="006714E5">
        <w:t>dias</w:t>
      </w:r>
      <w:proofErr w:type="spellEnd"/>
      <w:r w:rsidRPr="006714E5">
        <w:t xml:space="preserve"> com atestado; </w:t>
      </w:r>
    </w:p>
    <w:p w14:paraId="0D30E036" w14:textId="77777777" w:rsidR="006714E5" w:rsidRDefault="006714E5" w:rsidP="006714E5">
      <w:r w:rsidRPr="006714E5">
        <w:t xml:space="preserve">• Licença maternidade/paternidade devem ser inseridas no </w:t>
      </w:r>
      <w:r>
        <w:t>Portal LLE</w:t>
      </w:r>
      <w:r w:rsidRPr="006714E5">
        <w:t xml:space="preserve"> &gt; Ausências com suas respectivas prorrogações no início do período; </w:t>
      </w:r>
    </w:p>
    <w:p w14:paraId="59B53E9C" w14:textId="72A521A0" w:rsidR="006714E5" w:rsidRPr="006714E5" w:rsidRDefault="006714E5" w:rsidP="006714E5">
      <w:r w:rsidRPr="006714E5">
        <w:t xml:space="preserve">• Caso não esteja com acesso ao </w:t>
      </w:r>
      <w:r>
        <w:t>Portal LLE</w:t>
      </w:r>
      <w:r w:rsidRPr="006714E5">
        <w:t xml:space="preserve"> no período de ausência, o lançamento deverá ser efetuado pelo líder. </w:t>
      </w:r>
    </w:p>
    <w:p w14:paraId="192FD6C4" w14:textId="77777777" w:rsidR="006714E5" w:rsidRPr="006714E5" w:rsidRDefault="006714E5" w:rsidP="006714E5">
      <w:r w:rsidRPr="006714E5">
        <w:rPr>
          <w:b/>
          <w:bCs/>
        </w:rPr>
        <w:t>Status</w:t>
      </w:r>
      <w:r w:rsidRPr="006714E5">
        <w:t> </w:t>
      </w:r>
    </w:p>
    <w:p w14:paraId="1F0C3B84" w14:textId="77777777" w:rsidR="006714E5" w:rsidRDefault="006714E5" w:rsidP="006714E5">
      <w:r>
        <w:t>S</w:t>
      </w:r>
      <w:r w:rsidRPr="006714E5">
        <w:t xml:space="preserve">tatus de aprovação das ausências registradas, ficam disponíveis no </w:t>
      </w:r>
      <w:r>
        <w:t>Portal LLE</w:t>
      </w:r>
      <w:r w:rsidRPr="006714E5">
        <w:t xml:space="preserve"> &gt; Ausências existentes. </w:t>
      </w:r>
    </w:p>
    <w:p w14:paraId="35E2294C" w14:textId="77777777" w:rsidR="006714E5" w:rsidRDefault="006714E5" w:rsidP="006714E5">
      <w:r w:rsidRPr="006714E5">
        <w:t xml:space="preserve">• Aguardando aprovação - Quando a ausência está pendente de validação por parte do gestor e/ou medicina; </w:t>
      </w:r>
    </w:p>
    <w:p w14:paraId="683C19AF" w14:textId="77777777" w:rsidR="006714E5" w:rsidRDefault="006714E5" w:rsidP="006714E5">
      <w:r w:rsidRPr="006714E5">
        <w:t xml:space="preserve">• Programado - Quando há programação para um dia futuro já aprovada; </w:t>
      </w:r>
    </w:p>
    <w:p w14:paraId="5B4EECDA" w14:textId="405717E2" w:rsidR="006714E5" w:rsidRPr="006714E5" w:rsidRDefault="006714E5" w:rsidP="006714E5">
      <w:r w:rsidRPr="006714E5">
        <w:t>• Concluído - Quando todas as instâncias já foram finalizadas. Status O prazo para integração de ausências é até o 8º dia útil do mês seguinte para serem refletidas na folha de ponto. </w:t>
      </w:r>
    </w:p>
    <w:p w14:paraId="7DE14441" w14:textId="77777777" w:rsidR="006714E5" w:rsidRPr="006714E5" w:rsidRDefault="006714E5" w:rsidP="006714E5">
      <w:r w:rsidRPr="006714E5">
        <w:rPr>
          <w:b/>
          <w:bCs/>
        </w:rPr>
        <w:t>Banco de Horas</w:t>
      </w:r>
      <w:r w:rsidRPr="006714E5">
        <w:t> </w:t>
      </w:r>
    </w:p>
    <w:p w14:paraId="228B9342" w14:textId="77777777" w:rsidR="006714E5" w:rsidRDefault="006714E5" w:rsidP="006714E5">
      <w:r w:rsidRPr="006714E5">
        <w:t>Pensando em oferecer mais tranquilidade para você, temos um sistema de Banco de Horas que permite aos profissionais a prorrogação da jornada normal diária.</w:t>
      </w:r>
    </w:p>
    <w:p w14:paraId="282A73AA" w14:textId="77777777" w:rsidR="006714E5" w:rsidRDefault="006714E5" w:rsidP="006714E5">
      <w:r w:rsidRPr="006714E5">
        <w:t xml:space="preserve"> • De acordo com nosso modelo de trabalho flexível, o BH é computado nas duas primeiras horas após a jornada, o período excedente será considerado hora extra. Pratique apenas em situações urgentes e pontuais, desde que alinhada com sua liderança; </w:t>
      </w:r>
    </w:p>
    <w:p w14:paraId="65B8E554" w14:textId="77777777" w:rsidR="006714E5" w:rsidRDefault="006714E5" w:rsidP="006714E5">
      <w:r w:rsidRPr="006714E5">
        <w:t xml:space="preserve">• Você tem até seis meses para compensar seu banco de horas, seja de horas excedentes ou faltantes. </w:t>
      </w:r>
    </w:p>
    <w:p w14:paraId="7C3F5383" w14:textId="7659F907" w:rsidR="006714E5" w:rsidRPr="006714E5" w:rsidRDefault="006714E5" w:rsidP="006714E5">
      <w:r w:rsidRPr="006714E5">
        <w:t>Observação: realize a compensação ao longo dos seis meses. Importante alinhar com a gestão a melhor forma. </w:t>
      </w:r>
    </w:p>
    <w:p w14:paraId="0A0498D3" w14:textId="74B36D70" w:rsidR="006714E5" w:rsidRPr="006714E5" w:rsidRDefault="006714E5" w:rsidP="006714E5">
      <w:r w:rsidRPr="006714E5">
        <w:t>Após 3 meses da implementação do ponto eletrônico (período de adaptação), anotações indevidas no registro de ponto poderá ser penalizadas com as medidas disciplinares, sempre dependendo do impacto, gravidade e recorrência da atitude. </w:t>
      </w:r>
    </w:p>
    <w:p w14:paraId="6D677C6A" w14:textId="77777777" w:rsidR="006714E5" w:rsidRPr="006714E5" w:rsidRDefault="006714E5" w:rsidP="006714E5">
      <w:r w:rsidRPr="006714E5">
        <w:t>• 1ª ocorrência = orientação por e-mail </w:t>
      </w:r>
    </w:p>
    <w:p w14:paraId="361CDD54" w14:textId="77777777" w:rsidR="006714E5" w:rsidRPr="006714E5" w:rsidRDefault="006714E5" w:rsidP="006714E5">
      <w:r w:rsidRPr="006714E5">
        <w:t>• 2ª ocorrência = orientação por e-mail </w:t>
      </w:r>
    </w:p>
    <w:p w14:paraId="0C63ABDF" w14:textId="77777777" w:rsidR="006714E5" w:rsidRPr="006714E5" w:rsidRDefault="006714E5" w:rsidP="006714E5">
      <w:r w:rsidRPr="006714E5">
        <w:lastRenderedPageBreak/>
        <w:t>• 3ª ocorrência = orientação por e-mail </w:t>
      </w:r>
    </w:p>
    <w:p w14:paraId="66C54102" w14:textId="77777777" w:rsidR="006714E5" w:rsidRPr="006714E5" w:rsidRDefault="006714E5" w:rsidP="006714E5">
      <w:r w:rsidRPr="006714E5">
        <w:t>• 4ª ocorrência = advertência </w:t>
      </w:r>
    </w:p>
    <w:p w14:paraId="385BD001" w14:textId="77777777" w:rsidR="006714E5" w:rsidRPr="006714E5" w:rsidRDefault="006714E5" w:rsidP="006714E5">
      <w:r w:rsidRPr="006714E5">
        <w:t>• 5ª ocorrência = suspensão de 3 dias com prejuízo de salário </w:t>
      </w:r>
    </w:p>
    <w:p w14:paraId="35478DE1" w14:textId="77777777" w:rsidR="006714E5" w:rsidRPr="006714E5" w:rsidRDefault="006714E5" w:rsidP="006714E5">
      <w:r w:rsidRPr="006714E5">
        <w:t>• 6ª ocorrência = suspensão de 10 dias com prejuízo de salário </w:t>
      </w:r>
    </w:p>
    <w:p w14:paraId="151AD093" w14:textId="77777777" w:rsidR="006714E5" w:rsidRPr="006714E5" w:rsidRDefault="006714E5" w:rsidP="006714E5">
      <w:r w:rsidRPr="006714E5">
        <w:t>• 7ª ocorrência = desligamento </w:t>
      </w:r>
    </w:p>
    <w:p w14:paraId="257D8F9C" w14:textId="77777777" w:rsidR="006714E5" w:rsidRDefault="006714E5" w:rsidP="006714E5">
      <w:r w:rsidRPr="006714E5">
        <w:t>Então fique atento às marcações para garantir o equilíbrio entre bem-estar e trabalho e a governança da </w:t>
      </w:r>
      <w:r>
        <w:t>LLE</w:t>
      </w:r>
      <w:r w:rsidRPr="006714E5">
        <w:t>. </w:t>
      </w:r>
    </w:p>
    <w:p w14:paraId="25878BE4" w14:textId="77777777" w:rsidR="006714E5" w:rsidRDefault="006714E5" w:rsidP="006714E5"/>
    <w:p w14:paraId="7AAA1A21" w14:textId="5729E3D5" w:rsidR="006714E5" w:rsidRPr="006714E5" w:rsidRDefault="006714E5" w:rsidP="00323393">
      <w:pPr>
        <w:pStyle w:val="PargrafodaLista"/>
        <w:numPr>
          <w:ilvl w:val="0"/>
          <w:numId w:val="1"/>
        </w:numPr>
      </w:pPr>
      <w:r w:rsidRPr="00323393">
        <w:rPr>
          <w:b/>
          <w:bCs/>
        </w:rPr>
        <w:t>Restrições de Grau de Parentesco</w:t>
      </w:r>
      <w:r w:rsidRPr="006714E5">
        <w:t> </w:t>
      </w:r>
    </w:p>
    <w:p w14:paraId="6AB954FA" w14:textId="3B8253FD" w:rsidR="006714E5" w:rsidRPr="006714E5" w:rsidRDefault="006714E5" w:rsidP="006714E5">
      <w:r w:rsidRPr="006714E5">
        <w:t>A contratação de parentes, será permitido nos casos em que não houver relação de subordinação hierárquica, devendo o familiar estar alocado em outra Diretoria ou Superintendência, não apresentar conflito de interesses potencial ou presumido, conforme previsto em nossos normativos internos: Código de Conduta (</w:t>
      </w:r>
      <w:r>
        <w:t>LLE</w:t>
      </w:r>
      <w:r w:rsidRPr="006714E5">
        <w:t xml:space="preserve">_002) e </w:t>
      </w:r>
      <w:r>
        <w:t>na documentação referente à</w:t>
      </w:r>
      <w:r w:rsidRPr="006714E5">
        <w:t> Conflito de Interesses. </w:t>
      </w:r>
    </w:p>
    <w:p w14:paraId="44156C8B" w14:textId="23A82BC9" w:rsidR="006714E5" w:rsidRPr="006714E5" w:rsidRDefault="006714E5" w:rsidP="006714E5">
      <w:r w:rsidRPr="006714E5">
        <w:t>A regra acima, não será aplicada para contratação de parentes relacionados aos </w:t>
      </w:r>
      <w:r>
        <w:t xml:space="preserve"> </w:t>
      </w:r>
      <w:r w:rsidRPr="006714E5">
        <w:t xml:space="preserve">colaboradores alocados na Diretoria Pessoas, Cultura e Agilidade e outras áreas que possam estar citadas na </w:t>
      </w:r>
      <w:r>
        <w:t>documentação de</w:t>
      </w:r>
      <w:r w:rsidRPr="006714E5">
        <w:t xml:space="preserve"> Conflito de Interesses, ocasião em que não será admitido nenhum tipo de vínculo de parentesco. </w:t>
      </w:r>
    </w:p>
    <w:p w14:paraId="04F1DF66" w14:textId="77777777" w:rsidR="006714E5" w:rsidRPr="006714E5" w:rsidRDefault="006714E5" w:rsidP="006714E5">
      <w:r w:rsidRPr="006714E5">
        <w:t>Conceito de parentes: Vínculo com familiar (pais, filhos, avós, irmãos) ou afinidade (cônjuge, companheiro(a), genro, nora, sogro(a), padrasto, madrasta, enteado(a) e cunhado(a), somente. </w:t>
      </w:r>
    </w:p>
    <w:p w14:paraId="4E1409CC" w14:textId="77777777" w:rsidR="006714E5" w:rsidRPr="006714E5" w:rsidRDefault="006714E5" w:rsidP="006714E5">
      <w:r w:rsidRPr="006714E5">
        <w:t>Casos de exceção devem ser compartilhados com a Área Governança de Pessoas para validação. </w:t>
      </w:r>
    </w:p>
    <w:p w14:paraId="71C8A45C" w14:textId="77777777" w:rsidR="006714E5" w:rsidRPr="006714E5" w:rsidRDefault="006714E5" w:rsidP="006714E5">
      <w:r w:rsidRPr="006714E5">
        <w:t>Demais parentes não citados no item anterior podem ser contratados, desde que não exista relação de subordinação, imediata ou mediata, com algum profissional do Conglomerado. </w:t>
      </w:r>
    </w:p>
    <w:p w14:paraId="395641AD" w14:textId="6F9A0824" w:rsidR="006714E5" w:rsidRPr="006714E5" w:rsidRDefault="006714E5" w:rsidP="006714E5">
      <w:r w:rsidRPr="006714E5">
        <w:rPr>
          <w:b/>
          <w:bCs/>
        </w:rPr>
        <w:t>Conflito de Interesses</w:t>
      </w:r>
      <w:r w:rsidRPr="006714E5">
        <w:t> </w:t>
      </w:r>
    </w:p>
    <w:p w14:paraId="3D226530" w14:textId="77777777" w:rsidR="006714E5" w:rsidRPr="006714E5" w:rsidRDefault="006714E5" w:rsidP="006714E5">
      <w:r w:rsidRPr="006714E5">
        <w:t>Entende-se por conflitos de interesses situações em que o candidato: </w:t>
      </w:r>
    </w:p>
    <w:p w14:paraId="6B90A605" w14:textId="6BFC1AE5" w:rsidR="006714E5" w:rsidRPr="006714E5" w:rsidRDefault="006714E5" w:rsidP="006714E5">
      <w:r w:rsidRPr="006714E5">
        <w:t xml:space="preserve">a. Exerça qualquer atividade, remunerada ou não, que possa gerar conflito de interesses com o Conglomerado </w:t>
      </w:r>
      <w:r>
        <w:t>LLE</w:t>
      </w:r>
      <w:r w:rsidRPr="006714E5">
        <w:t>; </w:t>
      </w:r>
    </w:p>
    <w:p w14:paraId="273E07E0" w14:textId="77777777" w:rsidR="006714E5" w:rsidRPr="006714E5" w:rsidRDefault="006714E5" w:rsidP="006714E5">
      <w:r w:rsidRPr="006714E5">
        <w:t>b. Participe de vínculos societários, próprios ou por intermédio de cônjuge ou familiares, com fornecedores de bens e serviços, parceiros de negócios ou concorrentes das empresas do Conglomerado. Empresas e categorias já liberadas e presentes na planilha CNPJ, não necessitam da análise e liberação da Área Governança de Pessoas. </w:t>
      </w:r>
    </w:p>
    <w:p w14:paraId="11C0F22C" w14:textId="77777777" w:rsidR="006714E5" w:rsidRPr="006714E5" w:rsidRDefault="006714E5" w:rsidP="006714E5">
      <w:r w:rsidRPr="006714E5">
        <w:t>No processo seletivo externo, os candidatos devem informar ao longo do processo por meio de compartilhamento de dados cadastrais a existência de possíveis conflitos de interesses. </w:t>
      </w:r>
    </w:p>
    <w:p w14:paraId="321734A3" w14:textId="77777777" w:rsidR="006714E5" w:rsidRPr="006714E5" w:rsidRDefault="006714E5" w:rsidP="006714E5">
      <w:r w:rsidRPr="006714E5">
        <w:lastRenderedPageBreak/>
        <w:t>Conflitos de interesses identificados durante o processo seletivo serão submetidos à análise da Área Governança de Pessoas. Empresas e categorias já liberadas e presentes na planilha CNPJ, não necessitam da análise e liberação. </w:t>
      </w:r>
    </w:p>
    <w:p w14:paraId="454FBB33" w14:textId="300952D4" w:rsidR="006714E5" w:rsidRPr="006714E5" w:rsidRDefault="006714E5" w:rsidP="006714E5">
      <w:r w:rsidRPr="006714E5">
        <w:br/>
      </w:r>
      <w:r w:rsidR="00323393">
        <w:rPr>
          <w:b/>
          <w:bCs/>
        </w:rPr>
        <w:t xml:space="preserve">3. </w:t>
      </w:r>
      <w:r w:rsidRPr="006714E5">
        <w:rPr>
          <w:b/>
          <w:bCs/>
        </w:rPr>
        <w:t>Elegibilidade estacionamento</w:t>
      </w:r>
      <w:r w:rsidRPr="006714E5">
        <w:t> </w:t>
      </w:r>
    </w:p>
    <w:p w14:paraId="1ECD6EDE" w14:textId="60263087" w:rsidR="006714E5" w:rsidRPr="006714E5" w:rsidRDefault="006714E5" w:rsidP="006714E5">
      <w:r w:rsidRPr="006714E5">
        <w:rPr>
          <w:b/>
          <w:bCs/>
        </w:rPr>
        <w:t>Colaboradores dos Níveis 10 com o modelo de trabalho: </w:t>
      </w:r>
      <w:r w:rsidRPr="006714E5">
        <w:t xml:space="preserve">4 – Presencial; 5 Flexível; 10 - Presencial – Exceção; 11 - Flexível – Exceção; são elegíveis ao estacionamento no Shopping </w:t>
      </w:r>
      <w:r>
        <w:t>Morumbi</w:t>
      </w:r>
      <w:r w:rsidRPr="006714E5">
        <w:br/>
        <w:t> </w:t>
      </w:r>
      <w:r w:rsidRPr="006714E5">
        <w:br/>
      </w:r>
      <w:r w:rsidRPr="006714E5">
        <w:rPr>
          <w:b/>
          <w:bCs/>
        </w:rPr>
        <w:t>Colaboradores dos Níveis 11 com o modelo de trabalho: </w:t>
      </w:r>
      <w:r w:rsidRPr="006714E5">
        <w:t>4 – Presencial; 5 – </w:t>
      </w:r>
      <w:proofErr w:type="spellStart"/>
      <w:r w:rsidRPr="006714E5">
        <w:t>Flexivel</w:t>
      </w:r>
      <w:proofErr w:type="spellEnd"/>
      <w:r w:rsidRPr="006714E5">
        <w:t>; 10 - Presencial – Exceção; 11 - Flexível – Exceção; são elegíveis ao estacionamento</w:t>
      </w:r>
    </w:p>
    <w:p w14:paraId="472988B4" w14:textId="77777777" w:rsidR="000F5851" w:rsidRDefault="000F5851"/>
    <w:p w14:paraId="448D0A44" w14:textId="77777777" w:rsidR="006714E5" w:rsidRPr="006714E5" w:rsidRDefault="006714E5" w:rsidP="006714E5">
      <w:r w:rsidRPr="006714E5">
        <w:rPr>
          <w:b/>
          <w:bCs/>
        </w:rPr>
        <w:t>4. Férias</w:t>
      </w:r>
      <w:r w:rsidRPr="006714E5">
        <w:t> </w:t>
      </w:r>
    </w:p>
    <w:p w14:paraId="71CFA75F" w14:textId="77777777" w:rsidR="006714E5" w:rsidRPr="006714E5" w:rsidRDefault="006714E5" w:rsidP="006714E5">
      <w:r w:rsidRPr="006714E5">
        <w:rPr>
          <w:b/>
          <w:bCs/>
        </w:rPr>
        <w:t>4.1. Elegibilidade</w:t>
      </w:r>
      <w:r w:rsidRPr="006714E5">
        <w:t> </w:t>
      </w:r>
    </w:p>
    <w:p w14:paraId="5BE4E105" w14:textId="11E14F08" w:rsidR="006714E5" w:rsidRPr="006714E5" w:rsidRDefault="006714E5" w:rsidP="006714E5">
      <w:r w:rsidRPr="006714E5">
        <w:t>Terão direito ao gozo de 30 (trinta) dias de férias, todo(a) colaborador(a) após o cumprimento do período aquisitivo, ou seja, 12 (doze) meses trabalhados contados a partir da data de admissão. </w:t>
      </w:r>
      <w:r w:rsidR="00323393">
        <w:t xml:space="preserve"> </w:t>
      </w:r>
      <w:r w:rsidRPr="006714E5">
        <w:t>O(a) colaborador(a) que estiver afastado por auxílio-doença ou acidente de trabalho, por mais de 180 (cento e oitenta) dias dentro do mesmo período aquisitivo, perde o direito ao gozo de férias deste período, tendo em seu retorno o início de um novo período aquisitivo. </w:t>
      </w:r>
    </w:p>
    <w:p w14:paraId="76995FF2" w14:textId="77777777" w:rsidR="006714E5" w:rsidRPr="006714E5" w:rsidRDefault="006714E5" w:rsidP="006714E5">
      <w:r w:rsidRPr="006714E5">
        <w:rPr>
          <w:b/>
          <w:bCs/>
        </w:rPr>
        <w:t>4.2. Programação</w:t>
      </w:r>
      <w:r w:rsidRPr="006714E5">
        <w:t> </w:t>
      </w:r>
    </w:p>
    <w:p w14:paraId="783AF108" w14:textId="77777777" w:rsidR="00323393" w:rsidRDefault="006714E5" w:rsidP="006714E5">
      <w:r w:rsidRPr="006714E5">
        <w:t>As férias devem iniciar em dias úteis, de segunda a quarta-feira e não podem ser programadas com 1(um) ou 2(dois) dias de antecedência de feriados. A programação deve ocorrer com antecedência mínima de 35 (trinta e cinco) dias em relação à data de saída. Caso não sejam programadas até a data limite, a empresa programará automaticamente o período de gozo de férias, comunicando o(a) colaborador(a) com pelo menos 30 dias de antecedência em relação à data de saída. </w:t>
      </w:r>
    </w:p>
    <w:p w14:paraId="60E14F46" w14:textId="7ED7B62D" w:rsidR="006714E5" w:rsidRPr="006714E5" w:rsidRDefault="006714E5" w:rsidP="006714E5">
      <w:r w:rsidRPr="006714E5">
        <w:t>A data limite para saída de férias do período aquisitivo deve garantir o retorno ao trabalho antes do vencimento do próximo período aquisitivo. As alterações nos períodos programados só serão permitidas quando a solicitação já estiver concluída, ou seja, não estiver em fase de análise ou aprovação. Além disso, a nova aprovação do(a) gestor(a) deve ocorrer com pelo menos 30 (trinta) dias de antecedência em relação às datas programadas. </w:t>
      </w:r>
    </w:p>
    <w:p w14:paraId="54FB8AD1" w14:textId="2D0F20E2" w:rsidR="006714E5" w:rsidRPr="006714E5" w:rsidRDefault="006714E5" w:rsidP="006714E5">
      <w:r w:rsidRPr="006714E5">
        <w:t>O crédito das férias será depositado na conta do(a) colaborador(a) com no </w:t>
      </w:r>
      <w:r w:rsidR="00323393">
        <w:t>m</w:t>
      </w:r>
      <w:r w:rsidRPr="006714E5">
        <w:t>ínimo, 2 (dois) dias úteis de antecedência à data da saída, juntamente com a disponibilização do holerite correspondente. O(a) colaborador(a) pode optar por solicitar o adiantamento da primeira parcela do 13º salário para férias programadas entre 1º de janeiro e 30 de abril. </w:t>
      </w:r>
    </w:p>
    <w:p w14:paraId="47B12DDA" w14:textId="4FB2869B" w:rsidR="006714E5" w:rsidRPr="006714E5" w:rsidRDefault="006714E5" w:rsidP="006714E5">
      <w:r w:rsidRPr="006714E5">
        <w:t>O(a) colaborador(a) apto a retornar ao trabalho após afastamento, que possuir o segundo período aquisitivo de férias vencido, terá suas férias concedidas obrigatoriamente a partir do dia seguinte à realização do exame de retorno ao trabalho. O(a) gestor(a) e o(a) colaborador (a) serão comunicados pela Área Administração de Pessoal &amp; Benefícios. </w:t>
      </w:r>
    </w:p>
    <w:p w14:paraId="740FCA77" w14:textId="2DAC0D0E" w:rsidR="006714E5" w:rsidRPr="006714E5" w:rsidRDefault="006714E5" w:rsidP="006714E5">
      <w:r w:rsidRPr="006714E5">
        <w:lastRenderedPageBreak/>
        <w:t>As programações de férias de colaboradores de nível 11 ou superior, ou daqueles cujo superior imediato esteja a partir do nível 14, não serão submetidas à aprovação no sistema. </w:t>
      </w:r>
    </w:p>
    <w:p w14:paraId="037FBCCD" w14:textId="3C7D92D3" w:rsidR="006714E5" w:rsidRPr="006714E5" w:rsidRDefault="006714E5" w:rsidP="006714E5">
      <w:r w:rsidRPr="006714E5">
        <w:t>Durante o período de férias, o benefício de vale-transporte será suspenso, enquanto os demais benefícios permanecerão inalterados. </w:t>
      </w:r>
    </w:p>
    <w:p w14:paraId="3E7F44F9" w14:textId="38768018" w:rsidR="006714E5" w:rsidRPr="006714E5" w:rsidRDefault="006714E5" w:rsidP="006714E5">
      <w:r w:rsidRPr="006714E5">
        <w:t>Durante o período de férias, colaboradores até o nível N11 terão seus acessos bloqueados. </w:t>
      </w:r>
    </w:p>
    <w:p w14:paraId="3385E078" w14:textId="77777777" w:rsidR="006714E5" w:rsidRPr="006714E5" w:rsidRDefault="006714E5" w:rsidP="006714E5">
      <w:r w:rsidRPr="006714E5">
        <w:rPr>
          <w:b/>
          <w:bCs/>
        </w:rPr>
        <w:t>4.3. Composição de Férias</w:t>
      </w:r>
      <w:r w:rsidRPr="006714E5">
        <w:t> </w:t>
      </w:r>
    </w:p>
    <w:p w14:paraId="32013788" w14:textId="77777777" w:rsidR="006714E5" w:rsidRPr="006714E5" w:rsidRDefault="006714E5" w:rsidP="006714E5">
      <w:pPr>
        <w:rPr>
          <w:b/>
          <w:bCs/>
        </w:rPr>
      </w:pPr>
      <w:r w:rsidRPr="006714E5">
        <w:rPr>
          <w:b/>
          <w:bCs/>
        </w:rPr>
        <w:t>Compõem o salário de férias (Dias de descanso): </w:t>
      </w:r>
    </w:p>
    <w:p w14:paraId="5CC7C485" w14:textId="723A9DC1" w:rsidR="006714E5" w:rsidRPr="006714E5" w:rsidRDefault="006714E5" w:rsidP="006714E5">
      <w:r w:rsidRPr="006714E5">
        <w:rPr>
          <w:b/>
          <w:bCs/>
        </w:rPr>
        <w:t>a.</w:t>
      </w:r>
      <w:r w:rsidRPr="006714E5">
        <w:t xml:space="preserve"> Base de cálculo: Corresponde à remuneração devida no mês, dividida por 30 dias, multiplicada pela quantidade de dias de férias, acrescido de 1/3 do valor das férias; </w:t>
      </w:r>
    </w:p>
    <w:p w14:paraId="3997C4B0" w14:textId="4A4A21C2" w:rsidR="006714E5" w:rsidRPr="006714E5" w:rsidRDefault="006714E5" w:rsidP="006714E5">
      <w:r w:rsidRPr="006714E5">
        <w:rPr>
          <w:b/>
          <w:bCs/>
        </w:rPr>
        <w:t>b.</w:t>
      </w:r>
      <w:r w:rsidRPr="006714E5">
        <w:t xml:space="preserve"> Média: O cálculo será obtido a partir da apuração da média das horas extras, DSR, premiações e outros adicionais percebidos pelo(a) colaborador(a) no período aquisitivo de férias. </w:t>
      </w:r>
    </w:p>
    <w:p w14:paraId="0E61719A" w14:textId="77777777" w:rsidR="006714E5" w:rsidRPr="006714E5" w:rsidRDefault="006714E5" w:rsidP="006714E5">
      <w:pPr>
        <w:rPr>
          <w:b/>
          <w:bCs/>
        </w:rPr>
      </w:pPr>
      <w:r w:rsidRPr="006714E5">
        <w:rPr>
          <w:b/>
          <w:bCs/>
        </w:rPr>
        <w:t>Compõem o salário de férias (Abono Pecuniário): </w:t>
      </w:r>
    </w:p>
    <w:p w14:paraId="50DFC18B" w14:textId="326CCB4E" w:rsidR="006714E5" w:rsidRPr="006714E5" w:rsidRDefault="006714E5" w:rsidP="006714E5">
      <w:r w:rsidRPr="006714E5">
        <w:rPr>
          <w:b/>
          <w:bCs/>
        </w:rPr>
        <w:t>a.</w:t>
      </w:r>
      <w:r w:rsidRPr="006714E5">
        <w:t xml:space="preserve"> Base de cálculo: Corresponde à remuneração devida no mês, dividida por 30 dias, multiplicada por 10 do período de férias, acrescido de 1/3 do valor das férias; </w:t>
      </w:r>
    </w:p>
    <w:p w14:paraId="3310D2D4" w14:textId="77777777" w:rsidR="006714E5" w:rsidRPr="006714E5" w:rsidRDefault="006714E5" w:rsidP="006714E5">
      <w:r w:rsidRPr="006714E5">
        <w:rPr>
          <w:b/>
          <w:bCs/>
        </w:rPr>
        <w:t>b.</w:t>
      </w:r>
      <w:r w:rsidRPr="006714E5">
        <w:t xml:space="preserve"> Média: O cálculo será obtido a partir da apuração da média das horas extras, DSR, </w:t>
      </w:r>
    </w:p>
    <w:p w14:paraId="4ACE0E77" w14:textId="351CF196" w:rsidR="006714E5" w:rsidRPr="006714E5" w:rsidRDefault="006714E5" w:rsidP="006714E5">
      <w:r w:rsidRPr="006714E5">
        <w:t>premiações e outros adicionais percebidos pelo(a) colaborador(a) no período aquisitivo de férias. </w:t>
      </w:r>
    </w:p>
    <w:p w14:paraId="5E0DB88E" w14:textId="77777777" w:rsidR="006714E5" w:rsidRPr="006714E5" w:rsidRDefault="006714E5" w:rsidP="006714E5">
      <w:r w:rsidRPr="006714E5">
        <w:rPr>
          <w:b/>
          <w:bCs/>
        </w:rPr>
        <w:t>4.4. Duração</w:t>
      </w:r>
      <w:r w:rsidRPr="006714E5">
        <w:t> </w:t>
      </w:r>
    </w:p>
    <w:p w14:paraId="4BA17E44" w14:textId="18FDE5F2" w:rsidR="006714E5" w:rsidRPr="006714E5" w:rsidRDefault="006714E5" w:rsidP="006714E5">
      <w:r w:rsidRPr="006714E5">
        <w:t>O período de férias pode ter sua duração reduzida, em virtude de falta injustificadas no mesmo período aquisitivo, conforme tabela abaixo: </w:t>
      </w:r>
    </w:p>
    <w:p w14:paraId="0D75D318" w14:textId="77777777" w:rsidR="006714E5" w:rsidRPr="006714E5" w:rsidRDefault="006714E5" w:rsidP="006714E5">
      <w:r w:rsidRPr="006714E5">
        <w:rPr>
          <w:b/>
          <w:bCs/>
        </w:rPr>
        <w:t>Número de faltas por ano Duração das férias</w:t>
      </w:r>
      <w:r w:rsidRPr="006714E5">
        <w:t> </w:t>
      </w:r>
    </w:p>
    <w:p w14:paraId="7C2FF1C4" w14:textId="77777777" w:rsidR="006714E5" w:rsidRPr="006714E5" w:rsidRDefault="006714E5" w:rsidP="006714E5">
      <w:r w:rsidRPr="006714E5">
        <w:t>De 0 a 5 = 30 dias </w:t>
      </w:r>
    </w:p>
    <w:p w14:paraId="565AF94B" w14:textId="77777777" w:rsidR="006714E5" w:rsidRPr="006714E5" w:rsidRDefault="006714E5" w:rsidP="006714E5">
      <w:r w:rsidRPr="006714E5">
        <w:t>De 6 a 14 = 24 dias </w:t>
      </w:r>
    </w:p>
    <w:p w14:paraId="7B1A8D48" w14:textId="77777777" w:rsidR="006714E5" w:rsidRPr="006714E5" w:rsidRDefault="006714E5" w:rsidP="006714E5">
      <w:r w:rsidRPr="006714E5">
        <w:t>De 15 a 23 = 18 dias </w:t>
      </w:r>
    </w:p>
    <w:p w14:paraId="44AAF798" w14:textId="77777777" w:rsidR="006714E5" w:rsidRPr="006714E5" w:rsidRDefault="006714E5" w:rsidP="006714E5">
      <w:r w:rsidRPr="006714E5">
        <w:t>De 24 a 32 = 12 dias </w:t>
      </w:r>
    </w:p>
    <w:p w14:paraId="6DE9668C" w14:textId="77777777" w:rsidR="006714E5" w:rsidRPr="006714E5" w:rsidRDefault="006714E5" w:rsidP="006714E5">
      <w:r w:rsidRPr="006714E5">
        <w:t>Mais de 32 = 0 dia </w:t>
      </w:r>
    </w:p>
    <w:p w14:paraId="33B7D07F" w14:textId="5F6B3FEA" w:rsidR="006714E5" w:rsidRPr="006714E5" w:rsidRDefault="006714E5" w:rsidP="006714E5">
      <w:r w:rsidRPr="006714E5">
        <w:t>O colaborador só pode gozar das férias quando estiver em situação normal de trabalho, não podendo estar em período de afastamento ou licença. </w:t>
      </w:r>
    </w:p>
    <w:p w14:paraId="2DC65C06" w14:textId="77777777" w:rsidR="006714E5" w:rsidRPr="006714E5" w:rsidRDefault="006714E5" w:rsidP="006714E5">
      <w:r w:rsidRPr="006714E5">
        <w:rPr>
          <w:b/>
          <w:bCs/>
        </w:rPr>
        <w:t>4.5. Parcelamento de Férias</w:t>
      </w:r>
      <w:r w:rsidRPr="006714E5">
        <w:t> </w:t>
      </w:r>
    </w:p>
    <w:p w14:paraId="26CEFA13" w14:textId="36C2F90F" w:rsidR="006714E5" w:rsidRPr="006714E5" w:rsidRDefault="006714E5" w:rsidP="006714E5">
      <w:r w:rsidRPr="006714E5">
        <w:t>O(a) colaborador(a) pode solicitar o parcelamento de férias em até 3 períodos, sendo que um deles não pode ser inferior a 14 dias, e os demais não podem ser inferiores a 5 dias corridos cada um. </w:t>
      </w:r>
    </w:p>
    <w:p w14:paraId="63D8AE34" w14:textId="77777777" w:rsidR="00323393" w:rsidRDefault="00323393" w:rsidP="006714E5"/>
    <w:p w14:paraId="6D5C72C2" w14:textId="70D98538" w:rsidR="006714E5" w:rsidRPr="006714E5" w:rsidRDefault="006714E5" w:rsidP="006714E5">
      <w:pPr>
        <w:rPr>
          <w:b/>
          <w:bCs/>
        </w:rPr>
      </w:pPr>
      <w:r w:rsidRPr="006714E5">
        <w:rPr>
          <w:b/>
          <w:bCs/>
        </w:rPr>
        <w:lastRenderedPageBreak/>
        <w:t>Opções de Parcelamento: </w:t>
      </w:r>
    </w:p>
    <w:p w14:paraId="0EAB5DBD" w14:textId="0A9FDA49" w:rsidR="006714E5" w:rsidRPr="006714E5" w:rsidRDefault="006714E5" w:rsidP="006714E5">
      <w:r w:rsidRPr="006714E5">
        <w:rPr>
          <w:b/>
          <w:bCs/>
        </w:rPr>
        <w:t>a.</w:t>
      </w:r>
      <w:r w:rsidRPr="006714E5">
        <w:t xml:space="preserve"> O colaborador pode optar por gozar suas férias conforme abaixo: </w:t>
      </w:r>
    </w:p>
    <w:p w14:paraId="5F37C671" w14:textId="77777777" w:rsidR="006714E5" w:rsidRPr="006714E5" w:rsidRDefault="006714E5" w:rsidP="006714E5">
      <w:r w:rsidRPr="006714E5">
        <w:rPr>
          <w:b/>
          <w:bCs/>
        </w:rPr>
        <w:t>Opções de Gozo de Férias</w:t>
      </w:r>
      <w:r w:rsidRPr="006714E5">
        <w:t> </w:t>
      </w:r>
    </w:p>
    <w:p w14:paraId="79C4D263" w14:textId="77777777" w:rsidR="006714E5" w:rsidRPr="006714E5" w:rsidRDefault="006714E5" w:rsidP="006714E5">
      <w:r w:rsidRPr="006714E5">
        <w:rPr>
          <w:b/>
          <w:bCs/>
        </w:rPr>
        <w:t>Tradicional</w:t>
      </w:r>
      <w:r w:rsidRPr="006714E5">
        <w:t> </w:t>
      </w:r>
    </w:p>
    <w:p w14:paraId="0EC80B0A" w14:textId="77777777" w:rsidR="006714E5" w:rsidRPr="006714E5" w:rsidRDefault="006714E5" w:rsidP="006714E5">
      <w:r w:rsidRPr="006714E5">
        <w:t>30 dias </w:t>
      </w:r>
    </w:p>
    <w:p w14:paraId="2B5C47D7" w14:textId="77777777" w:rsidR="006714E5" w:rsidRPr="006714E5" w:rsidRDefault="006714E5" w:rsidP="006714E5">
      <w:r w:rsidRPr="006714E5">
        <w:t>20 dias + abono pecuniário* </w:t>
      </w:r>
    </w:p>
    <w:p w14:paraId="0E3CC858" w14:textId="77777777" w:rsidR="006714E5" w:rsidRPr="006714E5" w:rsidRDefault="006714E5" w:rsidP="006714E5">
      <w:r w:rsidRPr="006714E5">
        <w:rPr>
          <w:b/>
          <w:bCs/>
        </w:rPr>
        <w:t>Parcelamento</w:t>
      </w:r>
      <w:r w:rsidRPr="006714E5">
        <w:t> </w:t>
      </w:r>
    </w:p>
    <w:p w14:paraId="4CDE8526" w14:textId="77777777" w:rsidR="006714E5" w:rsidRPr="006714E5" w:rsidRDefault="006714E5" w:rsidP="006714E5">
      <w:r w:rsidRPr="006714E5">
        <w:t>10 dias + 20 dias </w:t>
      </w:r>
    </w:p>
    <w:p w14:paraId="0FA6F0F4" w14:textId="77777777" w:rsidR="006714E5" w:rsidRPr="006714E5" w:rsidRDefault="006714E5" w:rsidP="006714E5">
      <w:r w:rsidRPr="006714E5">
        <w:t>15 dias + 15 dias </w:t>
      </w:r>
    </w:p>
    <w:p w14:paraId="12767492" w14:textId="77777777" w:rsidR="006714E5" w:rsidRPr="006714E5" w:rsidRDefault="006714E5" w:rsidP="006714E5">
      <w:r w:rsidRPr="006714E5">
        <w:t>10 dias + 14 dias + 6 </w:t>
      </w:r>
    </w:p>
    <w:p w14:paraId="6562B3CB" w14:textId="77777777" w:rsidR="006714E5" w:rsidRPr="006714E5" w:rsidRDefault="006714E5" w:rsidP="006714E5">
      <w:r w:rsidRPr="006714E5">
        <w:t>dias </w:t>
      </w:r>
    </w:p>
    <w:p w14:paraId="169859C6" w14:textId="77777777" w:rsidR="006714E5" w:rsidRPr="006714E5" w:rsidRDefault="006714E5" w:rsidP="006714E5">
      <w:r w:rsidRPr="006714E5">
        <w:t>20 dias + 5 dias + 5 </w:t>
      </w:r>
    </w:p>
    <w:p w14:paraId="6DB8D166" w14:textId="77777777" w:rsidR="006714E5" w:rsidRPr="006714E5" w:rsidRDefault="006714E5" w:rsidP="006714E5">
      <w:r w:rsidRPr="006714E5">
        <w:t>dias </w:t>
      </w:r>
    </w:p>
    <w:p w14:paraId="66463967" w14:textId="77777777" w:rsidR="006714E5" w:rsidRPr="006714E5" w:rsidRDefault="006714E5" w:rsidP="006714E5">
      <w:r w:rsidRPr="006714E5">
        <w:t>14 dias + 16 dias </w:t>
      </w:r>
    </w:p>
    <w:p w14:paraId="2F150E4B" w14:textId="77777777" w:rsidR="006714E5" w:rsidRPr="006714E5" w:rsidRDefault="006714E5" w:rsidP="006714E5">
      <w:r w:rsidRPr="006714E5">
        <w:t>15 dias + 5 dias + abono pecuniário* </w:t>
      </w:r>
    </w:p>
    <w:p w14:paraId="55D21FF9" w14:textId="77777777" w:rsidR="006714E5" w:rsidRPr="006714E5" w:rsidRDefault="006714E5" w:rsidP="006714E5">
      <w:r w:rsidRPr="006714E5">
        <w:t>14 dias + abono pecuniário + 6 dias </w:t>
      </w:r>
    </w:p>
    <w:p w14:paraId="79216D4B" w14:textId="77777777" w:rsidR="006714E5" w:rsidRPr="006714E5" w:rsidRDefault="006714E5" w:rsidP="006714E5">
      <w:r w:rsidRPr="006714E5">
        <w:rPr>
          <w:i/>
          <w:iCs/>
        </w:rPr>
        <w:t>*Conversão de 1/3 do período de férias (10 dias) em dinheiro.</w:t>
      </w:r>
      <w:r w:rsidRPr="006714E5">
        <w:t> </w:t>
      </w:r>
    </w:p>
    <w:p w14:paraId="126ACE49" w14:textId="74B1DD5A" w:rsidR="006714E5" w:rsidRPr="006714E5" w:rsidRDefault="006714E5" w:rsidP="006714E5">
      <w:r w:rsidRPr="006714E5">
        <w:rPr>
          <w:b/>
          <w:bCs/>
        </w:rPr>
        <w:t>b.</w:t>
      </w:r>
      <w:r w:rsidRPr="006714E5">
        <w:t xml:space="preserve"> Na modalidade de parcelamento de férias, o(a) colaborador(a) deve realizar o</w:t>
      </w:r>
      <w:r w:rsidR="00323393">
        <w:t xml:space="preserve"> </w:t>
      </w:r>
      <w:r w:rsidRPr="006714E5">
        <w:t>agendamento de todos os períodos ao mesmo tempo; </w:t>
      </w:r>
    </w:p>
    <w:p w14:paraId="267879B3" w14:textId="77777777" w:rsidR="006714E5" w:rsidRPr="006714E5" w:rsidRDefault="006714E5" w:rsidP="006714E5">
      <w:r w:rsidRPr="006714E5">
        <w:rPr>
          <w:b/>
          <w:bCs/>
        </w:rPr>
        <w:t>c.</w:t>
      </w:r>
      <w:r w:rsidRPr="006714E5">
        <w:t xml:space="preserve"> A data limite para saída de férias é calculada considerando o saldo de dias pendentes, quando houver parcelamento; </w:t>
      </w:r>
    </w:p>
    <w:p w14:paraId="76E17DD3" w14:textId="77777777" w:rsidR="006714E5" w:rsidRPr="006714E5" w:rsidRDefault="006714E5" w:rsidP="006714E5">
      <w:r w:rsidRPr="006714E5">
        <w:rPr>
          <w:b/>
          <w:bCs/>
        </w:rPr>
        <w:t>d.</w:t>
      </w:r>
      <w:r w:rsidRPr="006714E5">
        <w:t xml:space="preserve"> O abono pecuniário somente pode ser solicitado se estiver acompanhando algum dos períodos de descanso. </w:t>
      </w:r>
    </w:p>
    <w:p w14:paraId="43A4F187" w14:textId="77777777" w:rsidR="006714E5" w:rsidRPr="006714E5" w:rsidRDefault="006714E5" w:rsidP="006714E5">
      <w:r w:rsidRPr="006714E5">
        <w:rPr>
          <w:b/>
          <w:bCs/>
        </w:rPr>
        <w:t>4.6. Interrupção de Férias por Licença Maternidade</w:t>
      </w:r>
      <w:r w:rsidRPr="006714E5">
        <w:t> </w:t>
      </w:r>
    </w:p>
    <w:p w14:paraId="29D294D9" w14:textId="77777777" w:rsidR="006714E5" w:rsidRPr="006714E5" w:rsidRDefault="006714E5" w:rsidP="006714E5">
      <w:r w:rsidRPr="006714E5">
        <w:t>Para a colaboradora que tiver seu período de férias interrompido por licença maternidade, o saldo dos dias restantes deve ser usufruído ao término do afastamento. </w:t>
      </w:r>
    </w:p>
    <w:p w14:paraId="0EA50348" w14:textId="77777777" w:rsidR="006714E5" w:rsidRPr="006714E5" w:rsidRDefault="006714E5" w:rsidP="006714E5">
      <w:r w:rsidRPr="006714E5">
        <w:rPr>
          <w:b/>
          <w:bCs/>
        </w:rPr>
        <w:t>4.7. Aprovação de Férias</w:t>
      </w:r>
      <w:r w:rsidRPr="006714E5">
        <w:t> </w:t>
      </w:r>
    </w:p>
    <w:p w14:paraId="785E1153" w14:textId="0BB4F66F" w:rsidR="006714E5" w:rsidRPr="006714E5" w:rsidRDefault="006714E5" w:rsidP="006714E5">
      <w:r w:rsidRPr="006714E5">
        <w:t>O (a) colaborador (a) receberá, com antecedência de 35 (trinta e cinco) dias da sua saída, o recibo de férias por e-mail, para ciência. Em caso de ausência por períodos prolongados, cabe ao gestor(a) solicitar a delegação do seu perfil para aprovação de férias da equipe. </w:t>
      </w:r>
    </w:p>
    <w:p w14:paraId="40231B16" w14:textId="16F9E4F3" w:rsidR="006714E5" w:rsidRPr="006714E5" w:rsidRDefault="006714E5" w:rsidP="006714E5">
      <w:r w:rsidRPr="006714E5">
        <w:t> É responsabilidade do(a) gestor(a) a solicitação e aprovação de férias para colaboradores no 1º dia útil após o término da licença maternidade ou a alta médica decorrente de afastamentos, desde que o(a) colaborador(a) tenha período aquisitivo vencido na data de saída proposta. </w:t>
      </w:r>
    </w:p>
    <w:p w14:paraId="5D64FA49" w14:textId="15358DA1" w:rsidR="006714E5" w:rsidRDefault="006714E5" w:rsidP="006714E5">
      <w:r w:rsidRPr="006714E5">
        <w:lastRenderedPageBreak/>
        <w:t>A Área Adm. de Pessoal &amp; Benefícios disponibiliza semanalmente para Área Planejamento Operacional, a listagem dos(as) colaboradores que atuam na concessão de crédito do Varejo que estarão em férias, para confecção de escala de plantão aos finais de semana. </w:t>
      </w:r>
    </w:p>
    <w:p w14:paraId="46205608" w14:textId="77777777" w:rsidR="00323393" w:rsidRPr="00323393" w:rsidRDefault="00323393" w:rsidP="00323393">
      <w:r w:rsidRPr="00323393">
        <w:rPr>
          <w:b/>
          <w:bCs/>
        </w:rPr>
        <w:t>5. Afastamentos de Colaboradores</w:t>
      </w:r>
      <w:r w:rsidRPr="00323393">
        <w:t> </w:t>
      </w:r>
    </w:p>
    <w:p w14:paraId="619153A9" w14:textId="77777777" w:rsidR="00323393" w:rsidRPr="00323393" w:rsidRDefault="00323393" w:rsidP="00323393">
      <w:r w:rsidRPr="00323393">
        <w:rPr>
          <w:b/>
          <w:bCs/>
        </w:rPr>
        <w:t>5.1. Regras Gerais</w:t>
      </w:r>
      <w:r w:rsidRPr="00323393">
        <w:t> </w:t>
      </w:r>
    </w:p>
    <w:p w14:paraId="584F3175" w14:textId="37F54CDD" w:rsidR="00323393" w:rsidRPr="00323393" w:rsidRDefault="00323393" w:rsidP="00323393">
      <w:r w:rsidRPr="00323393">
        <w:t>O(a) colaborador(a) deve inserir no "Meu Mundo" todo e qualquer atestado médico, no prazo de 48 horas da sua ausência, sob pena de não recebimento de seu salário e caracterização de faltas injustificadas. </w:t>
      </w:r>
    </w:p>
    <w:p w14:paraId="5357E295" w14:textId="4BBECBD6" w:rsidR="00323393" w:rsidRPr="00323393" w:rsidRDefault="00323393" w:rsidP="00323393">
      <w:r w:rsidRPr="00323393">
        <w:t>Atestados que ultrapassem o período de 15 (quinze) devem ser enviados à Área Saúde, Bem-estar e Segurança do Trabalho, para análise e encaminhamento ao INSS. O agendamento de perícia no INSS é de responsabilidade da Área Saúde, Bem-Estar e Segurança do Trabalho, a partir do 16º dia do afastamento. Os 15 primeiros dias de atestado serão pagos pela empresa e a partir do 16º dia, o pagamento é de responsabilidade do INSS. </w:t>
      </w:r>
    </w:p>
    <w:p w14:paraId="46A0F7F1" w14:textId="06AB5547" w:rsidR="00323393" w:rsidRPr="00323393" w:rsidRDefault="00323393" w:rsidP="00323393">
      <w:r w:rsidRPr="00323393">
        <w:t>No período de prorrogação da licença-maternidade e de licença à adotante, a colaboradora não pode exercer qualquer atividade remunerada, salvo nos casos de contrato de trabalho simultâneo firmado previamente, sob pena de perda do direito à prorrogação. </w:t>
      </w:r>
    </w:p>
    <w:p w14:paraId="29FD5155" w14:textId="41C36BA1" w:rsidR="00323393" w:rsidRPr="00323393" w:rsidRDefault="00323393" w:rsidP="00323393">
      <w:r w:rsidRPr="00323393">
        <w:t>A legislação previdenciária proíbe o recebimento cumulativo dos benefícios de auxílio-doença e salário-maternidade. Ao término do afastamento, independentemente do tipo, a Área Saúde, Bem-Estar e Segurança do Trabalho entrarão em contato com o(a) colaborador(a) para agendamento imediato do exame de retorno ao trabalho, conforme procedimento vigente. </w:t>
      </w:r>
    </w:p>
    <w:p w14:paraId="7625E12C" w14:textId="77777777" w:rsidR="00323393" w:rsidRPr="00323393" w:rsidRDefault="00323393" w:rsidP="00323393">
      <w:r w:rsidRPr="00323393">
        <w:rPr>
          <w:b/>
          <w:bCs/>
        </w:rPr>
        <w:t>5.2. Benefícios</w:t>
      </w:r>
      <w:r w:rsidRPr="00323393">
        <w:t> </w:t>
      </w:r>
    </w:p>
    <w:p w14:paraId="18118098" w14:textId="306030B8" w:rsidR="00323393" w:rsidRPr="00323393" w:rsidRDefault="00323393" w:rsidP="00323393">
      <w:r w:rsidRPr="00323393">
        <w:t>A manutenção dos benefícios disponibilizados pela empresa durante os períodos de afastamento é realizada de acordo com os critérios dispostos na convenção coletiva de trabalho da categoria profissional e região. </w:t>
      </w:r>
    </w:p>
    <w:p w14:paraId="727EF4B3" w14:textId="77777777" w:rsidR="00323393" w:rsidRPr="00323393" w:rsidRDefault="00323393" w:rsidP="00323393">
      <w:r w:rsidRPr="00323393">
        <w:rPr>
          <w:b/>
          <w:bCs/>
        </w:rPr>
        <w:t>5.3. Definições</w:t>
      </w:r>
      <w:r w:rsidRPr="00323393">
        <w:t> </w:t>
      </w:r>
    </w:p>
    <w:p w14:paraId="0B7E5AAF" w14:textId="77777777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t>Auxílio-Doença: </w:t>
      </w:r>
    </w:p>
    <w:p w14:paraId="0969B588" w14:textId="77777777" w:rsidR="00323393" w:rsidRPr="00323393" w:rsidRDefault="00323393" w:rsidP="00323393">
      <w:pPr>
        <w:numPr>
          <w:ilvl w:val="0"/>
          <w:numId w:val="2"/>
        </w:numPr>
      </w:pPr>
      <w:r w:rsidRPr="00323393">
        <w:t>Auxílio-Doença é um benefício previdenciário concedido ao colaborador(a) que encontrar-se impedido de trabalhar por motivo de doença, por mais de 15 dias consecutivos ou alternados dentro do período de 60 dias, pela mesma doença. </w:t>
      </w:r>
    </w:p>
    <w:p w14:paraId="3765E099" w14:textId="77777777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t>Acidente de Trabalho: </w:t>
      </w:r>
    </w:p>
    <w:p w14:paraId="649E27F8" w14:textId="5FF6B006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Acidente de trabalho é aquele que acontece no exercício do trabalho prestado à empresa e que provoca lesões corporais ou perturbações funcionais que podem resultar em morte, perda ou redução, permanente ou temporária da capacidade laborativa do(a) colaborador(a). </w:t>
      </w:r>
    </w:p>
    <w:p w14:paraId="22704EDB" w14:textId="77777777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t>Tipos de Acidente: </w:t>
      </w:r>
    </w:p>
    <w:p w14:paraId="630D0EF2" w14:textId="3284A3D2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Acidente típico: É todo o acidente que ocorre no exercício do trabalho nas</w:t>
      </w:r>
      <w:r>
        <w:t xml:space="preserve"> </w:t>
      </w:r>
      <w:r w:rsidRPr="00323393">
        <w:t>dependências da própria empresa ou a serviço da empresa; </w:t>
      </w:r>
    </w:p>
    <w:p w14:paraId="25D32C03" w14:textId="258D7280" w:rsidR="00323393" w:rsidRPr="00323393" w:rsidRDefault="00323393" w:rsidP="00323393">
      <w:r w:rsidRPr="00323393">
        <w:rPr>
          <w:b/>
          <w:bCs/>
        </w:rPr>
        <w:lastRenderedPageBreak/>
        <w:t>b.</w:t>
      </w:r>
      <w:r w:rsidRPr="00323393">
        <w:t xml:space="preserve"> Doença ocupacional: É a doença provocada por fatores relacionados com o ambiente de trabalho. </w:t>
      </w:r>
    </w:p>
    <w:p w14:paraId="314C4269" w14:textId="77777777" w:rsidR="00323393" w:rsidRPr="00323393" w:rsidRDefault="00323393" w:rsidP="00323393">
      <w:r w:rsidRPr="00323393">
        <w:rPr>
          <w:b/>
          <w:bCs/>
        </w:rPr>
        <w:t>5.4. Providências</w:t>
      </w:r>
      <w:r w:rsidRPr="00323393">
        <w:t> </w:t>
      </w:r>
    </w:p>
    <w:p w14:paraId="6B906459" w14:textId="35EF7834" w:rsidR="00323393" w:rsidRPr="00323393" w:rsidRDefault="00323393" w:rsidP="00323393">
      <w:r w:rsidRPr="00323393">
        <w:t>Quando ocorrer um acidente, o (a) colaborador (a) deve, sempre que necessário, procurar atendimento médico e comunicar imediatamente ao gestor(a), para que a empresa possa cumprir o prazo de 24 horas de análise e adotar as providências necessárias, incluindo a emissão ou não do comunicado de acidente do trabalho - CAT, quando aplicável. </w:t>
      </w:r>
    </w:p>
    <w:p w14:paraId="05AC26E7" w14:textId="48FB80D2" w:rsidR="00323393" w:rsidRPr="00323393" w:rsidRDefault="00323393" w:rsidP="00323393">
      <w:r w:rsidRPr="00323393">
        <w:t>O(a) gestor(a) deve comunicar imediatamente a Área Saúde, Bem-Estar e Segurança do Trabalho para que seja iniciada a investigação do acidente, por meio do e-mail</w:t>
      </w:r>
      <w:r>
        <w:t xml:space="preserve"> </w:t>
      </w:r>
      <w:r w:rsidRPr="00323393">
        <w:t>&lt;rhmedicinadotrabalho@</w:t>
      </w:r>
      <w:r>
        <w:t>lle</w:t>
      </w:r>
      <w:r w:rsidRPr="00323393">
        <w:t>.com.br&gt;. </w:t>
      </w:r>
    </w:p>
    <w:p w14:paraId="1964EF48" w14:textId="5C6CEC5F" w:rsidR="00323393" w:rsidRPr="00323393" w:rsidRDefault="00323393" w:rsidP="00323393">
      <w:r w:rsidRPr="00323393">
        <w:t>É recomendado, sempre que possível, colher no local, o nome completo, endereço e telefone de contato de pelo menos 2 testemunhas. É necessário informar o endereço completo do local do acidente. </w:t>
      </w:r>
    </w:p>
    <w:p w14:paraId="503C4970" w14:textId="77777777" w:rsidR="00323393" w:rsidRPr="00323393" w:rsidRDefault="00323393" w:rsidP="00323393">
      <w:r w:rsidRPr="00323393">
        <w:rPr>
          <w:b/>
          <w:bCs/>
        </w:rPr>
        <w:t>5.5. Remuneração Durante o Afastamento</w:t>
      </w:r>
      <w:r w:rsidRPr="00323393">
        <w:t> </w:t>
      </w:r>
    </w:p>
    <w:p w14:paraId="28E9AFD2" w14:textId="6D475C2E" w:rsidR="00323393" w:rsidRPr="00323393" w:rsidRDefault="00323393" w:rsidP="00323393">
      <w:r w:rsidRPr="00323393">
        <w:t>A concessão da complementação ou suplementação do auxílio-doença ou acidente de trabalho será devida, se prevista em convenção coletiva de trabalho da categoria, e será concedida conforme regras e período estipulado na convenção. O colaborador deve</w:t>
      </w:r>
      <w:r w:rsidR="00E442AB">
        <w:t xml:space="preserve"> </w:t>
      </w:r>
      <w:r w:rsidRPr="00323393">
        <w:t>enviar mensalmente para Área Adm. Pessoal &amp; Benefícios cópia do extrato de benefício previdenciário para fins de cálculo da complementação, sob pena do não recebimento. </w:t>
      </w:r>
    </w:p>
    <w:p w14:paraId="277E681F" w14:textId="071B2197" w:rsidR="00323393" w:rsidRPr="00323393" w:rsidRDefault="00323393" w:rsidP="00323393">
      <w:r w:rsidRPr="00323393">
        <w:t>Havendo novo pedido de auxílio-doença em decorrência da mesma doença, cujo requerimento tenha ocorrido em até 60 dias da cessação do benefício anterior, a empresa não está obrigada a realizar o pagamento dos 15 primeiros dias, sendo este pagamento de responsabilidade do INSS. </w:t>
      </w:r>
    </w:p>
    <w:p w14:paraId="376D3AF7" w14:textId="77777777" w:rsidR="00323393" w:rsidRPr="00323393" w:rsidRDefault="00323393" w:rsidP="00323393">
      <w:r w:rsidRPr="00323393">
        <w:rPr>
          <w:b/>
          <w:bCs/>
        </w:rPr>
        <w:t>5.6. Licença Maternidade</w:t>
      </w:r>
      <w:r w:rsidRPr="00323393">
        <w:t> </w:t>
      </w:r>
    </w:p>
    <w:p w14:paraId="27F0D0F8" w14:textId="4F623E15" w:rsidR="00323393" w:rsidRPr="00323393" w:rsidRDefault="00323393" w:rsidP="00323393">
      <w:r w:rsidRPr="00323393">
        <w:t>A licença maternidade corresponde ao período de 120 dias, ainda que o parto seja antecipado ou que a criança nasça sem vida a partir da 23ª semana de gestação. Apesar da fixação desse prazo, caso ocorra o nascimento com vida antes da 23ª semana, também está caracterizada a ocorrência do parto, ocasião em que a colaboradora também terá direito à licença maternidade, bem como, sua prorrogação. </w:t>
      </w:r>
    </w:p>
    <w:p w14:paraId="6A565882" w14:textId="0612FD1B" w:rsidR="00323393" w:rsidRPr="00323393" w:rsidRDefault="00323393" w:rsidP="00323393">
      <w:r w:rsidRPr="00323393">
        <w:t>Para aborto não criminoso (espontâneo ou autorizado por lei), comprovado por atestado médico contendo o Código Internacional de Doença (CID) específico, ocorrido até a 22ª semana de gestação, é devido o salário maternidade correspondente a 2 semanas. Caso ocorra a partir da 23º semana, a colaboradora deve cumprir a licença maternidade de 120 dias. </w:t>
      </w:r>
    </w:p>
    <w:p w14:paraId="1B1CB3C3" w14:textId="7FC4568E" w:rsidR="00323393" w:rsidRPr="00323393" w:rsidRDefault="00323393" w:rsidP="00323393">
      <w:r w:rsidRPr="00323393">
        <w:t>Em circunstâncias em que a criança venha a falecer durante a licença maternidade, esta não pode ser interrompida. No caso de adoção, é indispensável constar na nova certidão de nascimento da criança ou termo de guarda judicial, o nome da colaboradora adotante ou guardiã. E se houver a adoção de mais de uma criança, é devido um único salário-maternidade à colaboradora, relativo à criança de menor idade. Contudo, se a adotante ou detentora da guarda para fins de adoção tiverem empregos concomitantes, esta situação permite o recebimento do salário-maternidade relativo a cada emprego. </w:t>
      </w:r>
    </w:p>
    <w:p w14:paraId="3875C2D3" w14:textId="2A39760E" w:rsidR="00323393" w:rsidRPr="00323393" w:rsidRDefault="00323393" w:rsidP="00323393">
      <w:r w:rsidRPr="00323393">
        <w:rPr>
          <w:b/>
          <w:bCs/>
        </w:rPr>
        <w:lastRenderedPageBreak/>
        <w:t>Período de Licença Maternidade:</w:t>
      </w:r>
      <w:r w:rsidRPr="00323393">
        <w:t xml:space="preserve"> A licença maternidade é concedida a colaboradora gestante ou adotante, conforme abaixo: </w:t>
      </w:r>
    </w:p>
    <w:p w14:paraId="1453F9A4" w14:textId="7972C349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Pode ter início a partir da 36ª semana de gestação com a comprovação por atestado e/ou relatório médico; </w:t>
      </w:r>
    </w:p>
    <w:p w14:paraId="3E3D1BDC" w14:textId="42BABD4F" w:rsidR="00323393" w:rsidRPr="00323393" w:rsidRDefault="00323393" w:rsidP="00323393">
      <w:r w:rsidRPr="00323393">
        <w:rPr>
          <w:b/>
          <w:bCs/>
        </w:rPr>
        <w:t xml:space="preserve">b. </w:t>
      </w:r>
      <w:r w:rsidRPr="00323393">
        <w:t>A partir da data do parto, comprovado por meio do envio do atestado médico e certidão de nascimento; </w:t>
      </w:r>
    </w:p>
    <w:p w14:paraId="0EE71E08" w14:textId="77777777" w:rsidR="00E442AB" w:rsidRDefault="00323393" w:rsidP="00323393">
      <w:r w:rsidRPr="00323393">
        <w:rPr>
          <w:b/>
          <w:bCs/>
        </w:rPr>
        <w:t>c.</w:t>
      </w:r>
      <w:r w:rsidRPr="00323393">
        <w:t xml:space="preserve"> A partir da data constante no termo de guarda para fins de adoção. Prorrogação da </w:t>
      </w:r>
    </w:p>
    <w:p w14:paraId="65B8C1CA" w14:textId="5FBA7353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t>Licença Maternidade: </w:t>
      </w:r>
    </w:p>
    <w:p w14:paraId="1B5CF260" w14:textId="2705D45A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A colaboradora pode requerer a prorrogação de sua licença maternidade por mais 60 dias sem prejuízo de salário e benefícios, mediante carta de próprio punho que deve ser inserida no </w:t>
      </w:r>
      <w:r w:rsidR="00E442AB">
        <w:t>Portal LLE</w:t>
      </w:r>
      <w:r w:rsidRPr="00323393">
        <w:t>, logo após o[CD1] nascimento da criança (até 30 dias) ; </w:t>
      </w:r>
    </w:p>
    <w:p w14:paraId="241DF43F" w14:textId="25B05717" w:rsidR="00323393" w:rsidRPr="00323393" w:rsidRDefault="00323393" w:rsidP="00323393">
      <w:r w:rsidRPr="00323393">
        <w:rPr>
          <w:b/>
          <w:bCs/>
        </w:rPr>
        <w:t>b</w:t>
      </w:r>
      <w:r w:rsidRPr="00323393">
        <w:t>. A prorrogação da licença maternidade terá início no dia imediatamente posterior ao término da fruição da licença maternidade de 120 dias. </w:t>
      </w:r>
    </w:p>
    <w:p w14:paraId="41CFD651" w14:textId="7909D163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t>Composição do salário no período de licença maternidade e durante a prorrogação da licença maternidade: </w:t>
      </w:r>
    </w:p>
    <w:p w14:paraId="3410D03C" w14:textId="4C8E9F06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Salário Maternidade/Prorrogação: Corresponde à remuneração devida no mês, dividida por 30 dias, multiplicada pela quantidade de dias de afastamento; </w:t>
      </w:r>
    </w:p>
    <w:p w14:paraId="0D7C6933" w14:textId="3E59F8B9" w:rsidR="00323393" w:rsidRPr="00323393" w:rsidRDefault="00323393" w:rsidP="00323393">
      <w:r w:rsidRPr="00323393">
        <w:rPr>
          <w:b/>
          <w:bCs/>
        </w:rPr>
        <w:t>b.</w:t>
      </w:r>
      <w:r w:rsidRPr="00323393">
        <w:t xml:space="preserve"> Média salário Maternidade/Prorrogação: O cálculo será obtido a partir da apuração da média das horas extras, DSR, Programa Força de Vendas e outros adicionais incidentes percebidos pelo(a) colaborador(a) no período dos 6 últimos meses anteriores ao mês de início da licença. </w:t>
      </w:r>
    </w:p>
    <w:p w14:paraId="78DC6FD0" w14:textId="77777777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t>Adoção: </w:t>
      </w:r>
    </w:p>
    <w:p w14:paraId="7B92A30C" w14:textId="1CA7A68E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A colaboradora que adotar ou obtiver guarda judicial para fins de adoção de criança ou adolescente será concedida licença-maternidade; </w:t>
      </w:r>
    </w:p>
    <w:p w14:paraId="093A8681" w14:textId="66AD5BCB" w:rsidR="00323393" w:rsidRPr="00323393" w:rsidRDefault="00323393" w:rsidP="00323393">
      <w:r w:rsidRPr="00323393">
        <w:rPr>
          <w:b/>
          <w:bCs/>
        </w:rPr>
        <w:t>b.</w:t>
      </w:r>
      <w:r w:rsidRPr="00323393">
        <w:t xml:space="preserve"> A licença-maternidade somente será concedida mediante apresentação do termo judicial de guarda à adotante ou guardiã. </w:t>
      </w:r>
    </w:p>
    <w:p w14:paraId="2546CB8C" w14:textId="77777777" w:rsidR="00323393" w:rsidRPr="00323393" w:rsidRDefault="00323393" w:rsidP="00323393">
      <w:r w:rsidRPr="00323393">
        <w:rPr>
          <w:b/>
          <w:bCs/>
        </w:rPr>
        <w:t>5.7. Licença Paternidade</w:t>
      </w:r>
      <w:r w:rsidRPr="00323393">
        <w:t> </w:t>
      </w:r>
    </w:p>
    <w:p w14:paraId="5CEB7DF1" w14:textId="4F44B702" w:rsidR="00323393" w:rsidRPr="00323393" w:rsidRDefault="00323393" w:rsidP="00323393">
      <w:r w:rsidRPr="00323393">
        <w:t>A duração da licença paternidade será estabelecida de acordo com as diretrizes da convenção coletiva da categoria profissional e região. A prorrogação da licença paternidade terá início no dia imediatamente posterior ao término da fruição da licença paternidade padrão de 5 (cinco) dias. </w:t>
      </w:r>
    </w:p>
    <w:p w14:paraId="2E200A73" w14:textId="65FC679A" w:rsidR="00323393" w:rsidRPr="00323393" w:rsidRDefault="00323393" w:rsidP="00323393">
      <w:r w:rsidRPr="00323393">
        <w:t xml:space="preserve">A prorrogação da licença paternidade de 15 (quinze) dias não é automática, portanto, é indispensável realizar a carta de próprio punho, bem como comprovação de participação em programa ou atividade de orientação sobre a paternidade responsável, além da certidão de nascimento da criança, que devem ser inseridos no sistema </w:t>
      </w:r>
      <w:r w:rsidR="00E442AB">
        <w:t>Portal LLE</w:t>
      </w:r>
      <w:r w:rsidRPr="00323393">
        <w:t>, no prazo de 2 dias após o parto para a Área Operações RH. </w:t>
      </w:r>
    </w:p>
    <w:p w14:paraId="53AC15D4" w14:textId="143E5EEC" w:rsidR="00323393" w:rsidRPr="00323393" w:rsidRDefault="00323393" w:rsidP="00323393">
      <w:r w:rsidRPr="00323393">
        <w:t>O colaborador que adotar ou obtiver guarda judicial para fins de adoção de criança fará jus a prorrogação referida, desde que requerida no prazo de 30 dias após a respectiva adoção ou sentença judicial. </w:t>
      </w:r>
    </w:p>
    <w:p w14:paraId="0BCE3CC9" w14:textId="77777777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lastRenderedPageBreak/>
        <w:t>Composição do salário no período de licença paternidade/prorrogação: </w:t>
      </w:r>
    </w:p>
    <w:p w14:paraId="2207694F" w14:textId="37CC4260" w:rsidR="00323393" w:rsidRPr="00323393" w:rsidRDefault="00323393" w:rsidP="00323393">
      <w:r w:rsidRPr="00323393">
        <w:t>Corresponde à remuneração devida no mês, dividida por 30 dias, multiplicada pela quantidade de dias de afastamento. </w:t>
      </w:r>
    </w:p>
    <w:p w14:paraId="115FBA92" w14:textId="77777777" w:rsidR="00323393" w:rsidRPr="00323393" w:rsidRDefault="00323393" w:rsidP="00323393">
      <w:r w:rsidRPr="00323393">
        <w:rPr>
          <w:b/>
          <w:bCs/>
        </w:rPr>
        <w:t>5.8. Licença Familiar</w:t>
      </w:r>
      <w:r w:rsidRPr="00323393">
        <w:t> </w:t>
      </w:r>
    </w:p>
    <w:p w14:paraId="67117BC5" w14:textId="6D392DDD" w:rsidR="00323393" w:rsidRPr="00323393" w:rsidRDefault="00323393" w:rsidP="00323393">
      <w:r w:rsidRPr="00323393">
        <w:t>A licença familiar visa resguardar o exercício da parentalidade e será concedida, mediante requerimento, ao(à) colaborador(a) enquadrado(a) nas situações e classificações específicas. Para fins da licença familiar, serão observadas as seguintes classificações: </w:t>
      </w:r>
    </w:p>
    <w:p w14:paraId="61D50765" w14:textId="77777777" w:rsidR="00323393" w:rsidRPr="00323393" w:rsidRDefault="00323393" w:rsidP="00323393">
      <w:r w:rsidRPr="00323393">
        <w:rPr>
          <w:b/>
          <w:bCs/>
        </w:rPr>
        <w:t>Tempo de Licença</w:t>
      </w:r>
      <w:r w:rsidRPr="00323393">
        <w:t> </w:t>
      </w:r>
    </w:p>
    <w:p w14:paraId="44898AD4" w14:textId="77777777" w:rsidR="00323393" w:rsidRPr="00323393" w:rsidRDefault="00323393" w:rsidP="00323393">
      <w:r w:rsidRPr="00323393">
        <w:rPr>
          <w:b/>
          <w:bCs/>
        </w:rPr>
        <w:t>Pessoa 1</w:t>
      </w:r>
      <w:r w:rsidRPr="00323393">
        <w:t> </w:t>
      </w:r>
    </w:p>
    <w:p w14:paraId="6B9FB863" w14:textId="77777777" w:rsidR="00323393" w:rsidRPr="00323393" w:rsidRDefault="00323393" w:rsidP="00323393">
      <w:r w:rsidRPr="00323393">
        <w:t>Mulher hétero, pessoa LGBTQIA+ e, em casos específicos, homens héteros. </w:t>
      </w:r>
    </w:p>
    <w:p w14:paraId="697191D8" w14:textId="77777777" w:rsidR="00323393" w:rsidRPr="00323393" w:rsidRDefault="00323393" w:rsidP="00323393">
      <w:r w:rsidRPr="00323393">
        <w:t>Até 180 dias </w:t>
      </w:r>
    </w:p>
    <w:p w14:paraId="44F4EA41" w14:textId="77777777" w:rsidR="00323393" w:rsidRPr="00323393" w:rsidRDefault="00323393" w:rsidP="00323393">
      <w:r w:rsidRPr="00323393">
        <w:rPr>
          <w:b/>
          <w:bCs/>
        </w:rPr>
        <w:t>Pessoa 2</w:t>
      </w:r>
      <w:r w:rsidRPr="00323393">
        <w:t> </w:t>
      </w:r>
    </w:p>
    <w:p w14:paraId="02CB90D7" w14:textId="77777777" w:rsidR="00323393" w:rsidRPr="00323393" w:rsidRDefault="00323393" w:rsidP="00323393">
      <w:r w:rsidRPr="00323393">
        <w:t>As pessoas parceiras, corresponsáveis pela criança </w:t>
      </w:r>
    </w:p>
    <w:p w14:paraId="568037AF" w14:textId="77777777" w:rsidR="00323393" w:rsidRPr="00323393" w:rsidRDefault="00323393" w:rsidP="00323393">
      <w:r w:rsidRPr="00323393">
        <w:t>Até 90 dias </w:t>
      </w:r>
    </w:p>
    <w:p w14:paraId="0FE51B88" w14:textId="77777777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t>A licença familiar observará os seguintes critérios: </w:t>
      </w:r>
    </w:p>
    <w:p w14:paraId="635DEA8C" w14:textId="77777777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Os prazos obrigatórios, considerando a legislação vigente e previstos nos itens 4.6 e 4.7, devem ser usufruídos a partir do nascimento ou adoção; </w:t>
      </w:r>
    </w:p>
    <w:p w14:paraId="24FBFB44" w14:textId="77777777" w:rsidR="00323393" w:rsidRPr="00323393" w:rsidRDefault="00323393" w:rsidP="00323393">
      <w:r w:rsidRPr="00323393">
        <w:rPr>
          <w:b/>
          <w:bCs/>
        </w:rPr>
        <w:t>b.</w:t>
      </w:r>
      <w:r w:rsidRPr="00323393">
        <w:t xml:space="preserve"> Os prazos adicionais, concedidos por liberalidade da empresa, devem observar as condições dispostas neste normativo e serão definidos no momento da apresentação da certidão de nascimento ou adoção, independente do gênero ou orientação sexual do (a) colaborador(a); </w:t>
      </w:r>
    </w:p>
    <w:p w14:paraId="71E32396" w14:textId="77777777" w:rsidR="00323393" w:rsidRPr="00323393" w:rsidRDefault="00323393" w:rsidP="00323393">
      <w:r w:rsidRPr="00323393">
        <w:rPr>
          <w:b/>
          <w:bCs/>
        </w:rPr>
        <w:t>c.</w:t>
      </w:r>
      <w:r w:rsidRPr="00323393">
        <w:t xml:space="preserve"> Na situação de casal LGBTQIA+, em que ambos trabalhem na empresa, o casal definirá quem será enquadrado como "pessoa 1" e "pessoa 2", para fins do gozo da licença familiar. Se apenas uma delas trabalhar na empresa, a pessoa pode se auto identificar como "pessoa 1" ou "pessoa 2", independentemente da situação junto ao INSS. </w:t>
      </w:r>
    </w:p>
    <w:p w14:paraId="31D92110" w14:textId="77777777" w:rsidR="00323393" w:rsidRPr="00323393" w:rsidRDefault="00323393" w:rsidP="00323393">
      <w:r w:rsidRPr="00323393">
        <w:t>A licença familiar concedida por liberalidade da empresa e usufruída por opção expressa do (a) colaborador (a), seguirá as condições e períodos previstos no quadro abaixo: </w:t>
      </w:r>
    </w:p>
    <w:p w14:paraId="29BF86B9" w14:textId="77777777" w:rsidR="00323393" w:rsidRPr="00323393" w:rsidRDefault="00323393" w:rsidP="00323393">
      <w:r w:rsidRPr="00323393">
        <w:rPr>
          <w:b/>
          <w:bCs/>
        </w:rPr>
        <w:t>5.9. Serviço Militar</w:t>
      </w:r>
      <w:r w:rsidRPr="00323393">
        <w:t> </w:t>
      </w:r>
    </w:p>
    <w:p w14:paraId="59A9AC40" w14:textId="5E2FAB0E" w:rsidR="00323393" w:rsidRPr="00323393" w:rsidRDefault="00323393" w:rsidP="00323393">
      <w:r w:rsidRPr="00323393">
        <w:t>O contrato de trabalho durante o período de afastamento do colaborador, para prestar o serviço militar, ficará interrompido sem obrigação de pagamento de salários por parte da empresa. </w:t>
      </w:r>
    </w:p>
    <w:p w14:paraId="45296E36" w14:textId="3DE6CD43" w:rsidR="00323393" w:rsidRPr="00323393" w:rsidRDefault="00323393" w:rsidP="00323393">
      <w:r w:rsidRPr="00323393">
        <w:t>O colaborador incorporado ou matriculado em órgão de formação de reserva tem assegurado o retorno ao seu cargo e emprego, dentro dos 30 dias que se seguirem ao licenciamento, ou término de curso, a não ser que na ocasião da incorporação ou matrícula, declare não pretender voltar. </w:t>
      </w:r>
    </w:p>
    <w:p w14:paraId="3C3597DA" w14:textId="7284BCAF" w:rsidR="00323393" w:rsidRPr="00323393" w:rsidRDefault="00323393" w:rsidP="00323393">
      <w:r w:rsidRPr="00323393">
        <w:lastRenderedPageBreak/>
        <w:t>A convenção coletiva de trabalho de algumas categorias prevê a estabilidade a partir do alistamento e/ou após o término do afastamento por Serviço Militar. Para registro destas situações o colaborador deve apresentar ao gestor e encaminhar para a Área Adm. Pessoal &amp; Benefícios comprovante do alistamento ou incorporação. </w:t>
      </w:r>
    </w:p>
    <w:p w14:paraId="6F0F5DB6" w14:textId="77777777" w:rsidR="00323393" w:rsidRPr="00323393" w:rsidRDefault="00323393" w:rsidP="00323393">
      <w:r w:rsidRPr="00323393">
        <w:rPr>
          <w:b/>
          <w:bCs/>
        </w:rPr>
        <w:t>5.10. Impossibilidade de Recebimento Cumulativo de Benefício</w:t>
      </w:r>
      <w:r w:rsidRPr="00323393">
        <w:t> </w:t>
      </w:r>
    </w:p>
    <w:p w14:paraId="3B8AEEF3" w14:textId="77777777" w:rsidR="00323393" w:rsidRPr="00323393" w:rsidRDefault="00323393" w:rsidP="00323393">
      <w:pPr>
        <w:rPr>
          <w:b/>
          <w:bCs/>
        </w:rPr>
      </w:pPr>
      <w:r w:rsidRPr="00323393">
        <w:rPr>
          <w:b/>
          <w:bCs/>
        </w:rPr>
        <w:t>Auxílio-Doença - Suspensão: </w:t>
      </w:r>
    </w:p>
    <w:p w14:paraId="5BFDC667" w14:textId="77777777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A colaboradora que estiver recebendo auxílio-doença, inclusive o decorrente de acidente do trabalho, e vier a fazer jus ao salário maternidade, deve ter o benefício de auxílio-doença suspenso administrativamente, passando a receber apenas o benefício de salário maternidade; </w:t>
      </w:r>
    </w:p>
    <w:p w14:paraId="31B14D5D" w14:textId="77777777" w:rsidR="00323393" w:rsidRPr="00323393" w:rsidRDefault="00323393" w:rsidP="00323393">
      <w:r w:rsidRPr="00323393">
        <w:rPr>
          <w:b/>
          <w:bCs/>
        </w:rPr>
        <w:t>b.</w:t>
      </w:r>
      <w:r w:rsidRPr="00323393">
        <w:t xml:space="preserve"> O benefício por incapacidade deve ser restabelecido a contar do primeiro dia seguinte ao término do período de prorrogação da licença maternidade, mediante avaliação da perícia médica do INSS e a pedido da colaboradora, que entender permanecer incapacitada para o trabalho pela mesma doença que originou o auxílio-doença cessado, sendo este restabelecido, fica a empresa desobrigada de pagar novamente os 15 primeiros dias de afastamento da colaboradora; </w:t>
      </w:r>
    </w:p>
    <w:p w14:paraId="4726AF71" w14:textId="694785C6" w:rsidR="00323393" w:rsidRPr="00323393" w:rsidRDefault="00323393" w:rsidP="00323393">
      <w:r w:rsidRPr="00323393">
        <w:rPr>
          <w:b/>
          <w:bCs/>
        </w:rPr>
        <w:t>c.</w:t>
      </w:r>
      <w:r w:rsidRPr="00323393">
        <w:t xml:space="preserve"> Sendo constatada na avaliação da Perícia Médica do INSS a incapacidade da colaboradora para o trabalho em razão de moléstia diversa do benefício de auxílio-doença cessado deve ser concedido novo benefício. Nesse caso, a empresa deve pagar os 15 primeiros dias consecutivos de afastamento imediatamente após a cessação da licença maternidade, bem como a prorrogação desta, caso a colaboradora efetue a adesão. </w:t>
      </w:r>
    </w:p>
    <w:p w14:paraId="32254BB5" w14:textId="77777777" w:rsidR="00323393" w:rsidRPr="00323393" w:rsidRDefault="00323393" w:rsidP="00323393">
      <w:r w:rsidRPr="00323393">
        <w:rPr>
          <w:b/>
          <w:bCs/>
        </w:rPr>
        <w:t>5.11. Licença Não Remunerada</w:t>
      </w:r>
      <w:r w:rsidRPr="00323393">
        <w:t> </w:t>
      </w:r>
    </w:p>
    <w:p w14:paraId="4F975822" w14:textId="4A61BA87" w:rsidR="00323393" w:rsidRPr="00323393" w:rsidRDefault="00323393" w:rsidP="00323393">
      <w:r w:rsidRPr="00323393">
        <w:t>A licença não remunerada consiste no período em que o(a) colaborador(a), por motivos particulares e vontade própria se afasta temporariamente de sua função sem recebimento de remuneração, bem como a concessão dos benefícios, com exceção do plano de saúde e seguro de vida. </w:t>
      </w:r>
    </w:p>
    <w:p w14:paraId="7C1D034A" w14:textId="77777777" w:rsidR="00323393" w:rsidRPr="00323393" w:rsidRDefault="00323393" w:rsidP="00323393">
      <w:r w:rsidRPr="00323393">
        <w:t>A licença não remunerada não é computada para tempo de serviço, caracterizando a suspensão do contrato de trabalho e cabe a empresa avaliar e aceitar ou não o pedido do colaborador. </w:t>
      </w:r>
    </w:p>
    <w:p w14:paraId="00142027" w14:textId="77777777" w:rsidR="00323393" w:rsidRPr="00323393" w:rsidRDefault="00323393" w:rsidP="00323393">
      <w:r w:rsidRPr="00323393">
        <w:rPr>
          <w:b/>
          <w:bCs/>
        </w:rPr>
        <w:t>5.12. Aprovações para Concessão</w:t>
      </w:r>
      <w:r w:rsidRPr="00323393">
        <w:t> </w:t>
      </w:r>
    </w:p>
    <w:p w14:paraId="7CF6EA5A" w14:textId="223DA72F" w:rsidR="00323393" w:rsidRPr="00323393" w:rsidRDefault="00323393" w:rsidP="00323393">
      <w:r w:rsidRPr="00323393">
        <w:t>A licença não remunerada deve ser solicitada pelo(a) colaborador(a) ao seu gestor(a) imediato(a). </w:t>
      </w:r>
    </w:p>
    <w:p w14:paraId="5227491A" w14:textId="7A91D8AE" w:rsidR="00323393" w:rsidRPr="00323393" w:rsidRDefault="00323393" w:rsidP="00323393">
      <w:r w:rsidRPr="00323393">
        <w:t>O(a) gestor(a) imediato(a) encaminha a solicitação às Áreas Consultoria Interna &amp; </w:t>
      </w:r>
      <w:proofErr w:type="spellStart"/>
      <w:r w:rsidRPr="00323393">
        <w:t>Talent</w:t>
      </w:r>
      <w:proofErr w:type="spellEnd"/>
      <w:r w:rsidRPr="00323393">
        <w:t> </w:t>
      </w:r>
      <w:proofErr w:type="spellStart"/>
      <w:r w:rsidRPr="00323393">
        <w:t>Acquisition</w:t>
      </w:r>
      <w:proofErr w:type="spellEnd"/>
      <w:r w:rsidRPr="00323393">
        <w:t> (consultorias internas), que analisa a solicitação em conjunto com(o) a diretor(a) do(a) colaborador(a). Sendo aprovada a licença, o(a) colaborador(a) deve emitir carta de próprio punho, assinada e com aprovação da diretoria responsável e pela Área </w:t>
      </w:r>
    </w:p>
    <w:p w14:paraId="482C4F00" w14:textId="77777777" w:rsidR="00323393" w:rsidRPr="00323393" w:rsidRDefault="00323393" w:rsidP="00323393">
      <w:r w:rsidRPr="00323393">
        <w:t>Consultoria Interna &amp; </w:t>
      </w:r>
      <w:proofErr w:type="spellStart"/>
      <w:r w:rsidRPr="00323393">
        <w:t>Talent</w:t>
      </w:r>
      <w:proofErr w:type="spellEnd"/>
      <w:r w:rsidRPr="00323393">
        <w:t> </w:t>
      </w:r>
      <w:proofErr w:type="spellStart"/>
      <w:r w:rsidRPr="00323393">
        <w:t>Acquisition</w:t>
      </w:r>
      <w:proofErr w:type="spellEnd"/>
      <w:r w:rsidRPr="00323393">
        <w:t> (nível N11+). </w:t>
      </w:r>
    </w:p>
    <w:p w14:paraId="66DF83B2" w14:textId="77777777" w:rsidR="00323393" w:rsidRPr="00323393" w:rsidRDefault="00323393" w:rsidP="00323393">
      <w:r w:rsidRPr="00323393">
        <w:t>A licença não remunerada pode ser prorrogada uma única vez. Para isso </w:t>
      </w:r>
    </w:p>
    <w:p w14:paraId="27CC358F" w14:textId="77777777" w:rsidR="00323393" w:rsidRPr="00323393" w:rsidRDefault="00323393" w:rsidP="00323393">
      <w:r w:rsidRPr="00323393">
        <w:lastRenderedPageBreak/>
        <w:t>o(a) colaborador(a) deve emitir uma nova carta solicitando a prorrogação, </w:t>
      </w:r>
    </w:p>
    <w:p w14:paraId="602F6605" w14:textId="77777777" w:rsidR="00323393" w:rsidRPr="00323393" w:rsidRDefault="00323393" w:rsidP="00323393">
      <w:r w:rsidRPr="00323393">
        <w:t>que será submetida à aprovação. </w:t>
      </w:r>
    </w:p>
    <w:p w14:paraId="1569BB11" w14:textId="77777777" w:rsidR="00323393" w:rsidRPr="00323393" w:rsidRDefault="00323393" w:rsidP="00323393">
      <w:r w:rsidRPr="00323393">
        <w:rPr>
          <w:b/>
          <w:bCs/>
        </w:rPr>
        <w:t>5.13. Regras da Licença Não Remunerada</w:t>
      </w:r>
      <w:r w:rsidRPr="00323393">
        <w:t> </w:t>
      </w:r>
    </w:p>
    <w:p w14:paraId="143A2836" w14:textId="77777777" w:rsidR="00323393" w:rsidRPr="00323393" w:rsidRDefault="00323393" w:rsidP="00323393">
      <w:r w:rsidRPr="00323393">
        <w:t>A remuneração do(a) colaborador(a) será suspensa durante o período de </w:t>
      </w:r>
    </w:p>
    <w:p w14:paraId="16255977" w14:textId="77777777" w:rsidR="00323393" w:rsidRPr="00323393" w:rsidRDefault="00323393" w:rsidP="00323393">
      <w:r w:rsidRPr="00323393">
        <w:t>licença não remunerada, bem como o recolhimento de INSS e FGTS. </w:t>
      </w:r>
    </w:p>
    <w:p w14:paraId="31E5E666" w14:textId="77777777" w:rsidR="00323393" w:rsidRPr="00323393" w:rsidRDefault="00323393" w:rsidP="00323393">
      <w:r w:rsidRPr="00323393">
        <w:t>Durante a licença não remunerada, o período aquisitivo para apuração de </w:t>
      </w:r>
    </w:p>
    <w:p w14:paraId="5BC4AB6C" w14:textId="77777777" w:rsidR="00323393" w:rsidRPr="00323393" w:rsidRDefault="00323393" w:rsidP="00323393">
      <w:r w:rsidRPr="00323393">
        <w:t>férias será interrompido, iniciando a contagem de um novo período </w:t>
      </w:r>
    </w:p>
    <w:p w14:paraId="22F13C4E" w14:textId="77777777" w:rsidR="00323393" w:rsidRPr="00323393" w:rsidRDefault="00323393" w:rsidP="00323393">
      <w:r w:rsidRPr="00323393">
        <w:t>aquisitivo a partir do retorno. </w:t>
      </w:r>
    </w:p>
    <w:p w14:paraId="1BA34FA9" w14:textId="77777777" w:rsidR="00323393" w:rsidRPr="00323393" w:rsidRDefault="00323393" w:rsidP="00323393">
      <w:r w:rsidRPr="00323393">
        <w:t>O(a) colaborador(a) também não receberá o 13º salário referente ao </w:t>
      </w:r>
    </w:p>
    <w:p w14:paraId="6333B945" w14:textId="77777777" w:rsidR="00323393" w:rsidRPr="00323393" w:rsidRDefault="00323393" w:rsidP="00323393">
      <w:r w:rsidRPr="00323393">
        <w:t>período em licença. O cálculo do 13º salário será efetuado de acordo com </w:t>
      </w:r>
    </w:p>
    <w:p w14:paraId="525772B8" w14:textId="77777777" w:rsidR="00323393" w:rsidRPr="00323393" w:rsidRDefault="00323393" w:rsidP="00323393">
      <w:r w:rsidRPr="00323393">
        <w:t>os dias trabalhados durante o ano vigente. </w:t>
      </w:r>
    </w:p>
    <w:p w14:paraId="7FD8D0D6" w14:textId="77777777" w:rsidR="00323393" w:rsidRPr="00323393" w:rsidRDefault="00323393" w:rsidP="00323393">
      <w:r w:rsidRPr="00323393">
        <w:t>Caso o(a) colaborador(a) utilize o plano de saúde no período de licença </w:t>
      </w:r>
    </w:p>
    <w:p w14:paraId="3BD09356" w14:textId="77777777" w:rsidR="00323393" w:rsidRPr="00323393" w:rsidRDefault="00323393" w:rsidP="00323393">
      <w:r w:rsidRPr="00323393">
        <w:t>não remunerada, será devido ao valor que lhe cabe da coparticipação, valor </w:t>
      </w:r>
    </w:p>
    <w:p w14:paraId="4BB10BCE" w14:textId="77777777" w:rsidR="00323393" w:rsidRPr="00323393" w:rsidRDefault="00323393" w:rsidP="00323393">
      <w:r w:rsidRPr="00323393">
        <w:t>esse que será descontado em folha de pagamento em uma única parcela </w:t>
      </w:r>
    </w:p>
    <w:p w14:paraId="621EB533" w14:textId="77777777" w:rsidR="00323393" w:rsidRPr="00323393" w:rsidRDefault="00323393" w:rsidP="00323393">
      <w:r w:rsidRPr="00323393">
        <w:t>quando do seu retorno. </w:t>
      </w:r>
    </w:p>
    <w:p w14:paraId="4F1A5DC9" w14:textId="77777777" w:rsidR="00323393" w:rsidRPr="00323393" w:rsidRDefault="00323393" w:rsidP="00323393">
      <w:r w:rsidRPr="00323393">
        <w:rPr>
          <w:b/>
          <w:bCs/>
        </w:rPr>
        <w:t>5.14. Retorno ao Trabalho</w:t>
      </w:r>
      <w:r w:rsidRPr="00323393">
        <w:t> </w:t>
      </w:r>
    </w:p>
    <w:p w14:paraId="418CD650" w14:textId="77777777" w:rsidR="00323393" w:rsidRPr="00323393" w:rsidRDefault="00323393" w:rsidP="00323393">
      <w:r w:rsidRPr="00323393">
        <w:t>Ao término da licença não remunerada, o(a) colaborador(a) deve retornar às </w:t>
      </w:r>
    </w:p>
    <w:p w14:paraId="5306A349" w14:textId="77777777" w:rsidR="00323393" w:rsidRPr="00323393" w:rsidRDefault="00323393" w:rsidP="00323393">
      <w:r w:rsidRPr="00323393">
        <w:t>suas atividades normais, ocasião em que o salário e demais benefícios </w:t>
      </w:r>
    </w:p>
    <w:p w14:paraId="40B31AC2" w14:textId="77777777" w:rsidR="00323393" w:rsidRPr="00323393" w:rsidRDefault="00323393" w:rsidP="00323393">
      <w:r w:rsidRPr="00323393">
        <w:t>serão reativados automaticamente, conforme data de retorno estabelecido </w:t>
      </w:r>
    </w:p>
    <w:p w14:paraId="32166C41" w14:textId="77777777" w:rsidR="00323393" w:rsidRPr="00323393" w:rsidRDefault="00323393" w:rsidP="00323393">
      <w:r w:rsidRPr="00323393">
        <w:t>na carta de solicitação. </w:t>
      </w:r>
    </w:p>
    <w:p w14:paraId="2143C30C" w14:textId="77777777" w:rsidR="00323393" w:rsidRPr="00323393" w:rsidRDefault="00323393" w:rsidP="00323393">
      <w:r w:rsidRPr="00323393">
        <w:t>Se o(a) colaborador(a), por livre e espontânea vontade, desejar retornar às </w:t>
      </w:r>
    </w:p>
    <w:p w14:paraId="3F9E5723" w14:textId="77777777" w:rsidR="00323393" w:rsidRPr="00323393" w:rsidRDefault="00323393" w:rsidP="00323393">
      <w:r w:rsidRPr="00323393">
        <w:t>suas atividades antes da data informada na carta de solicitação, deve </w:t>
      </w:r>
    </w:p>
    <w:p w14:paraId="3881A0E6" w14:textId="77777777" w:rsidR="00323393" w:rsidRPr="00323393" w:rsidRDefault="00323393" w:rsidP="00323393">
      <w:r w:rsidRPr="00323393">
        <w:t>previamente alinhar a decisão com o(a) gestor(a) e redigir uma carta de </w:t>
      </w:r>
    </w:p>
    <w:p w14:paraId="60066075" w14:textId="77777777" w:rsidR="00323393" w:rsidRPr="00323393" w:rsidRDefault="00323393" w:rsidP="00323393">
      <w:r w:rsidRPr="00323393">
        <w:t>próprio punho informando a nova data de retorno, para envio à Área </w:t>
      </w:r>
    </w:p>
    <w:p w14:paraId="6FAF5E97" w14:textId="77777777" w:rsidR="00323393" w:rsidRPr="00323393" w:rsidRDefault="00323393" w:rsidP="00323393">
      <w:r w:rsidRPr="00323393">
        <w:t>Pessoas, Cultura e Agilidade. </w:t>
      </w:r>
    </w:p>
    <w:p w14:paraId="35CCAAE3" w14:textId="77777777" w:rsidR="00323393" w:rsidRPr="00323393" w:rsidRDefault="00323393" w:rsidP="00323393">
      <w:r w:rsidRPr="00323393">
        <w:rPr>
          <w:b/>
          <w:bCs/>
        </w:rPr>
        <w:t>6. Gestão de Performance</w:t>
      </w:r>
      <w:r w:rsidRPr="00323393">
        <w:t> </w:t>
      </w:r>
    </w:p>
    <w:p w14:paraId="07C48CD4" w14:textId="77777777" w:rsidR="00323393" w:rsidRPr="00323393" w:rsidRDefault="00323393" w:rsidP="00323393">
      <w:r w:rsidRPr="00323393">
        <w:rPr>
          <w:b/>
          <w:bCs/>
        </w:rPr>
        <w:t>6.1. Objetivo</w:t>
      </w:r>
      <w:r w:rsidRPr="00323393">
        <w:t> </w:t>
      </w:r>
    </w:p>
    <w:p w14:paraId="1A5B43A3" w14:textId="77777777" w:rsidR="00323393" w:rsidRPr="00323393" w:rsidRDefault="00323393" w:rsidP="00323393">
      <w:r w:rsidRPr="00323393">
        <w:t>Mensurar a performance dos colaboradores por meio da avaliação do </w:t>
      </w:r>
    </w:p>
    <w:p w14:paraId="3A3E748B" w14:textId="77777777" w:rsidR="00323393" w:rsidRPr="00323393" w:rsidRDefault="00323393" w:rsidP="00323393">
      <w:r w:rsidRPr="00323393">
        <w:t>atingimento de metas e alinhamento às competências organizacionais. </w:t>
      </w:r>
    </w:p>
    <w:p w14:paraId="0909D868" w14:textId="77777777" w:rsidR="00323393" w:rsidRPr="00323393" w:rsidRDefault="00323393" w:rsidP="00323393">
      <w:r w:rsidRPr="00323393">
        <w:t>Direcionar os colaboradores para que possam contribuir para alavancar os </w:t>
      </w:r>
    </w:p>
    <w:p w14:paraId="2F45B18B" w14:textId="483277DB" w:rsidR="00323393" w:rsidRPr="00323393" w:rsidRDefault="00323393" w:rsidP="00323393">
      <w:r w:rsidRPr="00323393">
        <w:lastRenderedPageBreak/>
        <w:t>resultados da organização, viabilizar desenvolvimento profissional e promover o reconhecimento dos talentos. </w:t>
      </w:r>
    </w:p>
    <w:p w14:paraId="1FB8E7B5" w14:textId="77777777" w:rsidR="00323393" w:rsidRPr="00323393" w:rsidRDefault="00323393" w:rsidP="00323393">
      <w:r w:rsidRPr="00323393">
        <w:t>O Ciclo de Gestão de Performance é estruturado em três etapas principais: </w:t>
      </w:r>
    </w:p>
    <w:p w14:paraId="509CAF3B" w14:textId="1C31D388" w:rsidR="00323393" w:rsidRPr="00323393" w:rsidRDefault="00323393" w:rsidP="00323393">
      <w:r w:rsidRPr="00323393">
        <w:t>Contratação de Metas, Acompanhamento e Avaliação Final. Essas etapas são interligadas e podem ocorrer simultaneamente, considerando anos diferentes. O calendário anual, com a devida organização dessas fases, encontra-se detalhado a seguir: </w:t>
      </w:r>
    </w:p>
    <w:p w14:paraId="25FB5223" w14:textId="77777777" w:rsidR="00323393" w:rsidRPr="00323393" w:rsidRDefault="00323393" w:rsidP="00323393">
      <w:r w:rsidRPr="00323393">
        <w:rPr>
          <w:b/>
          <w:bCs/>
        </w:rPr>
        <w:t>Atividade Período</w:t>
      </w:r>
      <w:r w:rsidRPr="00323393">
        <w:t> </w:t>
      </w:r>
    </w:p>
    <w:p w14:paraId="358ACB2D" w14:textId="77777777" w:rsidR="00323393" w:rsidRPr="00323393" w:rsidRDefault="00323393" w:rsidP="00323393">
      <w:r w:rsidRPr="00323393">
        <w:t>Apuração metas ciclo ano anterior 1º Bimestre </w:t>
      </w:r>
    </w:p>
    <w:p w14:paraId="28A15B9C" w14:textId="77777777" w:rsidR="00323393" w:rsidRPr="00323393" w:rsidRDefault="00323393" w:rsidP="00323393">
      <w:r w:rsidRPr="00323393">
        <w:t>Discussões colegiadas - Ciclo anterior 1º Bimestre </w:t>
      </w:r>
    </w:p>
    <w:p w14:paraId="5144367A" w14:textId="77777777" w:rsidR="00323393" w:rsidRPr="00323393" w:rsidRDefault="00323393" w:rsidP="00323393">
      <w:r w:rsidRPr="00323393">
        <w:t>Nota final competências - Ciclo anterior 1º Bimestre </w:t>
      </w:r>
    </w:p>
    <w:p w14:paraId="40EAD91C" w14:textId="77777777" w:rsidR="00323393" w:rsidRPr="00323393" w:rsidRDefault="00323393" w:rsidP="00323393">
      <w:r w:rsidRPr="00323393">
        <w:t>Feedback - Ciclo anterior 1º Trimestre </w:t>
      </w:r>
    </w:p>
    <w:p w14:paraId="0C97EB81" w14:textId="77777777" w:rsidR="00323393" w:rsidRPr="00323393" w:rsidRDefault="00323393" w:rsidP="00323393">
      <w:r w:rsidRPr="00323393">
        <w:t>Definição de metas - Ciclo atual 1º Trimestre </w:t>
      </w:r>
    </w:p>
    <w:p w14:paraId="3B326FA8" w14:textId="77777777" w:rsidR="00323393" w:rsidRPr="00323393" w:rsidRDefault="00323393" w:rsidP="00323393">
      <w:r w:rsidRPr="00323393">
        <w:t>Avaliação parcial - Ciclo atual 3º Trimestre </w:t>
      </w:r>
    </w:p>
    <w:p w14:paraId="18F257ED" w14:textId="77777777" w:rsidR="00323393" w:rsidRPr="00323393" w:rsidRDefault="00323393" w:rsidP="00323393">
      <w:r w:rsidRPr="00323393">
        <w:t>Feedback - Ciclo atual 3º Trimestre </w:t>
      </w:r>
    </w:p>
    <w:p w14:paraId="2423D50C" w14:textId="77777777" w:rsidR="00323393" w:rsidRPr="00323393" w:rsidRDefault="00323393" w:rsidP="00323393">
      <w:r w:rsidRPr="00323393">
        <w:rPr>
          <w:b/>
          <w:bCs/>
        </w:rPr>
        <w:t>6.2. Contratação de Metas</w:t>
      </w:r>
      <w:r w:rsidRPr="00323393">
        <w:t> </w:t>
      </w:r>
    </w:p>
    <w:p w14:paraId="5A2C0FAF" w14:textId="1F69AAF4" w:rsidR="00323393" w:rsidRPr="00323393" w:rsidRDefault="00323393" w:rsidP="00323393">
      <w:r w:rsidRPr="00323393">
        <w:t>A contratação de metas ocorre a partir do desdobramento dos </w:t>
      </w:r>
      <w:proofErr w:type="spellStart"/>
      <w:r w:rsidRPr="00323393">
        <w:t>KPI´s</w:t>
      </w:r>
      <w:proofErr w:type="spellEnd"/>
      <w:r w:rsidRPr="00323393">
        <w:t xml:space="preserve"> estratégicos definidos entre os acionistas e </w:t>
      </w:r>
      <w:r w:rsidR="00E442AB">
        <w:t>a LLE</w:t>
      </w:r>
      <w:r w:rsidRPr="00323393">
        <w:t>. </w:t>
      </w:r>
    </w:p>
    <w:p w14:paraId="49E820E3" w14:textId="33D00F42" w:rsidR="00323393" w:rsidRPr="00323393" w:rsidRDefault="00323393" w:rsidP="00323393">
      <w:r w:rsidRPr="00323393">
        <w:t>Um contrato de metas pode conter metas ágeis ou tradicionais, conforme a seguir: </w:t>
      </w:r>
    </w:p>
    <w:p w14:paraId="69427B01" w14:textId="77777777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Metas Ágeis: São metas direcionadas ao público com enquadrado no modelo de </w:t>
      </w:r>
    </w:p>
    <w:p w14:paraId="3675CDB3" w14:textId="77777777" w:rsidR="00323393" w:rsidRPr="00323393" w:rsidRDefault="00323393" w:rsidP="00323393">
      <w:r w:rsidRPr="00323393">
        <w:t>trabalho Ágil, com ciclos mais curtos: </w:t>
      </w:r>
    </w:p>
    <w:p w14:paraId="60611AED" w14:textId="77777777" w:rsidR="00323393" w:rsidRPr="00323393" w:rsidRDefault="00323393" w:rsidP="00323393">
      <w:r w:rsidRPr="00323393">
        <w:rPr>
          <w:b/>
          <w:bCs/>
        </w:rPr>
        <w:t>a.1.</w:t>
      </w:r>
      <w:r w:rsidRPr="00323393">
        <w:t xml:space="preserve"> Elegibilidade: Colaboradores entre os níveis 6 e 12, que estejam 100% alocados em </w:t>
      </w:r>
    </w:p>
    <w:p w14:paraId="0852DA35" w14:textId="77777777" w:rsidR="00323393" w:rsidRPr="00323393" w:rsidRDefault="00323393" w:rsidP="00323393">
      <w:r w:rsidRPr="00323393">
        <w:t>tribos do perímetro ágil conforme Mapa de Alocação; </w:t>
      </w:r>
    </w:p>
    <w:p w14:paraId="6D89CA24" w14:textId="77777777" w:rsidR="00323393" w:rsidRPr="00323393" w:rsidRDefault="00323393" w:rsidP="00323393">
      <w:r w:rsidRPr="00323393">
        <w:rPr>
          <w:b/>
          <w:bCs/>
        </w:rPr>
        <w:t>a.2.</w:t>
      </w:r>
      <w:r w:rsidRPr="00323393">
        <w:t xml:space="preserve"> Periodicidade: Semestral; </w:t>
      </w:r>
    </w:p>
    <w:p w14:paraId="5A1CAB55" w14:textId="77777777" w:rsidR="00323393" w:rsidRPr="00323393" w:rsidRDefault="00323393" w:rsidP="00323393">
      <w:r w:rsidRPr="00323393">
        <w:rPr>
          <w:b/>
          <w:bCs/>
        </w:rPr>
        <w:t>a.3.</w:t>
      </w:r>
      <w:r w:rsidRPr="00323393">
        <w:t xml:space="preserve"> Fluxo de contratação: A Área Operações RH atribui o frame de metas aos </w:t>
      </w:r>
    </w:p>
    <w:p w14:paraId="18E5B738" w14:textId="77777777" w:rsidR="00323393" w:rsidRPr="00323393" w:rsidRDefault="00323393" w:rsidP="00323393">
      <w:r w:rsidRPr="00323393">
        <w:t>colaboradores elegíveis por meio da ferramenta institucional. </w:t>
      </w:r>
    </w:p>
    <w:p w14:paraId="43215828" w14:textId="3AD3FFEF" w:rsidR="00323393" w:rsidRPr="00323393" w:rsidRDefault="00323393" w:rsidP="00323393">
      <w:r w:rsidRPr="00323393">
        <w:rPr>
          <w:b/>
          <w:bCs/>
        </w:rPr>
        <w:t>b.</w:t>
      </w:r>
      <w:r w:rsidRPr="00323393">
        <w:t xml:space="preserve"> Metas Tradicionais: São definidas com base nos </w:t>
      </w:r>
      <w:proofErr w:type="spellStart"/>
      <w:r w:rsidRPr="00323393">
        <w:t>KPI's</w:t>
      </w:r>
      <w:proofErr w:type="spellEnd"/>
      <w:r w:rsidRPr="00323393">
        <w:t xml:space="preserve"> estratégicos </w:t>
      </w:r>
      <w:r w:rsidR="00E442AB">
        <w:t>da LLE</w:t>
      </w:r>
      <w:r w:rsidRPr="00323393">
        <w:t>, com atendimento aos critérios abaixo: </w:t>
      </w:r>
    </w:p>
    <w:p w14:paraId="713FCC3F" w14:textId="77777777" w:rsidR="00323393" w:rsidRPr="00323393" w:rsidRDefault="00323393" w:rsidP="00323393">
      <w:r w:rsidRPr="00323393">
        <w:rPr>
          <w:b/>
          <w:bCs/>
        </w:rPr>
        <w:t>b.1.</w:t>
      </w:r>
      <w:r w:rsidRPr="00323393">
        <w:t xml:space="preserve"> Elegibilidade: Colaboradores que não estão alocados no perímetro ágil </w:t>
      </w:r>
    </w:p>
    <w:p w14:paraId="378B854C" w14:textId="77777777" w:rsidR="00323393" w:rsidRPr="00323393" w:rsidRDefault="00323393" w:rsidP="00323393">
      <w:r w:rsidRPr="00323393">
        <w:t>e nas Diretorias de Varejo, Atacado ou Plataforma; </w:t>
      </w:r>
    </w:p>
    <w:p w14:paraId="7E858A8C" w14:textId="77777777" w:rsidR="00323393" w:rsidRPr="00323393" w:rsidRDefault="00323393" w:rsidP="00323393">
      <w:r w:rsidRPr="00323393">
        <w:rPr>
          <w:b/>
          <w:bCs/>
        </w:rPr>
        <w:t>b.2.</w:t>
      </w:r>
      <w:r w:rsidRPr="00323393">
        <w:t xml:space="preserve"> Periodicidade: Anual; </w:t>
      </w:r>
    </w:p>
    <w:p w14:paraId="7B6EF42D" w14:textId="669CEB29" w:rsidR="00323393" w:rsidRPr="00323393" w:rsidRDefault="00323393" w:rsidP="00323393">
      <w:r w:rsidRPr="00323393">
        <w:rPr>
          <w:b/>
          <w:bCs/>
        </w:rPr>
        <w:t>b.3.</w:t>
      </w:r>
      <w:r w:rsidRPr="00323393">
        <w:t xml:space="preserve"> Definição das metas: É dada a partir do catálogo de metas, construído conjuntamente pelas Áreas Planejamento Estratégico e Remuneração, Custos </w:t>
      </w:r>
      <w:r w:rsidRPr="00323393">
        <w:lastRenderedPageBreak/>
        <w:t>e Performance. Os objetivos do catálogo são baseados no Planejamento Estratégico vigente para o ciclo; </w:t>
      </w:r>
    </w:p>
    <w:p w14:paraId="6A9A52BD" w14:textId="77777777" w:rsidR="00323393" w:rsidRPr="00323393" w:rsidRDefault="00323393" w:rsidP="00323393">
      <w:r w:rsidRPr="00323393">
        <w:rPr>
          <w:b/>
          <w:bCs/>
        </w:rPr>
        <w:t>b.4.</w:t>
      </w:r>
      <w:r w:rsidRPr="00323393">
        <w:t xml:space="preserve"> Fluxo de contratação: </w:t>
      </w:r>
    </w:p>
    <w:p w14:paraId="67F7BFA6" w14:textId="2CF681DA" w:rsidR="00323393" w:rsidRPr="00323393" w:rsidRDefault="00323393" w:rsidP="00323393">
      <w:r w:rsidRPr="00323393">
        <w:rPr>
          <w:b/>
          <w:bCs/>
        </w:rPr>
        <w:t>b.4.1.</w:t>
      </w:r>
      <w:r w:rsidRPr="00323393">
        <w:t xml:space="preserve"> CEO: Metas são definidas pelo CEO junto ao CA (Conselho de Administração); </w:t>
      </w:r>
    </w:p>
    <w:p w14:paraId="26803592" w14:textId="77777777" w:rsidR="00323393" w:rsidRPr="00323393" w:rsidRDefault="00323393" w:rsidP="00323393">
      <w:r w:rsidRPr="00323393">
        <w:rPr>
          <w:b/>
          <w:bCs/>
        </w:rPr>
        <w:t>b.4.2</w:t>
      </w:r>
      <w:r w:rsidRPr="00323393">
        <w:t>. Diretos do CEO: Metas são definidas entre Diretores, CEO e CA; </w:t>
      </w:r>
    </w:p>
    <w:p w14:paraId="221FD76D" w14:textId="424F50C8" w:rsidR="00323393" w:rsidRPr="00323393" w:rsidRDefault="00323393" w:rsidP="00323393">
      <w:r w:rsidRPr="00323393">
        <w:rPr>
          <w:b/>
          <w:bCs/>
        </w:rPr>
        <w:t xml:space="preserve">b.4.3. </w:t>
      </w:r>
      <w:r w:rsidRPr="00323393">
        <w:t>Demais Líderes: Metas são definidas entre líderes e seus imediatos por meio de um catálogo de metas construído para a Diretoria e disponibilizado no sistema institucional; </w:t>
      </w:r>
    </w:p>
    <w:p w14:paraId="7DBD4FC1" w14:textId="77DAF201" w:rsidR="00323393" w:rsidRPr="00323393" w:rsidRDefault="00323393" w:rsidP="00323393">
      <w:r w:rsidRPr="00323393">
        <w:rPr>
          <w:b/>
          <w:bCs/>
        </w:rPr>
        <w:t>b.4.4</w:t>
      </w:r>
      <w:r w:rsidRPr="00323393">
        <w:t xml:space="preserve"> Não Líderes: Recebem o espelho das metas de sua liderança imediata. </w:t>
      </w:r>
    </w:p>
    <w:p w14:paraId="62A9A336" w14:textId="77777777" w:rsidR="00323393" w:rsidRPr="00323393" w:rsidRDefault="00323393" w:rsidP="00323393">
      <w:r w:rsidRPr="00323393">
        <w:t>A aprovação do contrato de metas deve respeitar as seguintes alçadas de aprovação: </w:t>
      </w:r>
    </w:p>
    <w:p w14:paraId="20E73173" w14:textId="77777777" w:rsidR="00323393" w:rsidRPr="00323393" w:rsidRDefault="00323393" w:rsidP="00323393">
      <w:r w:rsidRPr="00323393">
        <w:rPr>
          <w:b/>
          <w:bCs/>
        </w:rPr>
        <w:t>Modelo Tipo de colaborador Alçada de aprovação da meta</w:t>
      </w:r>
      <w:r w:rsidRPr="00323393">
        <w:t> </w:t>
      </w:r>
    </w:p>
    <w:p w14:paraId="6060D2A8" w14:textId="77777777" w:rsidR="00323393" w:rsidRPr="00323393" w:rsidRDefault="00323393" w:rsidP="00323393">
      <w:r w:rsidRPr="00323393">
        <w:t>N/A Estagiários e Aprendizes - Não há metas </w:t>
      </w:r>
    </w:p>
    <w:p w14:paraId="7D7E549D" w14:textId="77777777" w:rsidR="00323393" w:rsidRPr="00323393" w:rsidRDefault="00323393" w:rsidP="00323393">
      <w:r w:rsidRPr="00323393">
        <w:t>Tradicional Líderes e não líderes - Líder imediato </w:t>
      </w:r>
    </w:p>
    <w:p w14:paraId="72810637" w14:textId="77777777" w:rsidR="00323393" w:rsidRPr="00323393" w:rsidRDefault="00323393" w:rsidP="00323393">
      <w:r w:rsidRPr="00323393">
        <w:t>Comercial Líderes e não líderes - Área Negócios Rodas - Core </w:t>
      </w:r>
    </w:p>
    <w:p w14:paraId="0A248ECB" w14:textId="656D75A9" w:rsidR="00323393" w:rsidRPr="00323393" w:rsidRDefault="00323393" w:rsidP="00323393">
      <w:r w:rsidRPr="00323393">
        <w:t>Ágil Líderes e não líderes - Frame definido pela Área Agilidade Organizacional + </w:t>
      </w:r>
      <w:proofErr w:type="spellStart"/>
      <w:r w:rsidRPr="00323393">
        <w:t>OKRs</w:t>
      </w:r>
      <w:proofErr w:type="spellEnd"/>
      <w:r w:rsidRPr="00323393">
        <w:t> definidos em QBR</w:t>
      </w:r>
      <w:r w:rsidR="00E442AB">
        <w:t xml:space="preserve">. </w:t>
      </w:r>
      <w:r w:rsidRPr="00323393">
        <w:t>Todas as áreas devem definir um ponto focal (N11 ou acima) que terá como papel a definição do catálogo de metas da área. Todas as metas devem ter o racional do cálculo para sua apuração e ter como base para o "N3" o valor aprovado no Planejamento Estratégico do ciclo vigente quando for metas atreladas a resultados e/ou com desafio em relação ao baseline. As Áreas ALM, FP&amp;A Atacado e Consolidação da Diretoria de Finanças, RI, Estratégia &amp; Tesouraria e Remuneração, Custos e Performance da Diretoria de Pessoas, Cultura e Agilidade, ficam responsáveis pela validação do catálogo de metas, no que tange aos critérios mencionados acima, bem como na avaliação da quantidade de metas propostas para o ciclo, por área. Todas as metas devem preferencialmente ser calculadas por outras diretorias e/ou ter um processo de validação por áreas sem a mesma meta. </w:t>
      </w:r>
    </w:p>
    <w:p w14:paraId="346E7734" w14:textId="3347B641" w:rsidR="00323393" w:rsidRPr="00323393" w:rsidRDefault="00323393" w:rsidP="00323393">
      <w:r w:rsidRPr="00323393">
        <w:t>Times comerciais (Varejo, e Atacado e Plataforma): Tais times possuem metas que seguem um formato específico, majoritariamente, atreladas a resultados: </w:t>
      </w:r>
    </w:p>
    <w:p w14:paraId="0CDFC270" w14:textId="77777777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Elegibilidade: Colaboradores com escopo de atuação comercial, nos segmentos de Varejo, Atacado ou Plataforma; </w:t>
      </w:r>
    </w:p>
    <w:p w14:paraId="7F32ED2B" w14:textId="77777777" w:rsidR="00323393" w:rsidRPr="00323393" w:rsidRDefault="00323393" w:rsidP="00323393">
      <w:r w:rsidRPr="00323393">
        <w:rPr>
          <w:b/>
          <w:bCs/>
        </w:rPr>
        <w:t>b.</w:t>
      </w:r>
      <w:r w:rsidRPr="00323393">
        <w:t xml:space="preserve"> Periodicidade: Anual; </w:t>
      </w:r>
    </w:p>
    <w:p w14:paraId="5FC18A72" w14:textId="77777777" w:rsidR="00323393" w:rsidRPr="00323393" w:rsidRDefault="00323393" w:rsidP="00323393">
      <w:r w:rsidRPr="00323393">
        <w:rPr>
          <w:b/>
          <w:bCs/>
        </w:rPr>
        <w:t>c.</w:t>
      </w:r>
      <w:r w:rsidRPr="00323393">
        <w:t xml:space="preserve"> Definição das metas: Dada pela Área Negócios Rodas - Core planejamento comercial dos respectivos segmentos; </w:t>
      </w:r>
    </w:p>
    <w:p w14:paraId="1EE9331F" w14:textId="77777777" w:rsidR="00323393" w:rsidRPr="00323393" w:rsidRDefault="00323393" w:rsidP="00323393">
      <w:r w:rsidRPr="00323393">
        <w:rPr>
          <w:b/>
          <w:bCs/>
        </w:rPr>
        <w:t>d.</w:t>
      </w:r>
      <w:r w:rsidRPr="00323393">
        <w:t xml:space="preserve"> Fluxo de contratação: Feito via carga, pela Área Operações RH; </w:t>
      </w:r>
    </w:p>
    <w:p w14:paraId="735B01D4" w14:textId="77777777" w:rsidR="00323393" w:rsidRPr="00323393" w:rsidRDefault="00323393" w:rsidP="00323393">
      <w:r w:rsidRPr="00323393">
        <w:rPr>
          <w:b/>
          <w:bCs/>
        </w:rPr>
        <w:t>6.3. Acompanhamento</w:t>
      </w:r>
      <w:r w:rsidRPr="00323393">
        <w:t> </w:t>
      </w:r>
    </w:p>
    <w:p w14:paraId="21CF35C9" w14:textId="230C0878" w:rsidR="00323393" w:rsidRPr="00323393" w:rsidRDefault="00323393" w:rsidP="00323393">
      <w:r w:rsidRPr="00323393">
        <w:t>Após a etapa de definição de metas, é papel da liderança acompanhar o avanço dos objetivos e alinhar seus liderados sobre quais são as prioridades, papéis e responsabilidade em relação aos desafios durante todo o ciclo de performance. </w:t>
      </w:r>
    </w:p>
    <w:p w14:paraId="303275D4" w14:textId="6632498A" w:rsidR="00323393" w:rsidRPr="00323393" w:rsidRDefault="00323393" w:rsidP="00323393">
      <w:r w:rsidRPr="00323393">
        <w:lastRenderedPageBreak/>
        <w:t>No meio do ano acontece uma etapa semestral de acompanhamento que consiste em um momento dedicado à avaliação e feedback, seguindo o formato: </w:t>
      </w:r>
    </w:p>
    <w:p w14:paraId="1ADF2075" w14:textId="77777777" w:rsidR="00323393" w:rsidRPr="00323393" w:rsidRDefault="00323393" w:rsidP="00323393">
      <w:r w:rsidRPr="00323393">
        <w:rPr>
          <w:b/>
          <w:bCs/>
        </w:rPr>
        <w:t>a.</w:t>
      </w:r>
      <w:r w:rsidRPr="00323393">
        <w:t xml:space="preserve"> Autoavaliação (competências); </w:t>
      </w:r>
    </w:p>
    <w:p w14:paraId="7CECE531" w14:textId="77777777" w:rsidR="00323393" w:rsidRPr="00323393" w:rsidRDefault="00323393" w:rsidP="00323393">
      <w:r w:rsidRPr="00323393">
        <w:rPr>
          <w:b/>
          <w:bCs/>
        </w:rPr>
        <w:t>b.</w:t>
      </w:r>
      <w:r w:rsidRPr="00323393">
        <w:t xml:space="preserve"> Avaliação de competências da liderança imediata; </w:t>
      </w:r>
    </w:p>
    <w:p w14:paraId="27218DF3" w14:textId="77777777" w:rsidR="00323393" w:rsidRPr="00323393" w:rsidRDefault="00323393" w:rsidP="00323393">
      <w:r w:rsidRPr="00323393">
        <w:rPr>
          <w:b/>
          <w:bCs/>
        </w:rPr>
        <w:t>c.</w:t>
      </w:r>
      <w:r w:rsidRPr="00323393">
        <w:t xml:space="preserve"> Líderes realizam a avaliação de competências de seus liderados; </w:t>
      </w:r>
    </w:p>
    <w:p w14:paraId="4D4F7493" w14:textId="77777777" w:rsidR="00323393" w:rsidRPr="00323393" w:rsidRDefault="00323393" w:rsidP="00323393">
      <w:r w:rsidRPr="00323393">
        <w:rPr>
          <w:b/>
          <w:bCs/>
        </w:rPr>
        <w:t>d.</w:t>
      </w:r>
      <w:r w:rsidRPr="00323393">
        <w:t xml:space="preserve"> Feedback. </w:t>
      </w:r>
    </w:p>
    <w:p w14:paraId="48B37DFF" w14:textId="2ED20487" w:rsidR="00323393" w:rsidRPr="00323393" w:rsidRDefault="00323393" w:rsidP="00323393">
      <w:r w:rsidRPr="00323393">
        <w:t>Para que exista referencial comparativo, as avaliações são realizadas dentro do mesmo padrão da avaliação final. Esta etapa visa proporcionar uma prévia da avaliação e permite realinhamento de expectativas entre liderança e os times. </w:t>
      </w:r>
    </w:p>
    <w:p w14:paraId="28F57057" w14:textId="77777777" w:rsidR="00323393" w:rsidRPr="00323393" w:rsidRDefault="00323393" w:rsidP="00323393">
      <w:r w:rsidRPr="00323393">
        <w:rPr>
          <w:b/>
          <w:bCs/>
        </w:rPr>
        <w:t>6.4. Avaliação Final</w:t>
      </w:r>
      <w:r w:rsidRPr="00323393">
        <w:t> </w:t>
      </w:r>
    </w:p>
    <w:p w14:paraId="6D80AED4" w14:textId="2982E91B" w:rsidR="00323393" w:rsidRPr="00323393" w:rsidRDefault="00323393" w:rsidP="00323393">
      <w:r w:rsidRPr="00323393">
        <w:t>Ao final do ciclo, ocorre a etapa de Avaliação de Competências e Apuração de Metas. Neste período, colaboradores e gestores avaliam o atingimento de objetivos e evolução nas competências. </w:t>
      </w:r>
    </w:p>
    <w:p w14:paraId="7CBFDC45" w14:textId="77777777" w:rsidR="00323393" w:rsidRPr="00323393" w:rsidRDefault="00323393" w:rsidP="00323393">
      <w:r w:rsidRPr="00323393">
        <w:t>A etapa é composta por: </w:t>
      </w:r>
    </w:p>
    <w:p w14:paraId="243E0ED1" w14:textId="5E09719E" w:rsidR="00323393" w:rsidRPr="00323393" w:rsidRDefault="00323393" w:rsidP="00323393">
      <w:r w:rsidRPr="00323393">
        <w:rPr>
          <w:b/>
          <w:bCs/>
        </w:rPr>
        <w:t>a</w:t>
      </w:r>
      <w:r w:rsidRPr="00323393">
        <w:t>. Autoavaliação (Competências): Colaboradores se avaliam partindo das competências organizacionais e dos comportamentos esperados pela </w:t>
      </w:r>
      <w:r w:rsidR="00E442AB">
        <w:t>LLE</w:t>
      </w:r>
      <w:r w:rsidRPr="00323393">
        <w:t>; </w:t>
      </w:r>
    </w:p>
    <w:p w14:paraId="7BCB339A" w14:textId="55BD5EB6" w:rsidR="00323393" w:rsidRPr="00323393" w:rsidRDefault="00323393" w:rsidP="00323393">
      <w:r w:rsidRPr="00323393">
        <w:rPr>
          <w:b/>
          <w:bCs/>
        </w:rPr>
        <w:t>b.</w:t>
      </w:r>
      <w:r w:rsidRPr="00323393">
        <w:t xml:space="preserve"> Avaliação de competências da liderança imediata: Colaboradores avaliam seus líderes partindo das competências organizacionais e dos comportamentos esperados pela </w:t>
      </w:r>
      <w:r w:rsidR="00E442AB">
        <w:t>LLE</w:t>
      </w:r>
      <w:r w:rsidRPr="00323393">
        <w:t>; </w:t>
      </w:r>
    </w:p>
    <w:p w14:paraId="1338B682" w14:textId="5CE74881" w:rsidR="00323393" w:rsidRPr="00323393" w:rsidRDefault="00323393" w:rsidP="00323393">
      <w:r w:rsidRPr="00323393">
        <w:rPr>
          <w:b/>
          <w:bCs/>
        </w:rPr>
        <w:t>c.</w:t>
      </w:r>
      <w:r w:rsidRPr="00323393">
        <w:t xml:space="preserve"> Líderes realizam a avaliação de competência de seus liderados e contam com informações da avaliação 360º como insumo; </w:t>
      </w:r>
    </w:p>
    <w:p w14:paraId="43D8B258" w14:textId="26356B86" w:rsidR="00323393" w:rsidRPr="00323393" w:rsidRDefault="00323393" w:rsidP="00323393">
      <w:r w:rsidRPr="00323393">
        <w:rPr>
          <w:b/>
          <w:bCs/>
        </w:rPr>
        <w:t>d.</w:t>
      </w:r>
      <w:r w:rsidRPr="00323393">
        <w:t xml:space="preserve"> Apuração de Metas: As metas são apuradas pelas áreas especialistas e o resultado é reportado para Área Operações RH, para inclusão no sistema institucional; </w:t>
      </w:r>
    </w:p>
    <w:p w14:paraId="0CB6FF62" w14:textId="18C69944" w:rsidR="00323393" w:rsidRPr="00323393" w:rsidRDefault="00323393" w:rsidP="00323393">
      <w:r w:rsidRPr="00323393">
        <w:rPr>
          <w:b/>
          <w:bCs/>
        </w:rPr>
        <w:t>e.</w:t>
      </w:r>
      <w:r w:rsidRPr="00323393">
        <w:t xml:space="preserve"> Colegiada de Competências: Validação, por parte das lideranças diretas e lideranças de pares dos avaliados, quanto ao nivelamento das avaliações e a aplicação de critérios uniformes; </w:t>
      </w:r>
    </w:p>
    <w:p w14:paraId="5BC59D83" w14:textId="15F287A5" w:rsidR="00323393" w:rsidRPr="00323393" w:rsidRDefault="00323393" w:rsidP="00323393">
      <w:r w:rsidRPr="00323393">
        <w:rPr>
          <w:b/>
          <w:bCs/>
        </w:rPr>
        <w:t>f.</w:t>
      </w:r>
      <w:r w:rsidRPr="00323393">
        <w:t xml:space="preserve"> Feedback: A etapa de feedback é realizada após apuração de notas de competências e objetivos. </w:t>
      </w:r>
    </w:p>
    <w:p w14:paraId="0285257F" w14:textId="144A726D" w:rsidR="00323393" w:rsidRPr="00323393" w:rsidRDefault="00323393" w:rsidP="00323393"/>
    <w:p w14:paraId="5256CDE9" w14:textId="77777777" w:rsidR="00323393" w:rsidRPr="006714E5" w:rsidRDefault="00323393" w:rsidP="006714E5"/>
    <w:p w14:paraId="5EE16069" w14:textId="77777777" w:rsidR="006714E5" w:rsidRDefault="006714E5"/>
    <w:sectPr w:rsidR="006714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7119"/>
    <w:multiLevelType w:val="multilevel"/>
    <w:tmpl w:val="BEB4AD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936A1"/>
    <w:multiLevelType w:val="hybridMultilevel"/>
    <w:tmpl w:val="FA7AC61A"/>
    <w:lvl w:ilvl="0" w:tplc="7F1609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202603">
    <w:abstractNumId w:val="1"/>
  </w:num>
  <w:num w:numId="2" w16cid:durableId="43352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4E5"/>
    <w:rsid w:val="000F5851"/>
    <w:rsid w:val="00323393"/>
    <w:rsid w:val="005E32DB"/>
    <w:rsid w:val="006714E5"/>
    <w:rsid w:val="00772064"/>
    <w:rsid w:val="007812F1"/>
    <w:rsid w:val="00DC5B60"/>
    <w:rsid w:val="00E4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0B2F"/>
  <w15:chartTrackingRefBased/>
  <w15:docId w15:val="{110C0642-C559-44BF-B7CB-D9A841DC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1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1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1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14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14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1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14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1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1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14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4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14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14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1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4733</Words>
  <Characters>28783</Characters>
  <Application>Microsoft Office Word</Application>
  <DocSecurity>0</DocSecurity>
  <Lines>719</Lines>
  <Paragraphs>713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Araujo Oliveira</dc:creator>
  <cp:keywords/>
  <dc:description/>
  <cp:lastModifiedBy>Carolina Araujo Oliveira</cp:lastModifiedBy>
  <cp:revision>1</cp:revision>
  <dcterms:created xsi:type="dcterms:W3CDTF">2025-11-13T23:00:00Z</dcterms:created>
  <dcterms:modified xsi:type="dcterms:W3CDTF">2025-11-13T23:32:00Z</dcterms:modified>
</cp:coreProperties>
</file>