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bad">
        <w:r>
          <w:t>unsafe</w:t>
        </w:r>
      </w:hyperlink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52"/>
    </w:rPr>
  </w:style>
  <w:style w:type="paragraph" w:styleId="Subtitle">
    <w:name w:val="Subtitle"/>
    <w:basedOn w:val="Normal"/>
  </w:style>
  <w:style w:type="paragraph" w:styleId="Author">
    <w:name w:val="Author"/>
    <w:basedOn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2"/>
    </w:rPr>
  </w:style>
  <w:style w:type="paragraph" w:styleId="CustomHeading">
    <w:name w:val="Project section"/>
    <w:basedOn w:val="Heading1"/>
    <w:pPr>
      <w:outlineLvl w:val="1"/>
    </w:pPr>
  </w:style>
</w:styles>
</file>

<file path=word/_rels/document.xml.rels><?xml version="1.0"?><Relationships xmlns="http://schemas.openxmlformats.org/package/2006/relationships"><Relationship Id="bad" Type="http://schemas.openxmlformats.org/officeDocument/2006/relationships/hyperlink" Target="javascript:alert(1)" TargetMode="External"/><Relationship Id="remote" Type="http://schemas.openxmlformats.org/officeDocument/2006/relationships/image" Target="https://example.invalid/tracker.png" TargetMode="External"/></Relationships>
</file>