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77E" w:rsidRDefault="00D3077E">
      <w:pPr>
        <w:spacing w:line="240" w:lineRule="atLeast"/>
        <w:jc w:val="center"/>
        <w:rPr>
          <w:rFonts w:ascii="微软雅黑" w:eastAsia="微软雅黑" w:hAnsi="微软雅黑"/>
          <w:snapToGrid w:val="0"/>
          <w:kern w:val="0"/>
          <w:sz w:val="52"/>
          <w:szCs w:val="52"/>
        </w:rPr>
      </w:pPr>
    </w:p>
    <w:p w:rsidR="00D3077E" w:rsidRDefault="00D3077E">
      <w:pPr>
        <w:pStyle w:val="1"/>
        <w:jc w:val="center"/>
      </w:pPr>
    </w:p>
    <w:p w:rsidR="00D3077E" w:rsidRDefault="007307B4">
      <w:pPr>
        <w:pStyle w:val="1"/>
        <w:jc w:val="center"/>
        <w:rPr>
          <w:rFonts w:asciiTheme="majorEastAsia" w:eastAsiaTheme="majorEastAsia" w:hAnsiTheme="majorEastAsia" w:cstheme="majorEastAsia"/>
          <w:szCs w:val="44"/>
        </w:rPr>
      </w:pPr>
      <w:r>
        <w:rPr>
          <w:rFonts w:asciiTheme="majorEastAsia" w:eastAsiaTheme="majorEastAsia" w:hAnsiTheme="majorEastAsia" w:cstheme="majorEastAsia" w:hint="eastAsia"/>
          <w:szCs w:val="44"/>
        </w:rPr>
        <w:t>微光</w:t>
      </w:r>
      <w:r>
        <w:rPr>
          <w:rFonts w:asciiTheme="majorEastAsia" w:eastAsiaTheme="majorEastAsia" w:hAnsiTheme="majorEastAsia" w:cstheme="majorEastAsia" w:hint="eastAsia"/>
          <w:szCs w:val="44"/>
        </w:rPr>
        <w:t>C#</w:t>
      </w:r>
      <w:r>
        <w:rPr>
          <w:rFonts w:asciiTheme="majorEastAsia" w:eastAsiaTheme="majorEastAsia" w:hAnsiTheme="majorEastAsia" w:cstheme="majorEastAsia" w:hint="eastAsia"/>
          <w:szCs w:val="44"/>
        </w:rPr>
        <w:t>开发指南</w:t>
      </w:r>
    </w:p>
    <w:p w:rsidR="00D3077E" w:rsidRDefault="007307B4">
      <w:pPr>
        <w:pStyle w:val="1"/>
        <w:jc w:val="center"/>
        <w:rPr>
          <w:rFonts w:asciiTheme="majorEastAsia" w:eastAsiaTheme="majorEastAsia" w:hAnsiTheme="majorEastAsia" w:cstheme="majorEastAsia"/>
          <w:szCs w:val="44"/>
        </w:rPr>
      </w:pPr>
      <w:r>
        <w:rPr>
          <w:rFonts w:asciiTheme="majorEastAsia" w:eastAsiaTheme="majorEastAsia" w:hAnsiTheme="majorEastAsia" w:cstheme="majorEastAsia" w:hint="eastAsia"/>
          <w:szCs w:val="44"/>
        </w:rPr>
        <w:t>（</w:t>
      </w:r>
      <w:r>
        <w:rPr>
          <w:rFonts w:asciiTheme="majorEastAsia" w:eastAsiaTheme="majorEastAsia" w:hAnsiTheme="majorEastAsia" w:cstheme="majorEastAsia" w:hint="eastAsia"/>
          <w:szCs w:val="44"/>
        </w:rPr>
        <w:t>C#</w:t>
      </w:r>
      <w:r>
        <w:rPr>
          <w:rFonts w:asciiTheme="majorEastAsia" w:eastAsiaTheme="majorEastAsia" w:hAnsiTheme="majorEastAsia" w:cstheme="majorEastAsia" w:hint="eastAsia"/>
          <w:szCs w:val="44"/>
        </w:rPr>
        <w:t xml:space="preserve"> SDK</w:t>
      </w:r>
      <w:r>
        <w:rPr>
          <w:rFonts w:asciiTheme="majorEastAsia" w:eastAsiaTheme="majorEastAsia" w:hAnsiTheme="majorEastAsia" w:cstheme="majorEastAsia" w:hint="eastAsia"/>
          <w:szCs w:val="44"/>
        </w:rPr>
        <w:t>）</w:t>
      </w: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7307B4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4"/>
          <w:szCs w:val="44"/>
        </w:rPr>
        <w:t>V</w:t>
      </w:r>
      <w:r>
        <w:rPr>
          <w:rFonts w:asciiTheme="majorEastAsia" w:eastAsiaTheme="majorEastAsia" w:hAnsiTheme="majorEastAsia" w:cstheme="majorEastAsia" w:hint="eastAsia"/>
          <w:b/>
          <w:kern w:val="0"/>
          <w:sz w:val="44"/>
          <w:szCs w:val="44"/>
        </w:rPr>
        <w:t>2.0</w:t>
      </w: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D3077E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theme="majorEastAsia"/>
          <w:b/>
          <w:kern w:val="0"/>
          <w:sz w:val="44"/>
          <w:szCs w:val="44"/>
        </w:rPr>
      </w:pPr>
    </w:p>
    <w:p w:rsidR="00D3077E" w:rsidRDefault="007307B4">
      <w:pPr>
        <w:pStyle w:val="a4"/>
        <w:widowControl/>
        <w:spacing w:line="360" w:lineRule="auto"/>
        <w:jc w:val="center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北京微光互联科技有限公司</w:t>
      </w:r>
    </w:p>
    <w:p w:rsidR="00D3077E" w:rsidRDefault="007307B4">
      <w:pPr>
        <w:jc w:val="center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版权所有</w:t>
      </w:r>
    </w:p>
    <w:p w:rsidR="00D3077E" w:rsidRDefault="007307B4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br w:type="page"/>
      </w:r>
    </w:p>
    <w:p w:rsidR="00D3077E" w:rsidRDefault="007307B4">
      <w:pPr>
        <w:pStyle w:val="2"/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简述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微光设备支持在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PC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端开发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直接访问，我们提供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32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位和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64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位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dll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类型接口动态库。适应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32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位、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64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位开发环境下进行开发。支持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CPP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C#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等常见开发语言直接调用。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若一下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文档无法解决您的疑问，请拨打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400-810-2019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官方售后电话咨询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(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工作日早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9:00-18:00)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或者提交售后表单</w:t>
      </w:r>
      <w:r>
        <w:rPr>
          <w:rFonts w:asciiTheme="minorEastAsia" w:eastAsiaTheme="minorEastAsia" w:hAnsiTheme="minorEastAsia" w:cstheme="minorEastAsia" w:hint="eastAsia"/>
          <w:color w:val="FF0000"/>
          <w:sz w:val="28"/>
          <w:szCs w:val="28"/>
          <w:shd w:val="clear" w:color="auto" w:fill="FFFFFF"/>
        </w:rPr>
        <w:t>http://vguang2d.mikecrm.com/UI67dAL</w:t>
      </w:r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咨询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适用产品：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微光扫码器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QT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系列、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MX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系列、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系列、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TX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系列、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JL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系列等所有型号。</w:t>
      </w:r>
    </w:p>
    <w:p w:rsidR="00D3077E" w:rsidRDefault="00D3077E">
      <w:pPr>
        <w:rPr>
          <w:sz w:val="24"/>
        </w:rPr>
      </w:pPr>
    </w:p>
    <w:p w:rsidR="00D3077E" w:rsidRDefault="007307B4">
      <w:pPr>
        <w:pStyle w:val="2"/>
        <w:rPr>
          <w:rFonts w:asciiTheme="majorEastAsia" w:eastAsiaTheme="majorEastAsia" w:hAnsiTheme="majorEastAsia" w:cstheme="majorEastAsia"/>
          <w:szCs w:val="32"/>
        </w:rPr>
      </w:pPr>
      <w:r>
        <w:rPr>
          <w:rFonts w:asciiTheme="majorEastAsia" w:eastAsiaTheme="majorEastAsia" w:hAnsiTheme="majorEastAsia" w:cstheme="majorEastAsia" w:hint="eastAsia"/>
          <w:szCs w:val="32"/>
        </w:rPr>
        <w:t>二、环境搭建使用</w:t>
      </w:r>
    </w:p>
    <w:p w:rsidR="00D3077E" w:rsidRDefault="007307B4">
      <w:pPr>
        <w:numPr>
          <w:ilvl w:val="0"/>
          <w:numId w:val="2"/>
        </w:num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从开发包中获取应用程序文件直接双击打开在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PC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端上测试功能。获取路径为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:</w:t>
      </w:r>
    </w:p>
    <w:p w:rsidR="00D3077E" w:rsidRDefault="007307B4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..\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Txq_csharp_sdk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\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Txq_csharp_sdk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\bin\Debug\Txq_csharp_sdk.exe</w:t>
      </w:r>
    </w:p>
    <w:p w:rsidR="00D3077E" w:rsidRDefault="007307B4">
      <w:pPr>
        <w:numPr>
          <w:ilvl w:val="0"/>
          <w:numId w:val="2"/>
        </w:num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使用前需在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pc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端使用配置工具（</w:t>
      </w:r>
      <w:r>
        <w:rPr>
          <w:rFonts w:asciiTheme="minorEastAsia" w:eastAsiaTheme="minorEastAsia" w:hAnsiTheme="minorEastAsia" w:cstheme="minorEastAsia" w:hint="eastAsia"/>
          <w:color w:val="FF0000"/>
          <w:sz w:val="28"/>
          <w:szCs w:val="28"/>
        </w:rPr>
        <w:t>下载链接：</w:t>
      </w:r>
      <w:hyperlink r:id="rId8" w:history="1">
        <w:r>
          <w:rPr>
            <w:rStyle w:val="a3"/>
            <w:rFonts w:asciiTheme="minorEastAsia" w:eastAsiaTheme="minorEastAsia" w:hAnsiTheme="minorEastAsia" w:cstheme="minorEastAsia" w:hint="eastAsia"/>
            <w:color w:val="FF0000"/>
            <w:sz w:val="28"/>
            <w:szCs w:val="28"/>
          </w:rPr>
          <w:t>http://www.vguang.cn/xzzx1</w:t>
        </w:r>
      </w:hyperlink>
      <w:r>
        <w:rPr>
          <w:rFonts w:asciiTheme="minorEastAsia" w:eastAsiaTheme="minorEastAsia" w:hAnsiTheme="minorEastAsia" w:cstheme="minorEastAsia" w:hint="eastAsia"/>
          <w:color w:val="FF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FF0000"/>
          <w:sz w:val="28"/>
          <w:szCs w:val="28"/>
        </w:rPr>
        <w:t>下载对应配置工具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）对设备进行配置，配置如下图：红色箭头为必选项，其它按需选择即可。弹框保存成功后设备重启生效。</w:t>
      </w:r>
    </w:p>
    <w:p w:rsidR="00D3077E" w:rsidRDefault="007307B4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注意：</w:t>
      </w:r>
    </w:p>
    <w:p w:rsidR="00D3077E" w:rsidRDefault="007307B4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当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工作模式配置成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开发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-USB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键盘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-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微光通信协议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这种模式后设备再次点连接设备按钮会提示连接失败，此为正常现象（此时可以使用生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成配置码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进行扫码配置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），若想再次连接成功配置工具，可以把微光通信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协议勾选成</w:t>
      </w:r>
      <w:proofErr w:type="spellStart"/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usbhid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，工作模式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勾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选为普通，点击生成配置码，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扫码成功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后即可再次连接。但若使用此开发包，还需要配置回微光通信协议模式。</w:t>
      </w:r>
    </w:p>
    <w:p w:rsidR="00D3077E" w:rsidRDefault="007307B4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73675" cy="40551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077E" w:rsidRDefault="007307B4">
      <w:pPr>
        <w:pStyle w:val="2"/>
        <w:numPr>
          <w:ilvl w:val="0"/>
          <w:numId w:val="3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API</w:t>
      </w:r>
      <w:r>
        <w:rPr>
          <w:rFonts w:asciiTheme="majorEastAsia" w:eastAsiaTheme="majorEastAsia" w:hAnsiTheme="majorEastAsia" w:cstheme="majorEastAsia" w:hint="eastAsia"/>
        </w:rPr>
        <w:t>说明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demo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主要调用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dll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文件接口进行与设备进行交互。</w:t>
      </w:r>
    </w:p>
    <w:p w:rsidR="00D3077E" w:rsidRDefault="007307B4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打开通道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调用方法为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openDevice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()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方法返回值为布尔类型，可以根据返回值来判断数据通道打开与否状态。</w:t>
      </w:r>
    </w:p>
    <w:p w:rsidR="00D3077E" w:rsidRDefault="007307B4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开光灯控制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调用方法为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vbarLight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boolean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lightstate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开灯：调用时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lightstate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设为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true; 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关灯：调用时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lightstate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设为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false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接收扫码结果</w:t>
      </w:r>
      <w:proofErr w:type="gramEnd"/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调用方法为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getResultStr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(out byte[] 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result_buffer,out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int 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result_size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根据返回值判断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是否有码返回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有码时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参数中会传递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扫码结果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和扫码长度。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使用时可以循环调用该方法，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有码返回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值就不为空。</w:t>
      </w:r>
    </w:p>
    <w:p w:rsidR="00D3077E" w:rsidRDefault="007307B4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关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闭通道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调用方法为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closeDevice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()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此接口作用为关闭数据传输通道。</w:t>
      </w:r>
    </w:p>
    <w:p w:rsidR="00D3077E" w:rsidRDefault="007307B4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扫码开关</w:t>
      </w:r>
      <w:proofErr w:type="gramEnd"/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调用方法为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controlScan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(bool 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cswitch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打开扫码：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controlScan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(true)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关闭扫码：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controlScan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(false)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D3077E">
      <w:pPr>
        <w:ind w:firstLine="420"/>
      </w:pPr>
    </w:p>
    <w:p w:rsidR="00D3077E" w:rsidRDefault="007307B4">
      <w:pPr>
        <w:pStyle w:val="2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常见问题</w:t>
      </w:r>
    </w:p>
    <w:p w:rsidR="00D3077E" w:rsidRDefault="007307B4">
      <w:pPr>
        <w:ind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扫码有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声音获取不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到扫码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结果。确定一下设备是否通过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pc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端使用配置工具设置成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开发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-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usb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键盘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-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微光通信协议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模式。</w:t>
      </w:r>
    </w:p>
    <w:p w:rsidR="00D3077E" w:rsidRDefault="007307B4">
      <w:pPr>
        <w:numPr>
          <w:ilvl w:val="0"/>
          <w:numId w:val="5"/>
        </w:numPr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有些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码不能扫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，可以看一下对应的码制在配置工具里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是否勾选保存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，如果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已勾选还是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无法识别，可以将对应的码原图发给销售或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售后人员反馈解决。</w:t>
      </w:r>
    </w:p>
    <w:p w:rsidR="00D3077E" w:rsidRDefault="007307B4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备注：</w:t>
      </w:r>
    </w:p>
    <w:p w:rsidR="00D3077E" w:rsidRDefault="007307B4">
      <w:pPr>
        <w:numPr>
          <w:ilvl w:val="0"/>
          <w:numId w:val="6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设备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上电即启动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，能扫码、无输出，只有用开发接口接收时才能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获取扫码结果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D3077E" w:rsidRDefault="007307B4">
      <w:pPr>
        <w:numPr>
          <w:ilvl w:val="0"/>
          <w:numId w:val="6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打开、关闭接收通道只是打开关闭软件这边的接收通道，设备还是可以继续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扫码只是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接收不到数据。</w:t>
      </w:r>
      <w:bookmarkStart w:id="0" w:name="_GoBack"/>
      <w:bookmarkEnd w:id="0"/>
    </w:p>
    <w:p w:rsidR="00E44FFA" w:rsidRDefault="00E44FFA">
      <w:pPr>
        <w:numPr>
          <w:ilvl w:val="0"/>
          <w:numId w:val="6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若使用最新版配置工具配置，使用开发包可参考如下图的配置。</w:t>
      </w:r>
    </w:p>
    <w:p w:rsidR="00E44FFA" w:rsidRDefault="00E44FFA" w:rsidP="00E44FF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31D6E4" wp14:editId="09DF230B">
            <wp:extent cx="5274310" cy="2931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FA" w:rsidRDefault="00E44FFA" w:rsidP="00E44FFA">
      <w:pPr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点击生成配置码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进行扫码配置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。若连接设备，可点击保存配置按钮对设备进行配置。</w:t>
      </w:r>
    </w:p>
    <w:p w:rsidR="00E44FFA" w:rsidRDefault="00E44FFA" w:rsidP="00E44FFA">
      <w:pPr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21737E" wp14:editId="3077CEC1">
            <wp:extent cx="5274310" cy="2967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7E" w:rsidRDefault="00D3077E">
      <w:pPr>
        <w:ind w:firstLine="420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D3077E" w:rsidRDefault="007307B4">
      <w:pPr>
        <w:ind w:firstLine="420"/>
        <w:rPr>
          <w:sz w:val="24"/>
        </w:rPr>
      </w:pPr>
      <w:r>
        <w:rPr>
          <w:rFonts w:hint="eastAsia"/>
        </w:rPr>
        <w:t xml:space="preserve">     </w:t>
      </w:r>
    </w:p>
    <w:p w:rsidR="00D3077E" w:rsidRDefault="00D3077E"/>
    <w:sectPr w:rsidR="00D307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7B4" w:rsidRDefault="007307B4" w:rsidP="00E44FFA">
      <w:r>
        <w:separator/>
      </w:r>
    </w:p>
  </w:endnote>
  <w:endnote w:type="continuationSeparator" w:id="0">
    <w:p w:rsidR="007307B4" w:rsidRDefault="007307B4" w:rsidP="00E4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7B4" w:rsidRDefault="007307B4" w:rsidP="00E44FFA">
      <w:r>
        <w:separator/>
      </w:r>
    </w:p>
  </w:footnote>
  <w:footnote w:type="continuationSeparator" w:id="0">
    <w:p w:rsidR="007307B4" w:rsidRDefault="007307B4" w:rsidP="00E4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6D693"/>
    <w:multiLevelType w:val="singleLevel"/>
    <w:tmpl w:val="5226D69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912C3"/>
    <w:multiLevelType w:val="singleLevel"/>
    <w:tmpl w:val="582912C3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291610"/>
    <w:multiLevelType w:val="singleLevel"/>
    <w:tmpl w:val="5829161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2918D5"/>
    <w:multiLevelType w:val="singleLevel"/>
    <w:tmpl w:val="582918D5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582919C2"/>
    <w:multiLevelType w:val="singleLevel"/>
    <w:tmpl w:val="582919C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B24DF1"/>
    <w:multiLevelType w:val="singleLevel"/>
    <w:tmpl w:val="59B24DF1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7B57AE"/>
    <w:rsid w:val="007307B4"/>
    <w:rsid w:val="00D3077E"/>
    <w:rsid w:val="00E44FFA"/>
    <w:rsid w:val="547B57AE"/>
    <w:rsid w:val="5D5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9B11AE"/>
  <w15:docId w15:val="{B7468C6C-44C4-4652-8281-E2ECC04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缺省文本"/>
    <w:basedOn w:val="a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5">
    <w:name w:val="header"/>
    <w:basedOn w:val="a"/>
    <w:link w:val="a6"/>
    <w:rsid w:val="00E4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44FFA"/>
    <w:rPr>
      <w:kern w:val="2"/>
      <w:sz w:val="18"/>
      <w:szCs w:val="18"/>
    </w:rPr>
  </w:style>
  <w:style w:type="paragraph" w:styleId="a7">
    <w:name w:val="footer"/>
    <w:basedOn w:val="a"/>
    <w:link w:val="a8"/>
    <w:rsid w:val="00E4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44F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guang.cn/xzzx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张 靖晨</cp:lastModifiedBy>
  <cp:revision>2</cp:revision>
  <dcterms:created xsi:type="dcterms:W3CDTF">2019-03-18T08:27:00Z</dcterms:created>
  <dcterms:modified xsi:type="dcterms:W3CDTF">2019-12-26T08:35:00Z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