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F849" w14:textId="77B58D28" w:rsidR="002C18C0" w:rsidRDefault="002C18C0" w:rsidP="002C18C0">
      <w:pPr>
        <w:pStyle w:val="Heading1"/>
        <w:jc w:val="center"/>
        <w:rPr>
          <w:lang w:val="en-US"/>
        </w:rPr>
      </w:pPr>
      <w:r>
        <w:rPr>
          <w:lang w:val="en-US"/>
        </w:rPr>
        <w:t>Experiments</w:t>
      </w:r>
    </w:p>
    <w:p w14:paraId="54FCC835" w14:textId="4E9E60D0" w:rsidR="00156DF6" w:rsidRDefault="00BD227C" w:rsidP="002C18C0">
      <w:pPr>
        <w:jc w:val="center"/>
        <w:rPr>
          <w:lang w:val="en-US"/>
        </w:rPr>
      </w:pPr>
      <w:r w:rsidRPr="00BD227C">
        <w:rPr>
          <w:noProof/>
          <w:lang w:val="en-US"/>
        </w:rPr>
        <w:drawing>
          <wp:inline distT="0" distB="0" distL="0" distR="0" wp14:anchorId="609798C5" wp14:editId="6F189F73">
            <wp:extent cx="5149439" cy="3390472"/>
            <wp:effectExtent l="0" t="0" r="0" b="635"/>
            <wp:docPr id="1" name="Picture 1" descr="Chart, diagram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357" cy="34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2A4C" w14:textId="0AF538C9" w:rsidR="002C18C0" w:rsidRDefault="002C18C0" w:rsidP="002C18C0">
      <w:pPr>
        <w:jc w:val="both"/>
        <w:rPr>
          <w:lang w:val="en-US"/>
        </w:rPr>
      </w:pPr>
      <w:r>
        <w:rPr>
          <w:lang w:val="en-US"/>
        </w:rPr>
        <w:t xml:space="preserve">The threshold for all test cases is 140. </w:t>
      </w:r>
      <w:r w:rsidR="005230B6">
        <w:rPr>
          <w:lang w:val="en-US"/>
        </w:rPr>
        <w:t>Figure1 a was</w:t>
      </w:r>
      <w:r w:rsidR="005230B6" w:rsidRPr="00E47DF0">
        <w:rPr>
          <w:lang w:val="en-US"/>
        </w:rPr>
        <w:t xml:space="preserve"> recorded </w:t>
      </w:r>
      <w:r w:rsidR="005230B6">
        <w:rPr>
          <w:lang w:val="en-US"/>
        </w:rPr>
        <w:t>in</w:t>
      </w:r>
      <w:r w:rsidR="005230B6" w:rsidRPr="00E47DF0">
        <w:rPr>
          <w:lang w:val="en-US"/>
        </w:rPr>
        <w:t xml:space="preserve"> </w:t>
      </w:r>
      <w:r w:rsidR="005230B6">
        <w:rPr>
          <w:lang w:val="en-US"/>
        </w:rPr>
        <w:t xml:space="preserve">a </w:t>
      </w:r>
      <w:r w:rsidR="005230B6" w:rsidRPr="00E47DF0">
        <w:rPr>
          <w:lang w:val="en-US"/>
        </w:rPr>
        <w:t>dark and far setting</w:t>
      </w:r>
      <w:r w:rsidR="005230B6">
        <w:rPr>
          <w:lang w:val="en-US"/>
        </w:rPr>
        <w:t xml:space="preserve">. </w:t>
      </w:r>
      <w:r w:rsidR="005230B6" w:rsidRPr="00E47DF0">
        <w:rPr>
          <w:lang w:val="en-US"/>
        </w:rPr>
        <w:t>We g</w:t>
      </w:r>
      <w:r w:rsidR="005230B6">
        <w:rPr>
          <w:lang w:val="en-US"/>
        </w:rPr>
        <w:t>o</w:t>
      </w:r>
      <w:r w:rsidR="005230B6" w:rsidRPr="00E47DF0">
        <w:rPr>
          <w:lang w:val="en-US"/>
        </w:rPr>
        <w:t xml:space="preserve">t a ‘’Not a real letter” error. The </w:t>
      </w:r>
      <w:r w:rsidR="00BD227C" w:rsidRPr="00BD227C">
        <w:rPr>
          <w:lang w:val="en-US"/>
        </w:rPr>
        <w:t>decrypted</w:t>
      </w:r>
      <w:r w:rsidR="00BD227C">
        <w:rPr>
          <w:lang w:val="en-US"/>
        </w:rPr>
        <w:t xml:space="preserve"> </w:t>
      </w:r>
      <w:r w:rsidR="005230B6" w:rsidRPr="00E47DF0">
        <w:rPr>
          <w:lang w:val="en-US"/>
        </w:rPr>
        <w:t xml:space="preserve">plaintext </w:t>
      </w:r>
      <w:r w:rsidR="005230B6">
        <w:rPr>
          <w:lang w:val="en-US"/>
        </w:rPr>
        <w:t>was</w:t>
      </w:r>
      <w:r w:rsidR="005230B6" w:rsidRPr="00E47DF0">
        <w:rPr>
          <w:lang w:val="en-US"/>
        </w:rPr>
        <w:t xml:space="preserve"> empty.</w:t>
      </w:r>
      <w:r w:rsidR="005230B6">
        <w:rPr>
          <w:lang w:val="en-US"/>
        </w:rPr>
        <w:t xml:space="preserve"> Figure1 b</w:t>
      </w:r>
      <w:r w:rsidR="005230B6">
        <w:t xml:space="preserve"> </w:t>
      </w:r>
      <w:r w:rsidR="005230B6">
        <w:rPr>
          <w:lang w:val="en-US"/>
        </w:rPr>
        <w:t xml:space="preserve">was </w:t>
      </w:r>
      <w:r w:rsidR="005230B6">
        <w:t xml:space="preserve">recorded in </w:t>
      </w:r>
      <w:r w:rsidR="005230B6">
        <w:rPr>
          <w:lang w:val="en-US"/>
        </w:rPr>
        <w:t xml:space="preserve">a </w:t>
      </w:r>
      <w:r w:rsidR="005230B6">
        <w:t>light and far setting</w:t>
      </w:r>
      <w:r w:rsidR="005230B6">
        <w:rPr>
          <w:lang w:val="en-US"/>
        </w:rPr>
        <w:t xml:space="preserve">. </w:t>
      </w:r>
      <w:r w:rsidR="005230B6">
        <w:t xml:space="preserve">The </w:t>
      </w:r>
      <w:r w:rsidR="00BD227C" w:rsidRPr="00BD227C">
        <w:t>decrypted</w:t>
      </w:r>
      <w:r w:rsidR="00BD227C">
        <w:rPr>
          <w:lang w:val="en-US"/>
        </w:rPr>
        <w:t xml:space="preserve"> </w:t>
      </w:r>
      <w:r w:rsidR="005230B6">
        <w:t xml:space="preserve">plaintext </w:t>
      </w:r>
      <w:r w:rsidR="005230B6">
        <w:rPr>
          <w:lang w:val="en-US"/>
        </w:rPr>
        <w:t>was</w:t>
      </w:r>
      <w:r w:rsidR="005230B6">
        <w:t xml:space="preserve"> “</w:t>
      </w:r>
      <w:r w:rsidR="005230B6">
        <w:rPr>
          <w:rStyle w:val="Emphasis"/>
          <w:color w:val="0E101A"/>
        </w:rPr>
        <w:t>SAS ST S SR</w:t>
      </w:r>
      <w:r w:rsidR="005230B6">
        <w:t>”</w:t>
      </w:r>
      <w:r w:rsidR="005230B6">
        <w:rPr>
          <w:lang w:val="en-US"/>
        </w:rPr>
        <w:t xml:space="preserve">. Figure1 c was recorded in a dark and close setting. </w:t>
      </w:r>
      <w:r w:rsidR="005230B6">
        <w:t xml:space="preserve">The </w:t>
      </w:r>
      <w:r w:rsidR="00BD227C" w:rsidRPr="00BD227C">
        <w:t>decrypted</w:t>
      </w:r>
      <w:r w:rsidR="00BD227C">
        <w:rPr>
          <w:lang w:val="en-US"/>
        </w:rPr>
        <w:t xml:space="preserve"> </w:t>
      </w:r>
      <w:r w:rsidR="005230B6">
        <w:t>plaintext is “</w:t>
      </w:r>
      <w:r w:rsidR="005230B6">
        <w:rPr>
          <w:rStyle w:val="Emphasis"/>
          <w:color w:val="0E101A"/>
        </w:rPr>
        <w:t>SWR SWR SW</w:t>
      </w:r>
      <w:r w:rsidR="005230B6">
        <w:t>.”</w:t>
      </w:r>
      <w:r w:rsidR="005230B6">
        <w:rPr>
          <w:lang w:val="en-US"/>
        </w:rPr>
        <w:t xml:space="preserve"> The Figure 1 d was recorded in a light and close setting. </w:t>
      </w:r>
      <w:r w:rsidR="005230B6">
        <w:t xml:space="preserve">The </w:t>
      </w:r>
      <w:r w:rsidR="00BD227C" w:rsidRPr="00BD227C">
        <w:t>decrypted</w:t>
      </w:r>
      <w:r w:rsidR="00BD227C">
        <w:rPr>
          <w:lang w:val="en-US"/>
        </w:rPr>
        <w:t xml:space="preserve"> </w:t>
      </w:r>
      <w:r w:rsidR="005230B6">
        <w:t>plaintext is “</w:t>
      </w:r>
      <w:r w:rsidR="005230B6">
        <w:rPr>
          <w:rStyle w:val="Emphasis"/>
          <w:color w:val="0E101A"/>
        </w:rPr>
        <w:t>SAS STS SS</w:t>
      </w:r>
      <w:r w:rsidR="005230B6">
        <w:t>.”</w:t>
      </w:r>
    </w:p>
    <w:p w14:paraId="43A3C5D3" w14:textId="08F58F25" w:rsidR="002C18C0" w:rsidRDefault="002C18C0">
      <w:pPr>
        <w:rPr>
          <w:lang w:val="en-US"/>
        </w:rPr>
      </w:pPr>
      <w:r>
        <w:rPr>
          <w:lang w:val="en-US"/>
        </w:rPr>
        <w:br w:type="page"/>
      </w:r>
    </w:p>
    <w:p w14:paraId="2F1740DF" w14:textId="7C90373B" w:rsidR="002C18C0" w:rsidRDefault="002C18C0" w:rsidP="002C18C0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Evaluation</w:t>
      </w:r>
    </w:p>
    <w:p w14:paraId="5E648900" w14:textId="41B2C81F" w:rsidR="002C18C0" w:rsidRDefault="002C18C0" w:rsidP="002C18C0">
      <w:pPr>
        <w:jc w:val="both"/>
        <w:rPr>
          <w:lang w:val="en-US"/>
        </w:rPr>
      </w:pPr>
      <w:r w:rsidRPr="002C18C0">
        <w:rPr>
          <w:lang w:val="en-US"/>
        </w:rPr>
        <w:t>We design two evaluation metrics to compare different test cases. The first metric is the number of words guessed. W</w:t>
      </w:r>
      <w:r>
        <w:rPr>
          <w:lang w:val="en-US"/>
        </w:rPr>
        <w:t>e</w:t>
      </w:r>
      <w:r w:rsidRPr="002C18C0">
        <w:rPr>
          <w:lang w:val="en-US"/>
        </w:rPr>
        <w:t xml:space="preserve"> call it WORDS_GUESSED.</w:t>
      </w:r>
      <w:r>
        <w:rPr>
          <w:lang w:val="en-US"/>
        </w:rPr>
        <w:t xml:space="preserve"> </w:t>
      </w:r>
      <w:r w:rsidRPr="002C18C0">
        <w:rPr>
          <w:lang w:val="en-US"/>
        </w:rPr>
        <w:t xml:space="preserve">The second metric is the length of the longest common subsequence after removing space characters between </w:t>
      </w:r>
      <w:r>
        <w:rPr>
          <w:lang w:val="en-US"/>
        </w:rPr>
        <w:t xml:space="preserve">guessed </w:t>
      </w:r>
      <w:r w:rsidRPr="002C18C0">
        <w:rPr>
          <w:lang w:val="en-US"/>
        </w:rPr>
        <w:t>words, namely LONGEST_SUBSTR_NOSPACE.</w:t>
      </w:r>
    </w:p>
    <w:p w14:paraId="02B436FD" w14:textId="77777777" w:rsidR="002C18C0" w:rsidRDefault="002C18C0" w:rsidP="002C18C0">
      <w:pPr>
        <w:jc w:val="both"/>
        <w:rPr>
          <w:lang w:val="en-US"/>
        </w:rPr>
      </w:pPr>
    </w:p>
    <w:p w14:paraId="4DF0F44F" w14:textId="7AEF3B86" w:rsidR="00C742E5" w:rsidRDefault="004B4CE8" w:rsidP="002C18C0">
      <w:pPr>
        <w:jc w:val="center"/>
        <w:rPr>
          <w:lang w:val="en-US"/>
        </w:rPr>
      </w:pPr>
      <w:r w:rsidRPr="004B4CE8">
        <w:rPr>
          <w:noProof/>
          <w:lang w:val="en-US"/>
        </w:rPr>
        <w:drawing>
          <wp:inline distT="0" distB="0" distL="0" distR="0" wp14:anchorId="46CB812F" wp14:editId="0607AE6C">
            <wp:extent cx="2397691" cy="1602769"/>
            <wp:effectExtent l="0" t="0" r="3175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429" cy="16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B70E" w14:textId="76DB231C" w:rsidR="004B4CE8" w:rsidRDefault="004B4CE8">
      <w:pPr>
        <w:rPr>
          <w:lang w:val="en-US"/>
        </w:rPr>
      </w:pPr>
      <w:r>
        <w:rPr>
          <w:lang w:val="en-US"/>
        </w:rPr>
        <w:t>Figure</w:t>
      </w:r>
      <w:r w:rsidR="002C18C0">
        <w:rPr>
          <w:lang w:val="en-US"/>
        </w:rPr>
        <w:t xml:space="preserve"> 1</w:t>
      </w:r>
      <w:r>
        <w:rPr>
          <w:lang w:val="en-US"/>
        </w:rPr>
        <w:t xml:space="preserve">: </w:t>
      </w:r>
      <w:r w:rsidR="00E47DF0" w:rsidRPr="00E47DF0">
        <w:rPr>
          <w:lang w:val="en-US"/>
        </w:rPr>
        <w:t>WORDS_GUESSED</w:t>
      </w:r>
      <w:r w:rsidR="002C18C0">
        <w:rPr>
          <w:lang w:val="en-US"/>
        </w:rPr>
        <w:t xml:space="preserve"> </w:t>
      </w:r>
      <w:r w:rsidR="00E47DF0" w:rsidRPr="00E47DF0">
        <w:rPr>
          <w:lang w:val="en-US"/>
        </w:rPr>
        <w:t>when the threshold is 140.</w:t>
      </w:r>
      <w:r w:rsidR="00E47DF0">
        <w:rPr>
          <w:lang w:val="en-US"/>
        </w:rPr>
        <w:t xml:space="preserve"> The plaintexts are from left to right: “</w:t>
      </w:r>
      <w:r w:rsidR="00E47DF0" w:rsidRPr="000743B8">
        <w:rPr>
          <w:i/>
          <w:iCs/>
          <w:lang w:val="en-US"/>
        </w:rPr>
        <w:t>SOS</w:t>
      </w:r>
      <w:r w:rsidR="00E47DF0">
        <w:rPr>
          <w:i/>
          <w:iCs/>
          <w:lang w:val="en-US"/>
        </w:rPr>
        <w:t xml:space="preserve"> </w:t>
      </w:r>
      <w:proofErr w:type="spellStart"/>
      <w:r w:rsidR="00E47DF0" w:rsidRPr="000743B8">
        <w:rPr>
          <w:i/>
          <w:iCs/>
          <w:lang w:val="en-US"/>
        </w:rPr>
        <w:t>SOS</w:t>
      </w:r>
      <w:proofErr w:type="spellEnd"/>
      <w:r w:rsidR="00E47DF0">
        <w:rPr>
          <w:i/>
          <w:iCs/>
          <w:lang w:val="en-US"/>
        </w:rPr>
        <w:t xml:space="preserve"> </w:t>
      </w:r>
      <w:proofErr w:type="spellStart"/>
      <w:r w:rsidR="00E47DF0" w:rsidRPr="000743B8">
        <w:rPr>
          <w:i/>
          <w:iCs/>
          <w:lang w:val="en-US"/>
        </w:rPr>
        <w:t>SOS</w:t>
      </w:r>
      <w:proofErr w:type="spellEnd"/>
      <w:r w:rsidR="00E47DF0">
        <w:rPr>
          <w:lang w:val="en-US"/>
        </w:rPr>
        <w:t>”, “”, “</w:t>
      </w:r>
      <w:r w:rsidR="00E47DF0" w:rsidRPr="000743B8">
        <w:rPr>
          <w:i/>
          <w:iCs/>
          <w:lang w:val="en-US"/>
        </w:rPr>
        <w:t>SAS</w:t>
      </w:r>
      <w:r w:rsidR="00E47DF0">
        <w:rPr>
          <w:i/>
          <w:iCs/>
          <w:lang w:val="en-US"/>
        </w:rPr>
        <w:t xml:space="preserve"> </w:t>
      </w:r>
      <w:r w:rsidR="00E47DF0" w:rsidRPr="000743B8">
        <w:rPr>
          <w:i/>
          <w:iCs/>
          <w:lang w:val="en-US"/>
        </w:rPr>
        <w:t>ST</w:t>
      </w:r>
      <w:r w:rsidR="00E47DF0">
        <w:rPr>
          <w:i/>
          <w:iCs/>
          <w:lang w:val="en-US"/>
        </w:rPr>
        <w:t xml:space="preserve"> </w:t>
      </w:r>
      <w:r w:rsidR="00E47DF0" w:rsidRPr="000743B8">
        <w:rPr>
          <w:i/>
          <w:iCs/>
          <w:lang w:val="en-US"/>
        </w:rPr>
        <w:t>S</w:t>
      </w:r>
      <w:r w:rsidR="00E47DF0">
        <w:rPr>
          <w:i/>
          <w:iCs/>
          <w:lang w:val="en-US"/>
        </w:rPr>
        <w:t xml:space="preserve"> </w:t>
      </w:r>
      <w:r w:rsidR="00E47DF0" w:rsidRPr="000743B8">
        <w:rPr>
          <w:i/>
          <w:iCs/>
          <w:lang w:val="en-US"/>
        </w:rPr>
        <w:t>SR</w:t>
      </w:r>
      <w:r w:rsidR="00E47DF0">
        <w:rPr>
          <w:lang w:val="en-US"/>
        </w:rPr>
        <w:t>”, “</w:t>
      </w:r>
      <w:r w:rsidR="00E47DF0" w:rsidRPr="000743B8">
        <w:rPr>
          <w:i/>
          <w:iCs/>
          <w:lang w:val="en-US"/>
        </w:rPr>
        <w:t>SWR</w:t>
      </w:r>
      <w:r w:rsidR="00E47DF0">
        <w:rPr>
          <w:i/>
          <w:iCs/>
          <w:lang w:val="en-US"/>
        </w:rPr>
        <w:t xml:space="preserve"> </w:t>
      </w:r>
      <w:proofErr w:type="spellStart"/>
      <w:r w:rsidR="00E47DF0" w:rsidRPr="000743B8">
        <w:rPr>
          <w:i/>
          <w:iCs/>
          <w:lang w:val="en-US"/>
        </w:rPr>
        <w:t>SWR</w:t>
      </w:r>
      <w:proofErr w:type="spellEnd"/>
      <w:r w:rsidR="00E47DF0">
        <w:rPr>
          <w:i/>
          <w:iCs/>
          <w:lang w:val="en-US"/>
        </w:rPr>
        <w:t xml:space="preserve"> </w:t>
      </w:r>
      <w:r w:rsidR="00E47DF0" w:rsidRPr="000743B8">
        <w:rPr>
          <w:i/>
          <w:iCs/>
          <w:lang w:val="en-US"/>
        </w:rPr>
        <w:t>SW</w:t>
      </w:r>
      <w:r w:rsidR="00E47DF0">
        <w:rPr>
          <w:lang w:val="en-US"/>
        </w:rPr>
        <w:t>”. “</w:t>
      </w:r>
      <w:r w:rsidR="00E47DF0" w:rsidRPr="000743B8">
        <w:rPr>
          <w:i/>
          <w:iCs/>
          <w:lang w:val="en-US"/>
        </w:rPr>
        <w:t>SAS</w:t>
      </w:r>
      <w:r w:rsidR="00E47DF0">
        <w:rPr>
          <w:i/>
          <w:iCs/>
          <w:lang w:val="en-US"/>
        </w:rPr>
        <w:t xml:space="preserve"> </w:t>
      </w:r>
      <w:r w:rsidR="00E47DF0" w:rsidRPr="000743B8">
        <w:rPr>
          <w:i/>
          <w:iCs/>
          <w:lang w:val="en-US"/>
        </w:rPr>
        <w:t>STS</w:t>
      </w:r>
      <w:r w:rsidR="00E47DF0">
        <w:rPr>
          <w:i/>
          <w:iCs/>
          <w:lang w:val="en-US"/>
        </w:rPr>
        <w:t xml:space="preserve"> </w:t>
      </w:r>
      <w:r w:rsidR="00E47DF0" w:rsidRPr="000743B8">
        <w:rPr>
          <w:i/>
          <w:iCs/>
          <w:lang w:val="en-US"/>
        </w:rPr>
        <w:t>SS</w:t>
      </w:r>
      <w:r w:rsidR="00E47DF0">
        <w:rPr>
          <w:lang w:val="en-US"/>
        </w:rPr>
        <w:t>”.</w:t>
      </w:r>
    </w:p>
    <w:p w14:paraId="4436BC93" w14:textId="77777777" w:rsidR="00E47DF0" w:rsidRDefault="00E47DF0">
      <w:pPr>
        <w:rPr>
          <w:lang w:val="en-US"/>
        </w:rPr>
      </w:pPr>
    </w:p>
    <w:p w14:paraId="13A6AA52" w14:textId="75969B75" w:rsidR="004B4CE8" w:rsidRDefault="000743B8" w:rsidP="002C18C0">
      <w:pPr>
        <w:jc w:val="center"/>
        <w:rPr>
          <w:lang w:val="en-US"/>
        </w:rPr>
      </w:pPr>
      <w:r w:rsidRPr="000743B8">
        <w:rPr>
          <w:noProof/>
          <w:lang w:val="en-US"/>
        </w:rPr>
        <w:drawing>
          <wp:inline distT="0" distB="0" distL="0" distR="0" wp14:anchorId="0424410F" wp14:editId="2029906E">
            <wp:extent cx="2589088" cy="1730711"/>
            <wp:effectExtent l="0" t="0" r="190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073" cy="17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CCFE" w14:textId="27E143D6" w:rsidR="000743B8" w:rsidRDefault="000743B8">
      <w:pPr>
        <w:rPr>
          <w:lang w:val="en-US"/>
        </w:rPr>
      </w:pPr>
      <w:r>
        <w:rPr>
          <w:lang w:val="en-US"/>
        </w:rPr>
        <w:t>Figure</w:t>
      </w:r>
      <w:r w:rsidR="002C18C0">
        <w:rPr>
          <w:lang w:val="en-US"/>
        </w:rPr>
        <w:t xml:space="preserve"> 2</w:t>
      </w:r>
      <w:r>
        <w:rPr>
          <w:lang w:val="en-US"/>
        </w:rPr>
        <w:t xml:space="preserve">: </w:t>
      </w:r>
      <w:r w:rsidR="002C18C0">
        <w:rPr>
          <w:lang w:val="en-US"/>
        </w:rPr>
        <w:t>LONGEST_SUBSTR_NOSPACE when the threshold is 140</w:t>
      </w:r>
      <w:r w:rsidR="00E47DF0" w:rsidRPr="00E47DF0">
        <w:rPr>
          <w:lang w:val="en-US"/>
        </w:rPr>
        <w:t xml:space="preserve">. </w:t>
      </w:r>
      <w:r>
        <w:rPr>
          <w:lang w:val="en-US"/>
        </w:rPr>
        <w:t>The</w:t>
      </w:r>
      <w:r w:rsidR="00E47DF0">
        <w:rPr>
          <w:lang w:val="en-US"/>
        </w:rPr>
        <w:t xml:space="preserve"> preprocessed</w:t>
      </w:r>
      <w:r>
        <w:rPr>
          <w:lang w:val="en-US"/>
        </w:rPr>
        <w:t xml:space="preserve"> plaintexts are left to right: “</w:t>
      </w:r>
      <w:r w:rsidRPr="000743B8">
        <w:rPr>
          <w:i/>
          <w:iCs/>
          <w:lang w:val="en-US"/>
        </w:rPr>
        <w:t>SOSSOSSOS</w:t>
      </w:r>
      <w:r>
        <w:rPr>
          <w:lang w:val="en-US"/>
        </w:rPr>
        <w:t>”, “”, “</w:t>
      </w:r>
      <w:r w:rsidRPr="000743B8">
        <w:rPr>
          <w:i/>
          <w:iCs/>
          <w:lang w:val="en-US"/>
        </w:rPr>
        <w:t>SASSTSSR</w:t>
      </w:r>
      <w:r>
        <w:rPr>
          <w:lang w:val="en-US"/>
        </w:rPr>
        <w:t>”, “</w:t>
      </w:r>
      <w:r w:rsidRPr="000743B8">
        <w:rPr>
          <w:i/>
          <w:iCs/>
          <w:lang w:val="en-US"/>
        </w:rPr>
        <w:t>SWRSWRSW</w:t>
      </w:r>
      <w:r>
        <w:rPr>
          <w:lang w:val="en-US"/>
        </w:rPr>
        <w:t>”. “</w:t>
      </w:r>
      <w:r w:rsidRPr="000743B8">
        <w:rPr>
          <w:i/>
          <w:iCs/>
          <w:lang w:val="en-US"/>
        </w:rPr>
        <w:t>SASSTSSS</w:t>
      </w:r>
      <w:r>
        <w:rPr>
          <w:lang w:val="en-US"/>
        </w:rPr>
        <w:t>”.</w:t>
      </w:r>
    </w:p>
    <w:p w14:paraId="7755CE09" w14:textId="77777777" w:rsidR="004B4CE8" w:rsidRDefault="004B4CE8">
      <w:pPr>
        <w:rPr>
          <w:lang w:val="en-US"/>
        </w:rPr>
      </w:pPr>
    </w:p>
    <w:sectPr w:rsidR="004B4CE8" w:rsidSect="002C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E5"/>
    <w:rsid w:val="000743B8"/>
    <w:rsid w:val="00156DF6"/>
    <w:rsid w:val="002325B2"/>
    <w:rsid w:val="002C18C0"/>
    <w:rsid w:val="004B4CE8"/>
    <w:rsid w:val="00505307"/>
    <w:rsid w:val="005230B6"/>
    <w:rsid w:val="00630483"/>
    <w:rsid w:val="00633942"/>
    <w:rsid w:val="00814F2D"/>
    <w:rsid w:val="00887AD9"/>
    <w:rsid w:val="00982D0F"/>
    <w:rsid w:val="00B57707"/>
    <w:rsid w:val="00BD227C"/>
    <w:rsid w:val="00C742E5"/>
    <w:rsid w:val="00E47DF0"/>
    <w:rsid w:val="00F8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2CE4F"/>
  <w15:chartTrackingRefBased/>
  <w15:docId w15:val="{450089D3-D77D-FB4D-9E88-F9A482FF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D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7D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C1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2C3EE9-98C2-DF48-8FA3-2D9D44DB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Atik, Funda</dc:creator>
  <cp:keywords/>
  <dc:description/>
  <cp:lastModifiedBy>Atik, Funda</cp:lastModifiedBy>
  <cp:revision>2</cp:revision>
  <cp:lastPrinted>2022-02-23T21:12:00Z</cp:lastPrinted>
  <dcterms:created xsi:type="dcterms:W3CDTF">2022-02-23T19:19:00Z</dcterms:created>
  <dcterms:modified xsi:type="dcterms:W3CDTF">2022-02-24T02:30:00Z</dcterms:modified>
</cp:coreProperties>
</file>