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gqvzjskagn5" w:id="0"/>
      <w:bookmarkEnd w:id="0"/>
      <w:r w:rsidDel="00000000" w:rsidR="00000000" w:rsidRPr="00000000">
        <w:rPr>
          <w:rtl w:val="0"/>
        </w:rPr>
        <w:t xml:space="preserve">Analysis Models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s5c1ndihiq5" w:id="1"/>
      <w:bookmarkEnd w:id="1"/>
      <w:r w:rsidDel="00000000" w:rsidR="00000000" w:rsidRPr="00000000">
        <w:rPr>
          <w:rtl w:val="0"/>
        </w:rPr>
        <w:t xml:space="preserve">1. System Sequence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1.1 - SSD Authentication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95093" cy="4872038"/>
            <wp:effectExtent b="0" l="0" r="0" t="0"/>
            <wp:docPr descr="SSD Authentication.png" id="1" name="image04.png"/>
            <a:graphic>
              <a:graphicData uri="http://schemas.openxmlformats.org/drawingml/2006/picture">
                <pic:pic>
                  <pic:nvPicPr>
                    <pic:cNvPr descr="SSD Authentication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5093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1.2.1 - SSD Create Reservation (Booking 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58000" cy="5486400"/>
            <wp:effectExtent b="0" l="0" r="0" t="0"/>
            <wp:docPr descr="Sequence Diagram.png" id="5" name="image13.png"/>
            <a:graphic>
              <a:graphicData uri="http://schemas.openxmlformats.org/drawingml/2006/picture">
                <pic:pic>
                  <pic:nvPicPr>
                    <pic:cNvPr descr="Sequence Diagram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1.2.2 - SSD Create Reservation (Booking unavailable)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5486400"/>
            <wp:effectExtent b="0" l="0" r="0" t="0"/>
            <wp:docPr descr="Sequence Diagram (1).png" id="2" name="image09.png"/>
            <a:graphic>
              <a:graphicData uri="http://schemas.openxmlformats.org/drawingml/2006/picture">
                <pic:pic>
                  <pic:nvPicPr>
                    <pic:cNvPr descr="Sequence Diagram (1)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1.3 - SSD Cancel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6729745" cy="3709988"/>
            <wp:effectExtent b="0" l="0" r="0" t="0"/>
            <wp:docPr descr="SSD Cancel Reservation.png" id="4" name="image12.png"/>
            <a:graphic>
              <a:graphicData uri="http://schemas.openxmlformats.org/drawingml/2006/picture">
                <pic:pic>
                  <pic:nvPicPr>
                    <pic:cNvPr descr="SSD Cancel Reservation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74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TEMPORARY</w:t>
      </w:r>
      <w:r w:rsidDel="00000000" w:rsidR="00000000" w:rsidRPr="00000000">
        <w:rPr>
          <w:b w:val="1"/>
          <w:rtl w:val="0"/>
        </w:rPr>
        <w:t xml:space="preserve"> Figure 1.4.1 - SSD Modify Reservation (Time)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8821" cy="3233738"/>
            <wp:effectExtent b="0" l="0" r="0" t="0"/>
            <wp:docPr descr="Modify Reservation - Time.png" id="6" name="image14.png"/>
            <a:graphic>
              <a:graphicData uri="http://schemas.openxmlformats.org/drawingml/2006/picture">
                <pic:pic>
                  <pic:nvPicPr>
                    <pic:cNvPr descr="Modify Reservation - Time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821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TEMPORARY</w:t>
      </w:r>
      <w:r w:rsidDel="00000000" w:rsidR="00000000" w:rsidRPr="00000000">
        <w:rPr>
          <w:b w:val="1"/>
          <w:rtl w:val="0"/>
        </w:rPr>
        <w:t xml:space="preserve"> Figure 1.4.2 - SSD Modify Reservation (Room)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24316" cy="3271838"/>
            <wp:effectExtent b="0" l="0" r="0" t="0"/>
            <wp:docPr descr="Modify Reservation - Room.png" id="9" name="image17.png"/>
            <a:graphic>
              <a:graphicData uri="http://schemas.openxmlformats.org/drawingml/2006/picture">
                <pic:pic>
                  <pic:nvPicPr>
                    <pic:cNvPr descr="Modify Reservation - Room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316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1.5 - SSD Change Profile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6711861" cy="5367338"/>
            <wp:effectExtent b="0" l="0" r="0" t="0"/>
            <wp:docPr descr="SSD Change Profile Details.png" id="7" name="image15.png"/>
            <a:graphic>
              <a:graphicData uri="http://schemas.openxmlformats.org/drawingml/2006/picture">
                <pic:pic>
                  <pic:nvPicPr>
                    <pic:cNvPr descr="SSD Change Profile Details.png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861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kvh711hib5p" w:id="2"/>
      <w:bookmarkEnd w:id="2"/>
      <w:r w:rsidDel="00000000" w:rsidR="00000000" w:rsidRPr="00000000">
        <w:rPr>
          <w:rtl w:val="0"/>
        </w:rPr>
        <w:t xml:space="preserve">2. Operation Contracts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2.1 - OC Check Username and Password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Operation Contract 1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Check Username and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checkUsernameAndPassword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checkUserAndPass(email, password)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Cross-Reference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 Username and Password Use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successfully connected to authentication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existing account with valid credentials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entered said credentials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Instance of StudentMapper has been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Instance of ReservationMapper has been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Account information has been associated with session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2.2 - OC Add Reservation</w:t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Operation Contract 2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addReservation(student id, reservation id, start, end, title, description)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Cross-Reference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Reservation Use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account has been authenticated (see </w:t>
            </w:r>
            <w:r w:rsidDel="00000000" w:rsidR="00000000" w:rsidRPr="00000000">
              <w:rPr>
                <w:i w:val="1"/>
                <w:rtl w:val="0"/>
              </w:rPr>
              <w:t xml:space="preserve">Figure 2.1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a valid room, start time, end time, date combination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entered a valid title and description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less than 3 existing reservations in that week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Reservation has been associated with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has been associated with reservation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2.3 - OC Add to Waiting List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Operation Contract 3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to Waiting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addToWaitingList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addWaitList(student id, reservation id, start, 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Cross-Reference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Reservation Use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User account has been authenticated (see </w:t>
            </w:r>
            <w:r w:rsidDel="00000000" w:rsidR="00000000" w:rsidRPr="00000000">
              <w:rPr>
                <w:i w:val="1"/>
                <w:rtl w:val="0"/>
              </w:rPr>
              <w:t xml:space="preserve">Figure 2.1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selected an invalid room, start time, end time, date combination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less than 3 existing reservations in that week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reservation.isCreated</w:t>
            </w:r>
            <w:r w:rsidDel="00000000" w:rsidR="00000000" w:rsidRPr="00000000">
              <w:rPr>
                <w:rtl w:val="0"/>
              </w:rPr>
              <w:t xml:space="preserve"> has been set to </w:t>
            </w:r>
            <w:r w:rsidDel="00000000" w:rsidR="00000000" w:rsidRPr="00000000">
              <w:rPr>
                <w:i w:val="1"/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reservation</w:t>
            </w:r>
            <w:r w:rsidDel="00000000" w:rsidR="00000000" w:rsidRPr="00000000">
              <w:rPr>
                <w:rtl w:val="0"/>
              </w:rPr>
              <w:t xml:space="preserve"> has been associated with </w:t>
            </w:r>
            <w:r w:rsidDel="00000000" w:rsidR="00000000" w:rsidRPr="00000000">
              <w:rPr>
                <w:i w:val="1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2.4 - OC Update Password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Operation Contract 4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Update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updatePassword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updatePassword(email, old password, new password)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Cross-Reference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Password Use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account has been authenticated (see </w:t>
            </w:r>
            <w:r w:rsidDel="00000000" w:rsidR="00000000" w:rsidRPr="00000000">
              <w:rPr>
                <w:i w:val="1"/>
                <w:rtl w:val="0"/>
              </w:rPr>
              <w:t xml:space="preserve">Figure 2.1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entered a valid old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entered a valid new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New password is associated with student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2.5 - OC Update Email Address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Operation Contract 5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Update 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updateEmailAddress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updateEmailAddress(old email, new email)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Cross-Reference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Email Address Use 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account has been authenticated (see </w:t>
            </w:r>
            <w:r w:rsidDel="00000000" w:rsidR="00000000" w:rsidRPr="00000000">
              <w:rPr>
                <w:i w:val="1"/>
                <w:rtl w:val="0"/>
              </w:rPr>
              <w:t xml:space="preserve">Figure 2.1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entered a valid new 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New email address is associated with student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l3nvcuswxpg" w:id="3"/>
      <w:bookmarkEnd w:id="3"/>
      <w:r w:rsidDel="00000000" w:rsidR="00000000" w:rsidRPr="00000000">
        <w:rPr>
          <w:rtl w:val="0"/>
        </w:rPr>
        <w:t xml:space="preserve">3. Domain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3 - Domain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3746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mgczt4w518" w:id="4"/>
      <w:bookmarkEnd w:id="4"/>
      <w:r w:rsidDel="00000000" w:rsidR="00000000" w:rsidRPr="00000000">
        <w:rPr>
          <w:rtl w:val="0"/>
        </w:rPr>
        <w:t xml:space="preserve">4.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System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3479800"/>
            <wp:effectExtent b="0" l="0" r="0" t="0"/>
            <wp:docPr descr="Use Case Diagram.png" id="3" name="image11.png"/>
            <a:graphic>
              <a:graphicData uri="http://schemas.openxmlformats.org/drawingml/2006/picture">
                <pic:pic>
                  <pic:nvPicPr>
                    <pic:cNvPr descr="Use Case Diagram.png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4.2 - Check Username and Password Use Case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UC1</w:t>
            </w:r>
          </w:p>
        </w:tc>
        <w:tc>
          <w:tcPr>
            <w:tcBorders>
              <w:left w:color="ffffff" w:space="0" w:sz="8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Check Username and Password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Goal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validity of email and password combination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must enter their valid credentials before being authenticated into the system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accesses index site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email address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verifies credentials in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loads home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has been authenticated into home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enters invalid credentials, and is prompted to try again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4.3 - Add Reservation Use Case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UC2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reservation associated with authenticated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selects reservation information and creates a room reservation under their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has been authenticated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selects “Make a Reservation”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reservation 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a title and description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selects a room and time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submits 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if title and description are 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verifies if room and time are available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if student already has 3 reservations booked in that week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associated reservation with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confirmation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account now associated with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 room and time combination are already booked, add reservation to waiting list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4.4 - Update Password Use Case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UC3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Update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current password for authentication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accesses their profile and enters current and desired password for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has been authenticated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selects “My Profile”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profile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current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desired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submits 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if old and new passwords are 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changes student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confirmation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password changed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Figure 4.5 - Update Email Address Use Case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UC3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Update 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current email for authentication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accesses their profile and enters desired email address for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has been authenticated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selects “My Profile”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profile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desired email address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submits 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verifies if new email address is valid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changes student email address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confirmation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email address changed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dam Arcaro" w:id="1" w:date="2016-11-14T01:25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Conceptual; does not represent actual functionality</w:t>
      </w:r>
    </w:p>
  </w:comment>
  <w:comment w:author="Adam Arcaro" w:id="0" w:date="2016-11-14T01:25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Conceptual; does not represent actual functionality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04.png"/><Relationship Id="rId7" Type="http://schemas.openxmlformats.org/officeDocument/2006/relationships/image" Target="media/image13.png"/><Relationship Id="rId8" Type="http://schemas.openxmlformats.org/officeDocument/2006/relationships/image" Target="media/image09.png"/></Relationships>
</file>