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DCD0" w14:textId="779F8782" w:rsidR="00F773D2" w:rsidRDefault="00F773D2" w:rsidP="00243A56">
      <w:r>
        <w:t>Set up:</w:t>
      </w:r>
    </w:p>
    <w:p w14:paraId="470859BE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param_struct = </w:t>
      </w:r>
      <w:r w:rsidRPr="00946465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667B62D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{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'beta_h'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73C4A241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'beta_v'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5991838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'gamma_h'</w:t>
      </w:r>
      <w:r w:rsidRPr="00946465">
        <w:rPr>
          <w:rFonts w:ascii="Courier" w:hAnsi="Courier" w:cs="Times New Roman"/>
          <w:sz w:val="15"/>
          <w:szCs w:val="15"/>
        </w:rPr>
        <w:t>, 1/6;</w:t>
      </w:r>
    </w:p>
    <w:p w14:paraId="3E6F01A5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'mu_h'</w:t>
      </w:r>
      <w:r w:rsidRPr="00946465">
        <w:rPr>
          <w:rFonts w:ascii="Courier" w:hAnsi="Courier" w:cs="Times New Roman"/>
          <w:sz w:val="15"/>
          <w:szCs w:val="15"/>
        </w:rPr>
        <w:t>, 1/(70*365);</w:t>
      </w:r>
    </w:p>
    <w:p w14:paraId="439EF49A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'nu_h'</w:t>
      </w:r>
      <w:r w:rsidRPr="00946465">
        <w:rPr>
          <w:rFonts w:ascii="Courier" w:hAnsi="Courier" w:cs="Times New Roman"/>
          <w:sz w:val="15"/>
          <w:szCs w:val="15"/>
        </w:rPr>
        <w:t>, 1/3;</w:t>
      </w:r>
    </w:p>
    <w:p w14:paraId="441A93BC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'psi_v'</w:t>
      </w:r>
      <w:r w:rsidRPr="00946465">
        <w:rPr>
          <w:rFonts w:ascii="Courier" w:hAnsi="Courier" w:cs="Times New Roman"/>
          <w:sz w:val="15"/>
          <w:szCs w:val="15"/>
        </w:rPr>
        <w:t>, 0.3;</w:t>
      </w:r>
    </w:p>
    <w:p w14:paraId="4AA25A5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'mu_v'</w:t>
      </w:r>
      <w:r w:rsidRPr="00946465">
        <w:rPr>
          <w:rFonts w:ascii="Courier" w:hAnsi="Courier" w:cs="Times New Roman"/>
          <w:sz w:val="15"/>
          <w:szCs w:val="15"/>
        </w:rPr>
        <w:t>, 1/17;</w:t>
      </w:r>
    </w:p>
    <w:p w14:paraId="517029D9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'nu_v'</w:t>
      </w:r>
      <w:r w:rsidRPr="00946465">
        <w:rPr>
          <w:rFonts w:ascii="Courier" w:hAnsi="Courier" w:cs="Times New Roman"/>
          <w:sz w:val="15"/>
          <w:szCs w:val="15"/>
        </w:rPr>
        <w:t>, 1/11;</w:t>
      </w:r>
    </w:p>
    <w:p w14:paraId="570241C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%low risk contacts</w:t>
      </w:r>
    </w:p>
    <w:p w14:paraId="0CA3126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30;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%high risk contacts</w:t>
      </w:r>
    </w:p>
    <w:p w14:paraId="670553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'sigma_v'</w:t>
      </w:r>
      <w:r w:rsidRPr="00946465">
        <w:rPr>
          <w:rFonts w:ascii="Courier" w:hAnsi="Courier" w:cs="Times New Roman"/>
          <w:sz w:val="15"/>
          <w:szCs w:val="15"/>
        </w:rPr>
        <w:t>, 0.5;</w:t>
      </w:r>
    </w:p>
    <w:p w14:paraId="526718E4" w14:textId="77777777" w:rsidR="00946465" w:rsidRPr="00946465" w:rsidRDefault="00946465" w:rsidP="00A07033">
      <w:pPr>
        <w:outlineLvl w:val="0"/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'H0'</w:t>
      </w:r>
      <w:r w:rsidRPr="00946465">
        <w:rPr>
          <w:rFonts w:ascii="Courier" w:hAnsi="Courier" w:cs="Times New Roman"/>
          <w:sz w:val="15"/>
          <w:szCs w:val="15"/>
        </w:rPr>
        <w:t>, 100;</w:t>
      </w:r>
    </w:p>
    <w:p w14:paraId="5832B9E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1-param(1);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of population in group 1 - low risk</w:t>
      </w:r>
    </w:p>
    <w:p w14:paraId="2D126294" w14:textId="77777777" w:rsidR="00946465" w:rsidRPr="00946465" w:rsidRDefault="00946465" w:rsidP="00A07033">
      <w:pPr>
        <w:outlineLvl w:val="0"/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'theta2'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param(1);</w:t>
      </w:r>
      <w:r w:rsidRPr="00946465">
        <w:rPr>
          <w:rFonts w:ascii="Courier" w:hAnsi="Courier" w:cs="Times New Roman"/>
          <w:color w:val="25992D"/>
          <w:sz w:val="15"/>
          <w:szCs w:val="15"/>
        </w:rPr>
        <w:t>% proportion of population in group 2 - high risk</w:t>
      </w:r>
    </w:p>
    <w:p w14:paraId="355CA02F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'theta0'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.8;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no risk group</w:t>
      </w:r>
    </w:p>
    <w:p w14:paraId="3D79EB70" w14:textId="77777777" w:rsidR="00946465" w:rsidRPr="00946465" w:rsidRDefault="00946465" w:rsidP="00946465">
      <w:pPr>
        <w:rPr>
          <w:rFonts w:ascii="Courier" w:hAnsi="Courier" w:cs="Times New Roman"/>
          <w:color w:val="B245F3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'init_cumulative_infected'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param(4);</w:t>
      </w:r>
    </w:p>
    <w:p w14:paraId="094A02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'K_v'</w:t>
      </w:r>
      <w:r w:rsidRPr="00946465">
        <w:rPr>
          <w:rFonts w:ascii="Courier" w:hAnsi="Courier" w:cs="Times New Roman"/>
          <w:sz w:val="15"/>
          <w:szCs w:val="15"/>
        </w:rPr>
        <w:t xml:space="preserve"> , param(5);</w:t>
      </w:r>
    </w:p>
    <w:p w14:paraId="775487C6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param(2);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1</w:t>
      </w:r>
    </w:p>
    <w:p w14:paraId="00E99F3C" w14:textId="77777777" w:rsidR="00946465" w:rsidRPr="00946465" w:rsidRDefault="00946465" w:rsidP="00A07033">
      <w:pPr>
        <w:outlineLvl w:val="0"/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param(3);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2</w:t>
      </w:r>
    </w:p>
    <w:p w14:paraId="1D8E6E48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}';</w:t>
      </w:r>
    </w:p>
    <w:p w14:paraId="7C297D7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params = struct(param_struct{:});</w:t>
      </w:r>
    </w:p>
    <w:p w14:paraId="5EBE7A15" w14:textId="4C5E5D02" w:rsid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138CF617" w14:textId="77777777" w:rsidR="00946465" w:rsidRDefault="00946465" w:rsidP="00946465">
      <w:pPr>
        <w:pStyle w:val="p1"/>
      </w:pPr>
      <w:r>
        <w:t>init =</w:t>
      </w:r>
      <w:r>
        <w:rPr>
          <w:rStyle w:val="apple-converted-space"/>
        </w:rPr>
        <w:t xml:space="preserve">  </w:t>
      </w:r>
      <w:r>
        <w:rPr>
          <w:rStyle w:val="s1"/>
        </w:rPr>
        <w:t>...</w:t>
      </w:r>
    </w:p>
    <w:p w14:paraId="21C983E9" w14:textId="77777777" w:rsidR="00946465" w:rsidRDefault="00946465" w:rsidP="00A07033">
      <w:pPr>
        <w:pStyle w:val="p1"/>
        <w:outlineLvl w:val="0"/>
      </w:pPr>
      <w:r>
        <w:rPr>
          <w:rStyle w:val="apple-converted-space"/>
        </w:rPr>
        <w:t xml:space="preserve">    </w:t>
      </w:r>
      <w:r>
        <w:t>[param.H0 *param.theta1 - param.init_cumulative_infected*param.theta1,</w:t>
      </w:r>
    </w:p>
    <w:p w14:paraId="4AD633EC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param.H0* param.theta2 - param.init_cumulative_infected*param.theta2,</w:t>
      </w:r>
    </w:p>
    <w:p w14:paraId="1692BA01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15F686F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2DA479F6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19E7B01B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685BB833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21B665CE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6D6C4B2D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param.K_v*0.75,</w:t>
      </w:r>
    </w:p>
    <w:p w14:paraId="6E8CF82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3118E548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0];</w:t>
      </w:r>
    </w:p>
    <w:p w14:paraId="2A7FACFE" w14:textId="77777777" w:rsidR="0048126A" w:rsidRPr="0048126A" w:rsidRDefault="0048126A" w:rsidP="0048126A">
      <w:pPr>
        <w:rPr>
          <w:rFonts w:ascii="Courier" w:hAnsi="Courier" w:cs="Times New Roman"/>
          <w:color w:val="25992D"/>
          <w:sz w:val="15"/>
          <w:szCs w:val="15"/>
        </w:rPr>
      </w:pPr>
      <w:r w:rsidRPr="0048126A">
        <w:rPr>
          <w:rFonts w:ascii="Courier" w:hAnsi="Courier" w:cs="Times New Roman"/>
          <w:color w:val="000000"/>
          <w:sz w:val="15"/>
          <w:szCs w:val="15"/>
        </w:rPr>
        <w:t xml:space="preserve">str.psol=[0.7,0.8,.4,4 1100]'; </w:t>
      </w:r>
      <w:r w:rsidRPr="0048126A">
        <w:rPr>
          <w:rFonts w:ascii="Courier" w:hAnsi="Courier" w:cs="Times New Roman"/>
          <w:color w:val="25992D"/>
          <w:sz w:val="15"/>
          <w:szCs w:val="15"/>
        </w:rPr>
        <w:t>% initial guess at the solution for the parameters</w:t>
      </w:r>
    </w:p>
    <w:p w14:paraId="7F1C686F" w14:textId="6BDA2D41" w:rsidR="0048126A" w:rsidRPr="0048126A" w:rsidRDefault="00E75412" w:rsidP="0048126A">
      <w:pPr>
        <w:rPr>
          <w:rFonts w:ascii="Courier" w:hAnsi="Courier" w:cs="Times New Roman"/>
          <w:sz w:val="15"/>
          <w:szCs w:val="15"/>
        </w:rPr>
      </w:pPr>
      <w:r>
        <w:rPr>
          <w:rFonts w:ascii="Courier" w:hAnsi="Courier" w:cs="Times New Roman"/>
          <w:sz w:val="15"/>
          <w:szCs w:val="15"/>
        </w:rPr>
        <w:t>str.ub = [1,1, 0.6,10, 14</w:t>
      </w:r>
      <w:r w:rsidR="0048126A" w:rsidRPr="0048126A">
        <w:rPr>
          <w:rFonts w:ascii="Courier" w:hAnsi="Courier" w:cs="Times New Roman"/>
          <w:sz w:val="15"/>
          <w:szCs w:val="15"/>
        </w:rPr>
        <w:t>00]';</w:t>
      </w:r>
    </w:p>
    <w:p w14:paraId="7FDF5432" w14:textId="77777777" w:rsidR="0048126A" w:rsidRPr="0048126A" w:rsidRDefault="0048126A" w:rsidP="0048126A">
      <w:pPr>
        <w:rPr>
          <w:rFonts w:ascii="Courier" w:hAnsi="Courier" w:cs="Times New Roman"/>
          <w:sz w:val="15"/>
          <w:szCs w:val="15"/>
        </w:rPr>
      </w:pPr>
      <w:r w:rsidRPr="0048126A">
        <w:rPr>
          <w:rFonts w:ascii="Courier" w:hAnsi="Courier" w:cs="Times New Roman"/>
          <w:sz w:val="15"/>
          <w:szCs w:val="15"/>
        </w:rPr>
        <w:t>str.lb = [0.5,0.5,0,1, 900]';</w:t>
      </w:r>
    </w:p>
    <w:p w14:paraId="70C4385A" w14:textId="77777777" w:rsidR="00946465" w:rsidRDefault="00946465" w:rsidP="00946465">
      <w:pPr>
        <w:pStyle w:val="p1"/>
      </w:pPr>
      <w:r>
        <w:t>str.noise_sd=0.05;</w:t>
      </w:r>
    </w:p>
    <w:p w14:paraId="5B22E659" w14:textId="2611AC8A" w:rsidR="00946465" w:rsidRPr="002B6B1A" w:rsidRDefault="002B6B1A" w:rsidP="002B6B1A">
      <w:pPr>
        <w:rPr>
          <w:rFonts w:ascii="Courier" w:hAnsi="Courier" w:cs="Times New Roman"/>
          <w:color w:val="000000" w:themeColor="text1"/>
          <w:sz w:val="15"/>
          <w:szCs w:val="15"/>
        </w:rPr>
      </w:pPr>
      <w:r w:rsidRPr="002B6B1A">
        <w:rPr>
          <w:rFonts w:ascii="Courier" w:hAnsi="Courier" w:cs="Times New Roman"/>
          <w:color w:val="000000" w:themeColor="text1"/>
          <w:sz w:val="15"/>
          <w:szCs w:val="15"/>
        </w:rPr>
        <w:t>str.</w:t>
      </w:r>
      <w:r>
        <w:rPr>
          <w:rFonts w:ascii="Courier" w:hAnsi="Courier" w:cs="Times New Roman"/>
          <w:color w:val="000000" w:themeColor="text1"/>
          <w:sz w:val="15"/>
          <w:szCs w:val="15"/>
        </w:rPr>
        <w:t>p0 = [</w:t>
      </w:r>
      <w:r w:rsidR="00E75412">
        <w:rPr>
          <w:rFonts w:ascii="Courier" w:hAnsi="Courier" w:cs="Times New Roman"/>
          <w:color w:val="000000" w:themeColor="text1"/>
          <w:sz w:val="15"/>
          <w:szCs w:val="15"/>
        </w:rPr>
        <w:t>0.75,0.75,0.3,5.5,115</w:t>
      </w:r>
      <w:bookmarkStart w:id="0" w:name="_GoBack"/>
      <w:bookmarkEnd w:id="0"/>
      <w:r w:rsidR="007C604D">
        <w:rPr>
          <w:rFonts w:ascii="Courier" w:hAnsi="Courier" w:cs="Times New Roman"/>
          <w:color w:val="000000" w:themeColor="text1"/>
          <w:sz w:val="15"/>
          <w:szCs w:val="15"/>
        </w:rPr>
        <w:t>0]’;</w:t>
      </w:r>
    </w:p>
    <w:p w14:paraId="3E1E7A4A" w14:textId="77777777" w:rsidR="00F773D2" w:rsidRDefault="00F773D2" w:rsidP="00243A56"/>
    <w:p w14:paraId="46F52876" w14:textId="77777777" w:rsidR="00A07033" w:rsidRDefault="00A07033" w:rsidP="00A07033">
      <w:pPr>
        <w:outlineLvl w:val="0"/>
      </w:pPr>
      <w:r>
        <w:t>The pfit solution values are</w:t>
      </w:r>
    </w:p>
    <w:p w14:paraId="461E15CD" w14:textId="77777777" w:rsidR="00A07033" w:rsidRDefault="00A07033" w:rsidP="00A07033">
      <w:pPr>
        <w:outlineLvl w:val="0"/>
      </w:pPr>
    </w:p>
    <w:p w14:paraId="0B3738A3" w14:textId="77777777" w:rsidR="00A07033" w:rsidRDefault="00A07033" w:rsidP="00A07033">
      <w:pPr>
        <w:outlineLvl w:val="0"/>
      </w:pPr>
      <w:r>
        <w:t>pfit =</w:t>
      </w:r>
    </w:p>
    <w:p w14:paraId="60846C8D" w14:textId="77777777" w:rsidR="00A07033" w:rsidRDefault="00A07033" w:rsidP="00A07033">
      <w:pPr>
        <w:outlineLvl w:val="0"/>
      </w:pPr>
    </w:p>
    <w:p w14:paraId="534544EC" w14:textId="77777777" w:rsidR="00A07033" w:rsidRDefault="00A07033" w:rsidP="00A07033">
      <w:pPr>
        <w:outlineLvl w:val="0"/>
      </w:pPr>
      <w:r>
        <w:t xml:space="preserve">   7.1032e-01</w:t>
      </w:r>
    </w:p>
    <w:p w14:paraId="2371FA90" w14:textId="77777777" w:rsidR="00A07033" w:rsidRDefault="00A07033" w:rsidP="00A07033">
      <w:pPr>
        <w:outlineLvl w:val="0"/>
      </w:pPr>
      <w:r>
        <w:t xml:space="preserve">   9.5043e-01</w:t>
      </w:r>
    </w:p>
    <w:p w14:paraId="66A61E35" w14:textId="77777777" w:rsidR="00A07033" w:rsidRDefault="00A07033" w:rsidP="00A07033">
      <w:pPr>
        <w:outlineLvl w:val="0"/>
      </w:pPr>
      <w:r>
        <w:t xml:space="preserve">   4.4885e-01</w:t>
      </w:r>
    </w:p>
    <w:p w14:paraId="0DE1C46E" w14:textId="77777777" w:rsidR="00A07033" w:rsidRDefault="00A07033" w:rsidP="00A07033">
      <w:pPr>
        <w:outlineLvl w:val="0"/>
      </w:pPr>
      <w:r>
        <w:t xml:space="preserve">   4.0070e+00</w:t>
      </w:r>
    </w:p>
    <w:p w14:paraId="29395607" w14:textId="77777777" w:rsidR="00A07033" w:rsidRDefault="00A07033" w:rsidP="00A07033">
      <w:pPr>
        <w:outlineLvl w:val="0"/>
      </w:pPr>
      <w:r>
        <w:t xml:space="preserve">   9.0006e+02</w:t>
      </w:r>
    </w:p>
    <w:p w14:paraId="17A60883" w14:textId="77777777" w:rsidR="00A07033" w:rsidRDefault="00A07033" w:rsidP="00A07033">
      <w:pPr>
        <w:outlineLvl w:val="0"/>
      </w:pPr>
    </w:p>
    <w:p w14:paraId="57A14562" w14:textId="77777777" w:rsidR="00A07033" w:rsidRDefault="00A07033" w:rsidP="00A07033">
      <w:pPr>
        <w:outlineLvl w:val="0"/>
      </w:pPr>
      <w:r>
        <w:t>BEGIN RESIDUAL ANALYSIS TESTS</w:t>
      </w:r>
    </w:p>
    <w:p w14:paraId="60EF987E" w14:textId="77777777" w:rsidR="00A07033" w:rsidRDefault="00A07033" w:rsidP="00A07033">
      <w:pPr>
        <w:outlineLvl w:val="0"/>
      </w:pPr>
      <w:r>
        <w:t xml:space="preserve"> </w:t>
      </w:r>
    </w:p>
    <w:p w14:paraId="62B9F615" w14:textId="77777777" w:rsidR="00A07033" w:rsidRDefault="00A07033" w:rsidP="00A07033">
      <w:pPr>
        <w:outlineLvl w:val="0"/>
      </w:pPr>
      <w:r>
        <w:t>Gaussian process models about the data fit should satisfy the conditions</w:t>
      </w:r>
    </w:p>
    <w:p w14:paraId="13227B71" w14:textId="77777777" w:rsidR="00A07033" w:rsidRDefault="00A07033" w:rsidP="00A07033">
      <w:pPr>
        <w:outlineLvl w:val="0"/>
      </w:pPr>
      <w:r>
        <w:t>residual mean = -0.069387 approx 0.14535 = residual median</w:t>
      </w:r>
    </w:p>
    <w:p w14:paraId="2CE66289" w14:textId="77777777" w:rsidR="00A07033" w:rsidRDefault="00A07033" w:rsidP="00A07033">
      <w:pPr>
        <w:outlineLvl w:val="0"/>
      </w:pPr>
      <w:r>
        <w:t>residual STD  = 3.4309 approx 2.7083 = residual  MAD</w:t>
      </w:r>
    </w:p>
    <w:p w14:paraId="1D5EFC5C" w14:textId="77777777" w:rsidR="00A07033" w:rsidRDefault="00A07033" w:rsidP="00A07033">
      <w:pPr>
        <w:outlineLvl w:val="0"/>
      </w:pPr>
      <w:r>
        <w:t xml:space="preserve"> </w:t>
      </w:r>
    </w:p>
    <w:p w14:paraId="6004200C" w14:textId="77777777" w:rsidR="00A07033" w:rsidRDefault="00A07033" w:rsidP="00A07033">
      <w:pPr>
        <w:outlineLvl w:val="0"/>
      </w:pPr>
      <w:r>
        <w:t>Randomness test that the ratio of positive to negative res1d = 0.53465 is close to 0.5</w:t>
      </w:r>
    </w:p>
    <w:p w14:paraId="194E6944" w14:textId="77777777" w:rsidR="00A07033" w:rsidRDefault="00A07033" w:rsidP="00A07033">
      <w:pPr>
        <w:outlineLvl w:val="0"/>
      </w:pPr>
      <w:r>
        <w:t xml:space="preserve"> </w:t>
      </w:r>
    </w:p>
    <w:p w14:paraId="702927AC" w14:textId="77777777" w:rsidR="00A07033" w:rsidRDefault="00A07033" w:rsidP="00A07033">
      <w:pPr>
        <w:outlineLvl w:val="0"/>
      </w:pPr>
      <w:r>
        <w:t>No residual trend indicated if the trend threshold = 95 &gt; 0 = autocorrelation</w:t>
      </w:r>
    </w:p>
    <w:p w14:paraId="75E3E6BF" w14:textId="77777777" w:rsidR="00A07033" w:rsidRDefault="00A07033" w:rsidP="00A07033">
      <w:pPr>
        <w:outlineLvl w:val="0"/>
      </w:pPr>
      <w:r>
        <w:lastRenderedPageBreak/>
        <w:t xml:space="preserve"> </w:t>
      </w:r>
    </w:p>
    <w:p w14:paraId="43181191" w14:textId="77777777" w:rsidR="00A07033" w:rsidRDefault="00A07033" w:rsidP="00A07033">
      <w:pPr>
        <w:outlineLvl w:val="0"/>
      </w:pPr>
      <w:r>
        <w:t>BEGIN BOOTSTRAP ANALYSIS</w:t>
      </w:r>
    </w:p>
    <w:p w14:paraId="0D66BBF9" w14:textId="77777777" w:rsidR="00A07033" w:rsidRDefault="00A07033" w:rsidP="00A07033">
      <w:pPr>
        <w:outlineLvl w:val="0"/>
      </w:pPr>
      <w:r>
        <w:t xml:space="preserve"> </w:t>
      </w:r>
    </w:p>
    <w:p w14:paraId="39460032" w14:textId="77777777" w:rsidR="00A07033" w:rsidRDefault="00A07033" w:rsidP="00A07033">
      <w:pPr>
        <w:outlineLvl w:val="0"/>
      </w:pPr>
      <w:r>
        <w:t xml:space="preserve">    mean pfit     95% CI delta</w:t>
      </w:r>
    </w:p>
    <w:p w14:paraId="4D82559B" w14:textId="77777777" w:rsidR="00A07033" w:rsidRDefault="00A07033" w:rsidP="00A07033">
      <w:pPr>
        <w:outlineLvl w:val="0"/>
      </w:pPr>
      <w:r>
        <w:t xml:space="preserve">   6.7995e-01   2.2229e-02</w:t>
      </w:r>
    </w:p>
    <w:p w14:paraId="1C1AF42D" w14:textId="77777777" w:rsidR="00A07033" w:rsidRDefault="00A07033" w:rsidP="00A07033">
      <w:pPr>
        <w:outlineLvl w:val="0"/>
      </w:pPr>
      <w:r>
        <w:t xml:space="preserve">   8.7310e-01   8.0969e-02</w:t>
      </w:r>
    </w:p>
    <w:p w14:paraId="51162628" w14:textId="77777777" w:rsidR="00A07033" w:rsidRDefault="00A07033" w:rsidP="00A07033">
      <w:pPr>
        <w:outlineLvl w:val="0"/>
      </w:pPr>
      <w:r>
        <w:t xml:space="preserve">   4.5254e-01   6.6145e-03</w:t>
      </w:r>
    </w:p>
    <w:p w14:paraId="59C2B521" w14:textId="77777777" w:rsidR="00A07033" w:rsidRDefault="00A07033" w:rsidP="00A07033">
      <w:pPr>
        <w:outlineLvl w:val="0"/>
      </w:pPr>
      <w:r>
        <w:t xml:space="preserve">   4.2527e+00   2.4762e-01</w:t>
      </w:r>
    </w:p>
    <w:p w14:paraId="1DABA2B5" w14:textId="77777777" w:rsidR="00A07033" w:rsidRDefault="00A07033" w:rsidP="00A07033">
      <w:pPr>
        <w:outlineLvl w:val="0"/>
      </w:pPr>
      <w:r>
        <w:t xml:space="preserve">   9.3681e+02   3.3892e+01</w:t>
      </w:r>
    </w:p>
    <w:p w14:paraId="5C8DCCEC" w14:textId="77777777" w:rsidR="00A07033" w:rsidRDefault="00A07033" w:rsidP="00A07033">
      <w:pPr>
        <w:outlineLvl w:val="0"/>
      </w:pPr>
    </w:p>
    <w:p w14:paraId="46FB6B67" w14:textId="77777777" w:rsidR="00A07033" w:rsidRDefault="00A07033" w:rsidP="00A07033">
      <w:pPr>
        <w:outlineLvl w:val="0"/>
      </w:pPr>
      <w:r>
        <w:t xml:space="preserve"> Correlation coefficients</w:t>
      </w:r>
    </w:p>
    <w:p w14:paraId="365416F3" w14:textId="77777777" w:rsidR="00A07033" w:rsidRDefault="00A07033" w:rsidP="00A07033">
      <w:pPr>
        <w:outlineLvl w:val="0"/>
      </w:pPr>
      <w:r>
        <w:t xml:space="preserve">   1.0000e+00  -3.0394e-01  -3.5861e-01  -7.8213e-01  -4.8571e-01</w:t>
      </w:r>
    </w:p>
    <w:p w14:paraId="53013B86" w14:textId="77777777" w:rsidR="00A07033" w:rsidRDefault="00A07033" w:rsidP="00A07033">
      <w:pPr>
        <w:outlineLvl w:val="0"/>
      </w:pPr>
      <w:r>
        <w:t xml:space="preserve">  -3.0394e-01   1.0000e+00   1.7479e-01   5.2235e-01  -5.3116e-01</w:t>
      </w:r>
    </w:p>
    <w:p w14:paraId="715555F3" w14:textId="77777777" w:rsidR="00A07033" w:rsidRDefault="00A07033" w:rsidP="00A07033">
      <w:pPr>
        <w:outlineLvl w:val="0"/>
      </w:pPr>
      <w:r>
        <w:t xml:space="preserve">  -3.5861e-01   1.7479e-01   1.0000e+00   7.7638e-02  -2.2541e-01</w:t>
      </w:r>
    </w:p>
    <w:p w14:paraId="71CF360C" w14:textId="77777777" w:rsidR="00A07033" w:rsidRDefault="00A07033" w:rsidP="00A07033">
      <w:pPr>
        <w:outlineLvl w:val="0"/>
      </w:pPr>
      <w:r>
        <w:t xml:space="preserve">  -7.8213e-01   5.2235e-01   7.7638e-02   1.0000e+00   1.1872e-01</w:t>
      </w:r>
    </w:p>
    <w:p w14:paraId="3559646B" w14:textId="77777777" w:rsidR="00A07033" w:rsidRDefault="00A07033" w:rsidP="00A07033">
      <w:pPr>
        <w:outlineLvl w:val="0"/>
      </w:pPr>
      <w:r>
        <w:t xml:space="preserve">  -4.8571e-01  -5.3116e-01  -2.2541e-01   1.1872e-01   1.0000e+00</w:t>
      </w:r>
    </w:p>
    <w:p w14:paraId="416E32AA" w14:textId="77777777" w:rsidR="00A07033" w:rsidRDefault="00A07033" w:rsidP="00A07033">
      <w:pPr>
        <w:outlineLvl w:val="0"/>
      </w:pPr>
    </w:p>
    <w:p w14:paraId="3B9A7CC6" w14:textId="77777777" w:rsidR="00A07033" w:rsidRDefault="00A07033" w:rsidP="00A07033">
      <w:pPr>
        <w:outlineLvl w:val="0"/>
      </w:pPr>
      <w:r>
        <w:t xml:space="preserve"> </w:t>
      </w:r>
    </w:p>
    <w:p w14:paraId="30B189AD" w14:textId="77777777" w:rsidR="00A07033" w:rsidRDefault="00A07033" w:rsidP="00A07033">
      <w:pPr>
        <w:outlineLvl w:val="0"/>
      </w:pPr>
      <w:r>
        <w:t>BEGIN LOCAL IDENTIFIABILITY HESSIAN ANALYSIS</w:t>
      </w:r>
    </w:p>
    <w:p w14:paraId="25FB9235" w14:textId="77777777" w:rsidR="00A07033" w:rsidRDefault="00A07033" w:rsidP="00A07033">
      <w:pPr>
        <w:outlineLvl w:val="0"/>
      </w:pPr>
      <w:r>
        <w:t xml:space="preserve"> </w:t>
      </w:r>
    </w:p>
    <w:p w14:paraId="3F24C55C" w14:textId="77777777" w:rsidR="00A07033" w:rsidRDefault="00A07033" w:rsidP="00A07033">
      <w:pPr>
        <w:outlineLvl w:val="0"/>
      </w:pPr>
      <w:r>
        <w:t xml:space="preserve"> </w:t>
      </w:r>
    </w:p>
    <w:p w14:paraId="00B4268E" w14:textId="77777777" w:rsidR="00A07033" w:rsidRDefault="00A07033" w:rsidP="00A07033">
      <w:pPr>
        <w:outlineLvl w:val="0"/>
      </w:pPr>
      <w:r>
        <w:t>Hessian</w:t>
      </w:r>
    </w:p>
    <w:p w14:paraId="1A37B7AE" w14:textId="77777777" w:rsidR="00A07033" w:rsidRDefault="00A07033" w:rsidP="00A07033">
      <w:pPr>
        <w:outlineLvl w:val="0"/>
      </w:pPr>
      <w:r>
        <w:t xml:space="preserve">   8.3924e+05   9.9119e+04   1.5198e+06   1.7589e+04   6.0722e+02</w:t>
      </w:r>
    </w:p>
    <w:p w14:paraId="668E5A7D" w14:textId="77777777" w:rsidR="00A07033" w:rsidRDefault="00A07033" w:rsidP="00A07033">
      <w:pPr>
        <w:outlineLvl w:val="0"/>
      </w:pPr>
      <w:r>
        <w:t xml:space="preserve">   9.9119e+04   1.2683e+04   1.8101e+05   1.7118e+03   7.7949e+01</w:t>
      </w:r>
    </w:p>
    <w:p w14:paraId="7E324F4D" w14:textId="77777777" w:rsidR="00A07033" w:rsidRDefault="00A07033" w:rsidP="00A07033">
      <w:pPr>
        <w:outlineLvl w:val="0"/>
      </w:pPr>
      <w:r>
        <w:t xml:space="preserve">   1.5198e+06   1.8101e+05   2.7755e+06   3.0482e+04   1.0989e+03</w:t>
      </w:r>
    </w:p>
    <w:p w14:paraId="6B19360E" w14:textId="77777777" w:rsidR="00A07033" w:rsidRDefault="00A07033" w:rsidP="00A07033">
      <w:pPr>
        <w:outlineLvl w:val="0"/>
      </w:pPr>
      <w:r>
        <w:t xml:space="preserve">   1.7589e+04   1.7118e+03   3.0482e+04   1.4992e+03   8.6846e+00</w:t>
      </w:r>
    </w:p>
    <w:p w14:paraId="413BA54E" w14:textId="77777777" w:rsidR="00A07033" w:rsidRDefault="00A07033" w:rsidP="00A07033">
      <w:pPr>
        <w:outlineLvl w:val="0"/>
      </w:pPr>
      <w:r>
        <w:t xml:space="preserve">   6.0722e+02   7.7949e+01   1.0989e+03   8.6846e+00   4.3128e-01</w:t>
      </w:r>
    </w:p>
    <w:p w14:paraId="284182AB" w14:textId="77777777" w:rsidR="00A07033" w:rsidRDefault="00A07033" w:rsidP="00A07033">
      <w:pPr>
        <w:outlineLvl w:val="0"/>
      </w:pPr>
    </w:p>
    <w:p w14:paraId="743EB216" w14:textId="77777777" w:rsidR="00A07033" w:rsidRDefault="00A07033" w:rsidP="00A07033">
      <w:pPr>
        <w:outlineLvl w:val="0"/>
      </w:pPr>
      <w:r>
        <w:t xml:space="preserve"> </w:t>
      </w:r>
    </w:p>
    <w:p w14:paraId="2442D946" w14:textId="77777777" w:rsidR="00A07033" w:rsidRDefault="00A07033" w:rsidP="00A07033">
      <w:pPr>
        <w:outlineLvl w:val="0"/>
      </w:pPr>
      <w:r>
        <w:t>Fisher information matrix</w:t>
      </w:r>
    </w:p>
    <w:p w14:paraId="33961FD5" w14:textId="77777777" w:rsidR="00A07033" w:rsidRDefault="00A07033" w:rsidP="00A07033">
      <w:pPr>
        <w:outlineLvl w:val="0"/>
      </w:pPr>
      <w:r>
        <w:t xml:space="preserve">   8.4367e+05   1.0017e+05   1.5303e+06   1.7912e+04   6.0503e+02</w:t>
      </w:r>
    </w:p>
    <w:p w14:paraId="214FFA35" w14:textId="77777777" w:rsidR="00A07033" w:rsidRDefault="00A07033" w:rsidP="00A07033">
      <w:pPr>
        <w:outlineLvl w:val="0"/>
      </w:pPr>
      <w:r>
        <w:t xml:space="preserve">   1.0017e+05   1.2266e+04   1.8437e+05   1.9127e+03   7.3124e+01</w:t>
      </w:r>
    </w:p>
    <w:p w14:paraId="143E9634" w14:textId="77777777" w:rsidR="00A07033" w:rsidRDefault="00A07033" w:rsidP="00A07033">
      <w:pPr>
        <w:outlineLvl w:val="0"/>
      </w:pPr>
      <w:r>
        <w:t xml:space="preserve">   1.5303e+06   1.8437e+05   2.7951e+06   3.0945e+04   1.1067e+03</w:t>
      </w:r>
    </w:p>
    <w:p w14:paraId="4014FF4A" w14:textId="77777777" w:rsidR="00A07033" w:rsidRDefault="00A07033" w:rsidP="00A07033">
      <w:pPr>
        <w:outlineLvl w:val="0"/>
      </w:pPr>
      <w:r>
        <w:t xml:space="preserve">   1.7912e+04   1.9127e+03   3.0945e+04   5.6736e+02   1.2091e+01</w:t>
      </w:r>
    </w:p>
    <w:p w14:paraId="00928EC8" w14:textId="77777777" w:rsidR="00A07033" w:rsidRDefault="00A07033" w:rsidP="00A07033">
      <w:pPr>
        <w:outlineLvl w:val="0"/>
      </w:pPr>
      <w:r>
        <w:t xml:space="preserve">   6.0503e+02   7.3124e+01   1.1067e+03   1.2091e+01   4.3835e-01</w:t>
      </w:r>
    </w:p>
    <w:p w14:paraId="117C3A6B" w14:textId="77777777" w:rsidR="00A07033" w:rsidRDefault="00A07033" w:rsidP="00A07033">
      <w:pPr>
        <w:outlineLvl w:val="0"/>
      </w:pPr>
    </w:p>
    <w:p w14:paraId="65D9D158" w14:textId="77777777" w:rsidR="00A07033" w:rsidRDefault="00A07033" w:rsidP="00A07033">
      <w:pPr>
        <w:outlineLvl w:val="0"/>
      </w:pPr>
      <w:r>
        <w:t>The norm of the gradient = 51.0521 should be small at the minimium</w:t>
      </w:r>
    </w:p>
    <w:p w14:paraId="70410454" w14:textId="77777777" w:rsidR="00A07033" w:rsidRDefault="00A07033" w:rsidP="00A07033">
      <w:pPr>
        <w:outlineLvl w:val="0"/>
      </w:pPr>
      <w:r>
        <w:t xml:space="preserve"> </w:t>
      </w:r>
    </w:p>
    <w:p w14:paraId="09500D7E" w14:textId="77777777" w:rsidR="00A07033" w:rsidRDefault="00A07033" w:rsidP="00A07033">
      <w:pPr>
        <w:outlineLvl w:val="0"/>
      </w:pPr>
      <w:r>
        <w:t>The condition number of the Hessian = 62819114.8202</w:t>
      </w:r>
    </w:p>
    <w:p w14:paraId="5F2261BB" w14:textId="77777777" w:rsidR="00A07033" w:rsidRDefault="00A07033" w:rsidP="00A07033">
      <w:pPr>
        <w:outlineLvl w:val="0"/>
      </w:pPr>
      <w:r>
        <w:t xml:space="preserve"> should be &lt; 20724.3029 for all variables to be structually identifiable</w:t>
      </w:r>
    </w:p>
    <w:p w14:paraId="450C1D4C" w14:textId="77777777" w:rsidR="00A07033" w:rsidRDefault="00A07033" w:rsidP="00A07033">
      <w:pPr>
        <w:outlineLvl w:val="0"/>
      </w:pPr>
      <w:r>
        <w:t xml:space="preserve"> </w:t>
      </w:r>
    </w:p>
    <w:p w14:paraId="7CCCC8B1" w14:textId="77777777" w:rsidR="00A07033" w:rsidRDefault="00A07033" w:rsidP="00A07033">
      <w:pPr>
        <w:outlineLvl w:val="0"/>
      </w:pPr>
      <w:r>
        <w:t xml:space="preserve">The parameters </w:t>
      </w:r>
    </w:p>
    <w:p w14:paraId="573C3791" w14:textId="77777777" w:rsidR="00A07033" w:rsidRDefault="00A07033" w:rsidP="00A07033">
      <w:pPr>
        <w:outlineLvl w:val="0"/>
      </w:pPr>
      <w:r>
        <w:t xml:space="preserve">    '\theta_2'    '\pi_1'    '\pi_2'    'init'    'K_v'</w:t>
      </w:r>
    </w:p>
    <w:p w14:paraId="3C2CACE3" w14:textId="77777777" w:rsidR="00A07033" w:rsidRDefault="00A07033" w:rsidP="00A07033">
      <w:pPr>
        <w:outlineLvl w:val="0"/>
      </w:pPr>
    </w:p>
    <w:p w14:paraId="18F159EF" w14:textId="77777777" w:rsidR="00A07033" w:rsidRDefault="00A07033" w:rsidP="00A07033">
      <w:pPr>
        <w:outlineLvl w:val="0"/>
      </w:pPr>
      <w:r>
        <w:t xml:space="preserve"> are structually identifiable</w:t>
      </w:r>
    </w:p>
    <w:p w14:paraId="7E13D4A7" w14:textId="77777777" w:rsidR="00A07033" w:rsidRDefault="00A07033" w:rsidP="00A07033">
      <w:pPr>
        <w:outlineLvl w:val="0"/>
      </w:pPr>
      <w:r>
        <w:t xml:space="preserve"> </w:t>
      </w:r>
    </w:p>
    <w:p w14:paraId="59D1F8A9" w14:textId="77777777" w:rsidR="00A07033" w:rsidRDefault="00A07033" w:rsidP="00A07033">
      <w:pPr>
        <w:outlineLvl w:val="0"/>
      </w:pPr>
      <w:r>
        <w:t xml:space="preserve">The parameters </w:t>
      </w:r>
    </w:p>
    <w:p w14:paraId="673D5E1C" w14:textId="77777777" w:rsidR="00A07033" w:rsidRDefault="00A07033" w:rsidP="00A07033">
      <w:pPr>
        <w:outlineLvl w:val="0"/>
      </w:pPr>
      <w:r>
        <w:t xml:space="preserve">    '\theta_2'    '\pi_1'    '\pi_2'    'init'    'K_v'</w:t>
      </w:r>
    </w:p>
    <w:p w14:paraId="38503589" w14:textId="77777777" w:rsidR="00A07033" w:rsidRDefault="00A07033" w:rsidP="00A07033">
      <w:pPr>
        <w:outlineLvl w:val="0"/>
      </w:pPr>
    </w:p>
    <w:p w14:paraId="782288AE" w14:textId="77777777" w:rsidR="00A07033" w:rsidRDefault="00A07033" w:rsidP="00A07033">
      <w:pPr>
        <w:outlineLvl w:val="0"/>
      </w:pPr>
      <w:r>
        <w:t xml:space="preserve"> are practically identifiable</w:t>
      </w:r>
    </w:p>
    <w:p w14:paraId="5FE27917" w14:textId="77777777" w:rsidR="00A07033" w:rsidRDefault="00A07033" w:rsidP="00A07033">
      <w:pPr>
        <w:outlineLvl w:val="0"/>
      </w:pPr>
      <w:r>
        <w:t xml:space="preserve"> </w:t>
      </w:r>
    </w:p>
    <w:p w14:paraId="0E4C4731" w14:textId="77777777" w:rsidR="00A07033" w:rsidRDefault="00A07033" w:rsidP="00A07033">
      <w:pPr>
        <w:outlineLvl w:val="0"/>
      </w:pPr>
      <w:r>
        <w:t xml:space="preserve"> </w:t>
      </w:r>
    </w:p>
    <w:p w14:paraId="1F53E27E" w14:textId="77777777" w:rsidR="00A07033" w:rsidRDefault="00A07033" w:rsidP="00A07033">
      <w:pPr>
        <w:outlineLvl w:val="0"/>
      </w:pPr>
      <w:r>
        <w:t>The vectors 1  2  3  4  5 are structually identifiable</w:t>
      </w:r>
    </w:p>
    <w:p w14:paraId="7024BE62" w14:textId="77777777" w:rsidR="00A07033" w:rsidRDefault="00A07033" w:rsidP="00A07033">
      <w:pPr>
        <w:outlineLvl w:val="0"/>
      </w:pPr>
      <w:r>
        <w:t>The vectors 1  2  3  4  5 are practically identifiable</w:t>
      </w:r>
    </w:p>
    <w:p w14:paraId="4CA8A1CC" w14:textId="77777777" w:rsidR="00A07033" w:rsidRDefault="00A07033" w:rsidP="00A07033">
      <w:pPr>
        <w:outlineLvl w:val="0"/>
      </w:pPr>
      <w:r>
        <w:t>Singular values</w:t>
      </w:r>
    </w:p>
    <w:p w14:paraId="7C53F409" w14:textId="77777777" w:rsidR="00A07033" w:rsidRDefault="00A07033" w:rsidP="00A07033">
      <w:pPr>
        <w:outlineLvl w:val="0"/>
      </w:pPr>
      <w:r>
        <w:t xml:space="preserve">   3.6215e+06   5.5371e+03   1.2252e+03   6.7034e+02   5.7649e-02</w:t>
      </w:r>
    </w:p>
    <w:p w14:paraId="3BC5F0CF" w14:textId="77777777" w:rsidR="00A07033" w:rsidRDefault="00A07033" w:rsidP="00A07033">
      <w:pPr>
        <w:outlineLvl w:val="0"/>
      </w:pPr>
    </w:p>
    <w:p w14:paraId="33B412A3" w14:textId="77777777" w:rsidR="00A07033" w:rsidRDefault="00A07033" w:rsidP="00A07033">
      <w:pPr>
        <w:outlineLvl w:val="0"/>
      </w:pPr>
      <w:r>
        <w:t>The vectors spanning the stuctural identifiable space are</w:t>
      </w:r>
    </w:p>
    <w:p w14:paraId="1E3BBE19" w14:textId="77777777" w:rsidR="00A07033" w:rsidRDefault="00A07033" w:rsidP="00A07033">
      <w:pPr>
        <w:outlineLvl w:val="0"/>
      </w:pPr>
      <w:r>
        <w:t xml:space="preserve">  -4.8020e-01   8.6291e-01   1.3308e-01   8.4177e-02   1.0626e-03</w:t>
      </w:r>
    </w:p>
    <w:p w14:paraId="74F89879" w14:textId="77777777" w:rsidR="00A07033" w:rsidRDefault="00A07033" w:rsidP="00A07033">
      <w:pPr>
        <w:outlineLvl w:val="0"/>
      </w:pPr>
      <w:r>
        <w:t xml:space="preserve">  -5.7094e-02  -4.6595e-02   5.9994e-01  -7.9662e-01   6.4606e-03</w:t>
      </w:r>
    </w:p>
    <w:p w14:paraId="7FFE6086" w14:textId="77777777" w:rsidR="00A07033" w:rsidRDefault="00A07033" w:rsidP="00A07033">
      <w:pPr>
        <w:outlineLvl w:val="0"/>
      </w:pPr>
      <w:r>
        <w:t xml:space="preserve">  -8.7524e-01  -4.7233e-01  -1.0346e-01   1.2436e-02  -5.8321e-04</w:t>
      </w:r>
    </w:p>
    <w:p w14:paraId="5CC9FD92" w14:textId="77777777" w:rsidR="00A07033" w:rsidRDefault="00A07033" w:rsidP="00A07033">
      <w:pPr>
        <w:outlineLvl w:val="0"/>
      </w:pPr>
      <w:r>
        <w:t xml:space="preserve">  -9.7303e-03   1.7358e-01  -7.8207e-01  -5.9845e-01  -2.1934e-03</w:t>
      </w:r>
    </w:p>
    <w:p w14:paraId="4C11C4D9" w14:textId="77777777" w:rsidR="00A07033" w:rsidRDefault="00A07033" w:rsidP="00A07033">
      <w:pPr>
        <w:outlineLvl w:val="0"/>
      </w:pPr>
      <w:r>
        <w:t xml:space="preserve">  -3.4734e-04   5.1066e-04   5.7932e-03  -3.7519e-03  -9.9998e-01</w:t>
      </w:r>
    </w:p>
    <w:p w14:paraId="60B98781" w14:textId="77777777" w:rsidR="00A07033" w:rsidRDefault="00A07033" w:rsidP="00A07033">
      <w:pPr>
        <w:outlineLvl w:val="0"/>
      </w:pPr>
    </w:p>
    <w:p w14:paraId="4890556D" w14:textId="77777777" w:rsidR="00A07033" w:rsidRDefault="00A07033" w:rsidP="00A07033">
      <w:pPr>
        <w:outlineLvl w:val="0"/>
      </w:pPr>
      <w:r>
        <w:t>BEGIN EXTENDED IDENTIFIABILITY PROFILE ANALYSIS</w:t>
      </w:r>
    </w:p>
    <w:p w14:paraId="642A1036" w14:textId="77777777" w:rsidR="00A07033" w:rsidRDefault="00A07033" w:rsidP="00A07033">
      <w:pPr>
        <w:outlineLvl w:val="0"/>
      </w:pPr>
      <w:r>
        <w:t xml:space="preserve"> </w:t>
      </w:r>
    </w:p>
    <w:p w14:paraId="3CBCCABF" w14:textId="77777777" w:rsidR="00A07033" w:rsidRDefault="00A07033" w:rsidP="00A07033">
      <w:pPr>
        <w:outlineLvl w:val="0"/>
      </w:pPr>
      <w:r>
        <w:t>res_profile</w:t>
      </w:r>
    </w:p>
    <w:p w14:paraId="31BAE724" w14:textId="77777777" w:rsidR="00A07033" w:rsidRDefault="00A07033" w:rsidP="00A07033">
      <w:pPr>
        <w:outlineLvl w:val="0"/>
      </w:pPr>
      <w:r>
        <w:t xml:space="preserve">  Columns 1 through 6</w:t>
      </w:r>
    </w:p>
    <w:p w14:paraId="6A421D2D" w14:textId="77777777" w:rsidR="00A07033" w:rsidRDefault="00A07033" w:rsidP="00A07033">
      <w:pPr>
        <w:outlineLvl w:val="0"/>
      </w:pPr>
    </w:p>
    <w:p w14:paraId="05664408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3F4CA3F9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7A3B62B7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53470FD3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6836E98B" w14:textId="77777777" w:rsidR="00A07033" w:rsidRDefault="00A07033" w:rsidP="00A07033">
      <w:pPr>
        <w:outlineLvl w:val="0"/>
      </w:pPr>
      <w:r>
        <w:t xml:space="preserve">   1.1776e+03   1.1777e+03   1.1778e+03   1.1779e+03   1.1781e+03   1.1781e+03</w:t>
      </w:r>
    </w:p>
    <w:p w14:paraId="1DAA55CF" w14:textId="77777777" w:rsidR="00A07033" w:rsidRDefault="00A07033" w:rsidP="00A07033">
      <w:pPr>
        <w:outlineLvl w:val="0"/>
      </w:pPr>
    </w:p>
    <w:p w14:paraId="2AAAB7A6" w14:textId="77777777" w:rsidR="00A07033" w:rsidRDefault="00A07033" w:rsidP="00A07033">
      <w:pPr>
        <w:outlineLvl w:val="0"/>
      </w:pPr>
      <w:r>
        <w:t xml:space="preserve">  Columns 7 through 12</w:t>
      </w:r>
    </w:p>
    <w:p w14:paraId="72541FC9" w14:textId="77777777" w:rsidR="00A07033" w:rsidRDefault="00A07033" w:rsidP="00A07033">
      <w:pPr>
        <w:outlineLvl w:val="0"/>
      </w:pPr>
    </w:p>
    <w:p w14:paraId="205462F9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6065B529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38E3C368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14CC3AA2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79F2281F" w14:textId="77777777" w:rsidR="00A07033" w:rsidRDefault="00A07033" w:rsidP="00A07033">
      <w:pPr>
        <w:outlineLvl w:val="0"/>
      </w:pPr>
      <w:r>
        <w:t xml:space="preserve">   1.1782e+03   1.1783e+03   1.1784e+03   1.1785e+03   1.1785e+03   1.1786e+03</w:t>
      </w:r>
    </w:p>
    <w:p w14:paraId="59FA3435" w14:textId="77777777" w:rsidR="00A07033" w:rsidRDefault="00A07033" w:rsidP="00A07033">
      <w:pPr>
        <w:outlineLvl w:val="0"/>
      </w:pPr>
    </w:p>
    <w:p w14:paraId="6EB1B456" w14:textId="77777777" w:rsidR="00A07033" w:rsidRDefault="00A07033" w:rsidP="00A07033">
      <w:pPr>
        <w:outlineLvl w:val="0"/>
      </w:pPr>
      <w:r>
        <w:t xml:space="preserve">  Columns 13 through 18</w:t>
      </w:r>
    </w:p>
    <w:p w14:paraId="32603457" w14:textId="77777777" w:rsidR="00A07033" w:rsidRDefault="00A07033" w:rsidP="00A07033">
      <w:pPr>
        <w:outlineLvl w:val="0"/>
      </w:pPr>
    </w:p>
    <w:p w14:paraId="2FC4B311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28165544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7BD1CD1E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3AB6F9AD" w14:textId="77777777" w:rsidR="00A07033" w:rsidRDefault="00A07033" w:rsidP="00A07033">
      <w:pPr>
        <w:outlineLvl w:val="0"/>
      </w:pPr>
      <w:r>
        <w:t xml:space="preserve">   2.5343e+05   2.5343e+05   2.5343e+05   2.5343e+05   2.5343e+05   2.5343e+05</w:t>
      </w:r>
    </w:p>
    <w:p w14:paraId="18952C67" w14:textId="77777777" w:rsidR="00A07033" w:rsidRDefault="00A07033" w:rsidP="00A07033">
      <w:pPr>
        <w:outlineLvl w:val="0"/>
      </w:pPr>
      <w:r>
        <w:t xml:space="preserve">   1.1787e+03   1.1787e+03   1.1788e+03   1.1788e+03   1.1789e+03   1.1789e+03</w:t>
      </w:r>
    </w:p>
    <w:p w14:paraId="2DD53AFE" w14:textId="77777777" w:rsidR="00A07033" w:rsidRDefault="00A07033" w:rsidP="00A07033">
      <w:pPr>
        <w:outlineLvl w:val="0"/>
      </w:pPr>
    </w:p>
    <w:p w14:paraId="6844F85D" w14:textId="77777777" w:rsidR="00A07033" w:rsidRDefault="00A07033" w:rsidP="00A07033">
      <w:pPr>
        <w:outlineLvl w:val="0"/>
      </w:pPr>
      <w:r>
        <w:t xml:space="preserve">  Columns 19 through 20</w:t>
      </w:r>
    </w:p>
    <w:p w14:paraId="38F8FCAD" w14:textId="77777777" w:rsidR="00A07033" w:rsidRDefault="00A07033" w:rsidP="00A07033">
      <w:pPr>
        <w:outlineLvl w:val="0"/>
      </w:pPr>
    </w:p>
    <w:p w14:paraId="43023A1C" w14:textId="77777777" w:rsidR="00A07033" w:rsidRDefault="00A07033" w:rsidP="00A07033">
      <w:pPr>
        <w:outlineLvl w:val="0"/>
      </w:pPr>
      <w:r>
        <w:t xml:space="preserve">   2.5343e+05   2.5343e+05</w:t>
      </w:r>
    </w:p>
    <w:p w14:paraId="477C2607" w14:textId="77777777" w:rsidR="00A07033" w:rsidRDefault="00A07033" w:rsidP="00A07033">
      <w:pPr>
        <w:outlineLvl w:val="0"/>
      </w:pPr>
      <w:r>
        <w:t xml:space="preserve">   2.5343e+05   2.5343e+05</w:t>
      </w:r>
    </w:p>
    <w:p w14:paraId="00CBBCEE" w14:textId="77777777" w:rsidR="00A07033" w:rsidRDefault="00A07033" w:rsidP="00A07033">
      <w:pPr>
        <w:outlineLvl w:val="0"/>
      </w:pPr>
      <w:r>
        <w:t xml:space="preserve">   2.5343e+05   2.5343e+05</w:t>
      </w:r>
    </w:p>
    <w:p w14:paraId="231B9688" w14:textId="77777777" w:rsidR="00A07033" w:rsidRDefault="00A07033" w:rsidP="00A07033">
      <w:pPr>
        <w:outlineLvl w:val="0"/>
      </w:pPr>
      <w:r>
        <w:t xml:space="preserve">   2.5343e+05   2.5343e+05</w:t>
      </w:r>
    </w:p>
    <w:p w14:paraId="746AAF5A" w14:textId="77777777" w:rsidR="00A07033" w:rsidRDefault="00A07033" w:rsidP="00A07033">
      <w:pPr>
        <w:outlineLvl w:val="0"/>
      </w:pPr>
      <w:r>
        <w:t xml:space="preserve">   1.1789e+03   1.1790e+03</w:t>
      </w:r>
    </w:p>
    <w:p w14:paraId="3BD61422" w14:textId="77777777" w:rsidR="00A07033" w:rsidRDefault="00A07033" w:rsidP="00A07033">
      <w:pPr>
        <w:outlineLvl w:val="0"/>
      </w:pPr>
    </w:p>
    <w:p w14:paraId="1ECF24F6" w14:textId="77777777" w:rsidR="00A07033" w:rsidRDefault="00A07033" w:rsidP="00A07033">
      <w:pPr>
        <w:outlineLvl w:val="0"/>
      </w:pPr>
      <w:r>
        <w:t>BEGIN GLOBAL IDENTIFIABILITY ANALYSIS</w:t>
      </w:r>
    </w:p>
    <w:p w14:paraId="0BC9A539" w14:textId="77777777" w:rsidR="00A07033" w:rsidRDefault="00A07033" w:rsidP="00A07033">
      <w:pPr>
        <w:outlineLvl w:val="0"/>
      </w:pPr>
      <w:r>
        <w:t xml:space="preserve"> </w:t>
      </w:r>
    </w:p>
    <w:p w14:paraId="51D4237E" w14:textId="77777777" w:rsidR="00A07033" w:rsidRDefault="00A07033" w:rsidP="00A07033">
      <w:pPr>
        <w:outlineLvl w:val="0"/>
      </w:pPr>
      <w:r>
        <w:t>variance of variables 0.0030191717   0.0034547556    0.001453689  4.5420086e-05      1775.0719</w:t>
      </w:r>
    </w:p>
    <w:p w14:paraId="475963E0" w14:textId="526283EC" w:rsidR="007679B8" w:rsidRPr="008B1FC1" w:rsidRDefault="00A07033" w:rsidP="00A07033">
      <w:pPr>
        <w:outlineLvl w:val="0"/>
      </w:pPr>
      <w:r>
        <w:t>the nonidentifiable variables are = 1  2  3  4  5</w:t>
      </w:r>
    </w:p>
    <w:sectPr w:rsidR="007679B8" w:rsidRPr="008B1FC1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6"/>
    <w:rsid w:val="000E76BB"/>
    <w:rsid w:val="001E5DD6"/>
    <w:rsid w:val="00243A56"/>
    <w:rsid w:val="002B6B1A"/>
    <w:rsid w:val="003E7D85"/>
    <w:rsid w:val="0048126A"/>
    <w:rsid w:val="006B6E73"/>
    <w:rsid w:val="006D5EF9"/>
    <w:rsid w:val="007679B8"/>
    <w:rsid w:val="007C604D"/>
    <w:rsid w:val="008B1FC1"/>
    <w:rsid w:val="00946465"/>
    <w:rsid w:val="00A07033"/>
    <w:rsid w:val="00A62554"/>
    <w:rsid w:val="00BD5547"/>
    <w:rsid w:val="00CD2B18"/>
    <w:rsid w:val="00D81E6C"/>
    <w:rsid w:val="00E20BED"/>
    <w:rsid w:val="00E75412"/>
    <w:rsid w:val="00F773D2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E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73D2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73D2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773D2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F773D2"/>
    <w:rPr>
      <w:color w:val="0433FF"/>
    </w:rPr>
  </w:style>
  <w:style w:type="character" w:customStyle="1" w:styleId="s2">
    <w:name w:val="s2"/>
    <w:basedOn w:val="DefaultParagraphFont"/>
    <w:rsid w:val="00F773D2"/>
    <w:rPr>
      <w:color w:val="B245F3"/>
    </w:rPr>
  </w:style>
  <w:style w:type="character" w:customStyle="1" w:styleId="s3">
    <w:name w:val="s3"/>
    <w:basedOn w:val="DefaultParagraphFont"/>
    <w:rsid w:val="00F773D2"/>
    <w:rPr>
      <w:color w:val="000000"/>
    </w:rPr>
  </w:style>
  <w:style w:type="character" w:customStyle="1" w:styleId="apple-converted-space">
    <w:name w:val="apple-converted-space"/>
    <w:basedOn w:val="DefaultParagraphFont"/>
    <w:rsid w:val="00F773D2"/>
  </w:style>
  <w:style w:type="paragraph" w:customStyle="1" w:styleId="p4">
    <w:name w:val="p4"/>
    <w:basedOn w:val="Normal"/>
    <w:rsid w:val="00946465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872</Words>
  <Characters>4971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'H0', 100;</vt:lpstr>
      <vt:lpstr>'theta2', param(1);% proportion of population in group 2 - high risk</vt:lpstr>
      <vt:lpstr>'pi2', param(3); %proportion that continues to be bitten in infected group </vt:lpstr>
      <vt:lpstr>[param.H0 *param.theta1 - param.init_cumulative_infected*param.theta1,</vt:lpstr>
      <vt:lpstr>The pfit solution values are</vt:lpstr>
      <vt:lpstr/>
      <vt:lpstr>pfit =</vt:lpstr>
      <vt:lpstr/>
      <vt:lpstr>7.1032e-01</vt:lpstr>
      <vt:lpstr>9.5043e-01</vt:lpstr>
      <vt:lpstr>4.4885e-01</vt:lpstr>
      <vt:lpstr>4.0070e+00</vt:lpstr>
      <vt:lpstr>9.0006e+02</vt:lpstr>
      <vt:lpstr/>
      <vt:lpstr>BEGIN RESIDUAL ANALYSIS TESTS</vt:lpstr>
      <vt:lpstr/>
      <vt:lpstr>Gaussian process models about the data fit should satisfy the conditions</vt:lpstr>
      <vt:lpstr>residual mean = -0.069387 approx 0.14535 = residual median</vt:lpstr>
      <vt:lpstr>residual STD  = 3.4309 approx 2.7083 = residual  MAD</vt:lpstr>
      <vt:lpstr/>
      <vt:lpstr>Randomness test that the ratio of positive to negative res1d = 0.53465 is close </vt:lpstr>
      <vt:lpstr/>
      <vt:lpstr>No residual trend indicated if the trend threshold = 95 &gt; 0 = autocorrelation</vt:lpstr>
      <vt:lpstr/>
      <vt:lpstr>BEGIN BOOTSTRAP ANALYSIS</vt:lpstr>
      <vt:lpstr/>
      <vt:lpstr>mean pfit     95% CI delta</vt:lpstr>
      <vt:lpstr>6.7995e-01   2.2229e-02</vt:lpstr>
      <vt:lpstr>8.7310e-01   8.0969e-02</vt:lpstr>
      <vt:lpstr>4.5254e-01   6.6145e-03</vt:lpstr>
      <vt:lpstr>4.2527e+00   2.4762e-01</vt:lpstr>
      <vt:lpstr>9.3681e+02   3.3892e+01</vt:lpstr>
      <vt:lpstr/>
      <vt:lpstr>Correlation coefficients</vt:lpstr>
      <vt:lpstr>1.0000e+00  -3.0394e-01  -3.5861e-01  -7.8213e-01  -4.8571e-01</vt:lpstr>
      <vt:lpstr>-3.0394e-01   1.0000e+00   1.7479e-01   5.2235e-01  -5.3116e-01</vt:lpstr>
      <vt:lpstr>-3.5861e-01   1.7479e-01   1.0000e+00   7.7638e-02  -2.2541e-01</vt:lpstr>
      <vt:lpstr>-7.8213e-01   5.2235e-01   7.7638e-02   1.0000e+00   1.1872e-01</vt:lpstr>
      <vt:lpstr>-4.8571e-01  -5.3116e-01  -2.2541e-01   1.1872e-01   1.0000e+00</vt:lpstr>
      <vt:lpstr/>
      <vt:lpstr/>
      <vt:lpstr>BEGIN LOCAL IDENTIFIABILITY HESSIAN ANALYSIS</vt:lpstr>
      <vt:lpstr/>
      <vt:lpstr/>
      <vt:lpstr>Hessian</vt:lpstr>
      <vt:lpstr>8.3924e+05   9.9119e+04   1.5198e+06   1.7589e+04   6.0722e+02</vt:lpstr>
      <vt:lpstr>9.9119e+04   1.2683e+04   1.8101e+05   1.7118e+03   7.7949e+01</vt:lpstr>
      <vt:lpstr>1.5198e+06   1.8101e+05   2.7755e+06   3.0482e+04   1.0989e+03</vt:lpstr>
      <vt:lpstr>1.7589e+04   1.7118e+03   3.0482e+04   1.4992e+03   8.6846e+00</vt:lpstr>
      <vt:lpstr>6.0722e+02   7.7949e+01   1.0989e+03   8.6846e+00   4.3128e-01</vt:lpstr>
      <vt:lpstr/>
      <vt:lpstr/>
      <vt:lpstr>Fisher information matrix</vt:lpstr>
      <vt:lpstr>8.4367e+05   1.0017e+05   1.5303e+06   1.7912e+04   6.0503e+02</vt:lpstr>
      <vt:lpstr>1.0017e+05   1.2266e+04   1.8437e+05   1.9127e+03   7.3124e+01</vt:lpstr>
      <vt:lpstr>1.5303e+06   1.8437e+05   2.7951e+06   3.0945e+04   1.1067e+03</vt:lpstr>
      <vt:lpstr>1.7912e+04   1.9127e+03   3.0945e+04   5.6736e+02   1.2091e+01</vt:lpstr>
      <vt:lpstr>6.0503e+02   7.3124e+01   1.1067e+03   1.2091e+01   4.3835e-01</vt:lpstr>
      <vt:lpstr/>
      <vt:lpstr>The norm of the gradient = 51.0521 should be small at the minimium</vt:lpstr>
      <vt:lpstr/>
      <vt:lpstr>The condition number of the Hessian = 62819114.8202</vt:lpstr>
      <vt:lpstr>should be &lt; 20724.3029 for all variables to be structually identifiable</vt:lpstr>
      <vt:lpstr/>
      <vt:lpstr>The parameters </vt:lpstr>
      <vt:lpstr>'\theta_2'    '\pi_1'    '\pi_2'    'init'    'K_v'</vt:lpstr>
      <vt:lpstr/>
      <vt:lpstr>are structually identifiable</vt:lpstr>
      <vt:lpstr/>
      <vt:lpstr>The parameters </vt:lpstr>
      <vt:lpstr>'\theta_2'    '\pi_1'    '\pi_2'    'init'    'K_v'</vt:lpstr>
      <vt:lpstr/>
      <vt:lpstr>are practically identifiable</vt:lpstr>
      <vt:lpstr/>
      <vt:lpstr/>
      <vt:lpstr>The vectors 1  2  3  4  5 are structually identifiable</vt:lpstr>
      <vt:lpstr>The vectors 1  2  3  4  5 are practically identifiable</vt:lpstr>
      <vt:lpstr>Singular values</vt:lpstr>
      <vt:lpstr>3.6215e+06   5.5371e+03   1.2252e+03   6.7034e+02   5.7649e-02</vt:lpstr>
      <vt:lpstr/>
      <vt:lpstr>The vectors spanning the stuctural identifiable space are</vt:lpstr>
      <vt:lpstr>-4.8020e-01   8.6291e-01   1.3308e-01   8.4177e-02   1.0626e-03</vt:lpstr>
      <vt:lpstr>-5.7094e-02  -4.6595e-02   5.9994e-01  -7.9662e-01   6.4606e-03</vt:lpstr>
      <vt:lpstr>-8.7524e-01  -4.7233e-01  -1.0346e-01   1.2436e-02  -5.8321e-04</vt:lpstr>
      <vt:lpstr>-9.7303e-03   1.7358e-01  -7.8207e-01  -5.9845e-01  -2.1934e-03</vt:lpstr>
      <vt:lpstr>-3.4734e-04   5.1066e-04   5.7932e-03  -3.7519e-03  -9.9998e-01</vt:lpstr>
      <vt:lpstr/>
      <vt:lpstr>BEGIN EXTENDED IDENTIFIABILITY PROFILE ANALYSIS</vt:lpstr>
      <vt:lpstr/>
      <vt:lpstr>res_profile</vt:lpstr>
      <vt:lpstr>Columns 1 through 6</vt:lpstr>
      <vt:lpstr/>
      <vt:lpstr>2.5343e+05   2.5343e+05   2.5343e+05   2.5343e+05   2.5343e+05   2.5343e+05</vt:lpstr>
      <vt:lpstr>2.5343e+05   2.5343e+05   2.5343e+05   2.5343e+05   2.5343e+05   2.5343e+05</vt:lpstr>
      <vt:lpstr>2.5343e+05   2.5343e+05   2.5343e+05   2.5343e+05   2.5343e+05   2.5343e+05</vt:lpstr>
      <vt:lpstr>2.5343e+05   2.5343e+05   2.5343e+05   2.5343e+05   2.5343e+05   2.5343e+05</vt:lpstr>
      <vt:lpstr>1.1776e+03   1.1777e+03   1.1778e+03   1.1779e+03   1.1781e+03   1.1781e+03</vt:lpstr>
      <vt:lpstr/>
      <vt:lpstr>Columns 7 through 12</vt:lpstr>
      <vt:lpstr/>
    </vt:vector>
  </TitlesOfParts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12</cp:revision>
  <dcterms:created xsi:type="dcterms:W3CDTF">2019-01-28T21:32:00Z</dcterms:created>
  <dcterms:modified xsi:type="dcterms:W3CDTF">2019-02-11T22:03:00Z</dcterms:modified>
</cp:coreProperties>
</file>