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39C80A" w14:textId="10A6183D" w:rsidR="005E1638" w:rsidRPr="00037B14" w:rsidRDefault="005E1638" w:rsidP="005E16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E1638">
        <w:rPr>
          <w:rFonts w:ascii="Times New Roman" w:eastAsia="Times New Roman" w:hAnsi="Times New Roman" w:cs="Times New Roman"/>
          <w:b/>
          <w:bCs/>
          <w:sz w:val="24"/>
          <w:szCs w:val="24"/>
        </w:rPr>
        <w:t>Given the provided data, what are three conclusions we can draw about Kickstarter campaigns?</w:t>
      </w:r>
    </w:p>
    <w:p w14:paraId="4EFCA8A9" w14:textId="7C39748A" w:rsidR="005E1638" w:rsidRDefault="005E1638" w:rsidP="005E1638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1638">
        <w:rPr>
          <w:rFonts w:ascii="Times New Roman" w:eastAsia="Times New Roman" w:hAnsi="Times New Roman" w:cs="Times New Roman"/>
          <w:sz w:val="24"/>
          <w:szCs w:val="24"/>
        </w:rPr>
        <w:t xml:space="preserve">As the goal amount for the Kickstarter increases, the chances of meeting that goal generally decreases. </w:t>
      </w:r>
    </w:p>
    <w:p w14:paraId="4338DFD3" w14:textId="6705175F" w:rsidR="005E1638" w:rsidRDefault="005E1638" w:rsidP="005E1638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More than 1/3 of </w:t>
      </w:r>
      <w:r w:rsidR="00037B14">
        <w:rPr>
          <w:rFonts w:ascii="Times New Roman" w:eastAsia="Times New Roman" w:hAnsi="Times New Roman" w:cs="Times New Roman"/>
          <w:sz w:val="24"/>
          <w:szCs w:val="24"/>
        </w:rPr>
        <w:t>the 4000 past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37B14">
        <w:rPr>
          <w:rFonts w:ascii="Times New Roman" w:eastAsia="Times New Roman" w:hAnsi="Times New Roman" w:cs="Times New Roman"/>
          <w:sz w:val="24"/>
          <w:szCs w:val="24"/>
        </w:rPr>
        <w:t>Kickstarters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are in the </w:t>
      </w:r>
      <w:r w:rsidR="00037B14">
        <w:rPr>
          <w:rFonts w:ascii="Times New Roman" w:eastAsia="Times New Roman" w:hAnsi="Times New Roman" w:cs="Times New Roman"/>
          <w:sz w:val="24"/>
          <w:szCs w:val="24"/>
        </w:rPr>
        <w:t xml:space="preserve">theater category. </w:t>
      </w:r>
    </w:p>
    <w:p w14:paraId="495E8B33" w14:textId="5DDE1449" w:rsidR="00037B14" w:rsidRPr="005E1638" w:rsidRDefault="00037B14" w:rsidP="005E1638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month the project started has little correlation to the outcome of the project. </w:t>
      </w:r>
    </w:p>
    <w:p w14:paraId="57BBDF27" w14:textId="1A3BC998" w:rsidR="005E1638" w:rsidRDefault="005E1638" w:rsidP="005E16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E1638">
        <w:rPr>
          <w:rFonts w:ascii="Times New Roman" w:eastAsia="Times New Roman" w:hAnsi="Times New Roman" w:cs="Times New Roman"/>
          <w:b/>
          <w:bCs/>
          <w:sz w:val="24"/>
          <w:szCs w:val="24"/>
        </w:rPr>
        <w:t>What are some limitations of this dataset?</w:t>
      </w:r>
    </w:p>
    <w:p w14:paraId="09A7D257" w14:textId="5A045F1D" w:rsidR="005E1638" w:rsidRPr="005E1638" w:rsidRDefault="00037B14" w:rsidP="00037B1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provided dataset does not cover all the variables involved with whether a project becomes successful. Other variables such as media coverage can affect the success rate.</w:t>
      </w:r>
    </w:p>
    <w:p w14:paraId="5D6CCBDC" w14:textId="4B336C87" w:rsidR="005E1638" w:rsidRDefault="005E1638" w:rsidP="005E16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E1638">
        <w:rPr>
          <w:rFonts w:ascii="Times New Roman" w:eastAsia="Times New Roman" w:hAnsi="Times New Roman" w:cs="Times New Roman"/>
          <w:b/>
          <w:bCs/>
          <w:sz w:val="24"/>
          <w:szCs w:val="24"/>
        </w:rPr>
        <w:t>What are some other possible tables and/or graphs that we could create?</w:t>
      </w:r>
    </w:p>
    <w:p w14:paraId="7F39BC6F" w14:textId="54FAE64E" w:rsidR="00037B14" w:rsidRPr="005E1638" w:rsidRDefault="00037B14" w:rsidP="00037B1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We can include a pie chart if we want to see the percentages of each category.</w:t>
      </w:r>
    </w:p>
    <w:p w14:paraId="107C893B" w14:textId="77777777" w:rsidR="00DB378C" w:rsidRDefault="00350ECF"/>
    <w:sectPr w:rsidR="00DB378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AFC0C4" w14:textId="77777777" w:rsidR="00350ECF" w:rsidRDefault="00350ECF" w:rsidP="005E1638">
      <w:pPr>
        <w:spacing w:after="0" w:line="240" w:lineRule="auto"/>
      </w:pPr>
      <w:r>
        <w:separator/>
      </w:r>
    </w:p>
  </w:endnote>
  <w:endnote w:type="continuationSeparator" w:id="0">
    <w:p w14:paraId="41821936" w14:textId="77777777" w:rsidR="00350ECF" w:rsidRDefault="00350ECF" w:rsidP="005E16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C9DF21" w14:textId="77777777" w:rsidR="00350ECF" w:rsidRDefault="00350ECF" w:rsidP="005E1638">
      <w:pPr>
        <w:spacing w:after="0" w:line="240" w:lineRule="auto"/>
      </w:pPr>
      <w:r>
        <w:separator/>
      </w:r>
    </w:p>
  </w:footnote>
  <w:footnote w:type="continuationSeparator" w:id="0">
    <w:p w14:paraId="6CC2E2DB" w14:textId="77777777" w:rsidR="00350ECF" w:rsidRDefault="00350ECF" w:rsidP="005E16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F2D9E6" w14:textId="45DED534" w:rsidR="005E1638" w:rsidRDefault="005E1638" w:rsidP="005E1638">
    <w:pPr>
      <w:pStyle w:val="Header"/>
      <w:jc w:val="right"/>
    </w:pPr>
    <w:r>
      <w:t>Erin Zheng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E5D3319"/>
    <w:multiLevelType w:val="multilevel"/>
    <w:tmpl w:val="5A642E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638"/>
    <w:rsid w:val="00037B14"/>
    <w:rsid w:val="00274346"/>
    <w:rsid w:val="00350ECF"/>
    <w:rsid w:val="005E1638"/>
    <w:rsid w:val="008109F2"/>
    <w:rsid w:val="00DA1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2CFB4"/>
  <w15:chartTrackingRefBased/>
  <w15:docId w15:val="{DF7EE54B-9804-4294-9B65-9861666CA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16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1638"/>
  </w:style>
  <w:style w:type="paragraph" w:styleId="Footer">
    <w:name w:val="footer"/>
    <w:basedOn w:val="Normal"/>
    <w:link w:val="FooterChar"/>
    <w:uiPriority w:val="99"/>
    <w:unhideWhenUsed/>
    <w:rsid w:val="005E16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1638"/>
  </w:style>
  <w:style w:type="paragraph" w:styleId="ListParagraph">
    <w:name w:val="List Paragraph"/>
    <w:basedOn w:val="Normal"/>
    <w:uiPriority w:val="34"/>
    <w:qFormat/>
    <w:rsid w:val="005E16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39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Zheng</dc:creator>
  <cp:keywords/>
  <dc:description/>
  <cp:lastModifiedBy>Erin Zheng</cp:lastModifiedBy>
  <cp:revision>1</cp:revision>
  <dcterms:created xsi:type="dcterms:W3CDTF">2021-03-21T03:17:00Z</dcterms:created>
  <dcterms:modified xsi:type="dcterms:W3CDTF">2021-03-21T03:38:00Z</dcterms:modified>
</cp:coreProperties>
</file>