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Fonts w:ascii="Georgia" w:cs="Georgia" w:eastAsia="Georgia" w:hAnsi="Georgia"/>
          <w:b w:val="1"/>
          <w:sz w:val="32"/>
          <w:szCs w:val="32"/>
          <w:vertAlign w:val="baseline"/>
          <w:rtl w:val="0"/>
        </w:rPr>
        <w:t xml:space="preserve">Erin Quigley Broccolo</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2"/>
          <w:szCs w:val="22"/>
          <w:vertAlign w:val="baseline"/>
          <w:rtl w:val="0"/>
        </w:rPr>
        <w:t xml:space="preserve">                                                                                                                                  </w:t>
        <w:tab/>
        <w:tab/>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b w:val="0"/>
          <w:sz w:val="22"/>
          <w:szCs w:val="22"/>
          <w:vertAlign w:val="baseline"/>
          <w:rtl w:val="0"/>
        </w:rPr>
        <w:t xml:space="preserve">480.390.9512</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sz w:val="22"/>
          <w:szCs w:val="22"/>
          <w:rtl w:val="0"/>
        </w:rPr>
        <w:t xml:space="preserve">Phoenix, AZ 85044</w:t>
      </w:r>
      <w:r w:rsidDel="00000000" w:rsidR="00000000" w:rsidRPr="00000000">
        <w:rPr>
          <w:rFonts w:ascii="Georgia" w:cs="Georgia" w:eastAsia="Georgia" w:hAnsi="Georgia"/>
          <w:b w:val="0"/>
          <w:sz w:val="22"/>
          <w:szCs w:val="22"/>
          <w:vertAlign w:val="baseline"/>
          <w:rtl w:val="0"/>
        </w:rPr>
        <w:t xml:space="preserve">                                                                                                                  </w:t>
        <w:tab/>
      </w:r>
      <w:hyperlink r:id="rId5">
        <w:r w:rsidDel="00000000" w:rsidR="00000000" w:rsidRPr="00000000">
          <w:rPr>
            <w:rFonts w:ascii="Georgia" w:cs="Georgia" w:eastAsia="Georgia" w:hAnsi="Georgia"/>
            <w:b w:val="0"/>
            <w:color w:val="0000ff"/>
            <w:sz w:val="22"/>
            <w:szCs w:val="22"/>
            <w:u w:val="none"/>
            <w:vertAlign w:val="baseline"/>
            <w:rtl w:val="0"/>
          </w:rPr>
          <w:t xml:space="preserve">erinquig@gmail.com</w:t>
        </w:r>
      </w:hyperlink>
      <w:r w:rsidDel="00000000" w:rsidR="00000000" w:rsidRPr="00000000">
        <w:rPr>
          <w:rFonts w:ascii="Georgia" w:cs="Georgia" w:eastAsia="Georgia" w:hAnsi="Georgia"/>
          <w:b w:val="0"/>
          <w:sz w:val="22"/>
          <w:szCs w:val="22"/>
          <w:vertAlign w:val="baseline"/>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2"/>
          <w:szCs w:val="22"/>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mc:AlternateContent>
          <mc:Choice Requires="wpg">
            <w:drawing>
              <wp:inline distB="0" distT="0" distL="114300" distR="114300">
                <wp:extent cx="6400800" cy="12700"/>
                <wp:effectExtent b="0" l="0" r="0" t="0"/>
                <wp:docPr id="2" name=""/>
                <a:graphic>
                  <a:graphicData uri="http://schemas.microsoft.com/office/word/2010/wordprocessingShape">
                    <wps:wsp>
                      <wps:cNvCnPr/>
                      <wps:spPr>
                        <a:xfrm>
                          <a:off x="2145600" y="3780000"/>
                          <a:ext cx="6400799" cy="0"/>
                        </a:xfrm>
                        <a:prstGeom prst="straightConnector1">
                          <a:avLst/>
                        </a:prstGeom>
                        <a:noFill/>
                        <a:ln cap="flat" cmpd="sng" w="19050">
                          <a:solidFill>
                            <a:srgbClr val="000000"/>
                          </a:solidFill>
                          <a:prstDash val="solid"/>
                          <a:miter/>
                          <a:headEnd len="med" w="med" type="none"/>
                          <a:tailEnd len="med" w="med" type="none"/>
                        </a:ln>
                      </wps:spPr>
                      <wps:bodyPr anchorCtr="0" anchor="ctr" bIns="91425" lIns="91425" rIns="91425" tIns="91425"/>
                    </wps:wsp>
                  </a:graphicData>
                </a:graphic>
              </wp:inline>
            </w:drawing>
          </mc:Choice>
          <mc:Fallback>
            <w:drawing>
              <wp:inline distB="0" distT="0" distL="114300" distR="114300">
                <wp:extent cx="6400800" cy="127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6400800" cy="12700"/>
                        </a:xfrm>
                        <a:prstGeom prst="rect"/>
                        <a:ln/>
                      </pic:spPr>
                    </pic:pic>
                  </a:graphicData>
                </a:graphic>
              </wp:inline>
            </w:drawing>
          </mc:Fallback>
        </mc:AlternateContent>
      </w:r>
      <w:r w:rsidDel="00000000" w:rsidR="00000000" w:rsidRPr="00000000">
        <w:rPr>
          <w:rFonts w:ascii="Georgia" w:cs="Georgia" w:eastAsia="Georgia" w:hAnsi="Georgia"/>
          <w:b w:val="1"/>
          <w:sz w:val="22"/>
          <w:szCs w:val="22"/>
          <w:vertAlign w:val="baseline"/>
          <w:rtl w:val="0"/>
        </w:rPr>
        <w:t xml:space="preserve">WORK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000000"/>
          <w:sz w:val="22"/>
          <w:szCs w:val="22"/>
          <w:vertAlign w:val="baseline"/>
          <w:rtl w:val="0"/>
        </w:rPr>
        <w:t xml:space="preserve">Executive Assistant/Resume Writer</w:t>
        <w:tab/>
        <w:tab/>
        <w:tab/>
        <w:tab/>
        <w:tab/>
        <w:t xml:space="preserve">               </w:t>
      </w:r>
      <w:r w:rsidDel="00000000" w:rsidR="00000000" w:rsidRPr="00000000">
        <w:rPr>
          <w:rFonts w:ascii="Georgia" w:cs="Georgia" w:eastAsia="Georgia" w:hAnsi="Georgia"/>
          <w:color w:val="000000"/>
          <w:sz w:val="22"/>
          <w:szCs w:val="22"/>
          <w:vertAlign w:val="baseline"/>
          <w:rtl w:val="0"/>
        </w:rPr>
        <w:t xml:space="preserve">April 2014 - Present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000000"/>
          <w:sz w:val="22"/>
          <w:szCs w:val="22"/>
          <w:vertAlign w:val="baseline"/>
          <w:rtl w:val="0"/>
        </w:rPr>
        <w:t xml:space="preserve">Phoenix Staff, Inc, Phoenix, AZ</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Reviews, writes, and edits resumes for technical/IT job candidates in order to create an impactful first impression for clients</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Writes and edits descriptions for online job postings (mainly for technical/IT positions)</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Manages administrative functions to ensure all paperwork is processed efficiently and in a timely manner; new hire paperwork: W-2, I-9, work schedules, agreements and contracts; </w:t>
      </w:r>
      <w:r w:rsidDel="00000000" w:rsidR="00000000" w:rsidRPr="00000000">
        <w:rPr>
          <w:rFonts w:ascii="Georgia" w:cs="Georgia" w:eastAsia="Georgia" w:hAnsi="Georgia"/>
          <w:sz w:val="22"/>
          <w:szCs w:val="22"/>
          <w:vertAlign w:val="baseline"/>
          <w:rtl w:val="0"/>
        </w:rPr>
        <w:t xml:space="preserve">Requests For Information (RFI), Requests For Proposal (RFP)</w:t>
      </w:r>
      <w:r w:rsidDel="00000000" w:rsidR="00000000" w:rsidRPr="00000000">
        <w:rPr>
          <w:rFonts w:ascii="Georgia" w:cs="Georgia" w:eastAsia="Georgia" w:hAnsi="Georgia"/>
          <w:color w:val="000000"/>
          <w:sz w:val="22"/>
          <w:szCs w:val="22"/>
          <w:vertAlign w:val="baseline"/>
          <w:rtl w:val="0"/>
        </w:rPr>
        <w:t xml:space="preserve">, etc.)</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Document writing and editing</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Uses COMPAS recruiting software for organizing and prioritizing available positions, candidates, contact, and submissions</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Manages and grows company's social media presence through LinkedIn, Facebook, and Twitter</w:t>
      </w:r>
      <w:r w:rsidDel="00000000" w:rsidR="00000000" w:rsidRPr="00000000">
        <w:rPr>
          <w:rtl w:val="0"/>
        </w:rPr>
      </w:r>
    </w:p>
    <w:p w:rsidR="00000000" w:rsidDel="00000000" w:rsidP="00000000" w:rsidRDefault="00000000" w:rsidRPr="00000000">
      <w:pPr>
        <w:numPr>
          <w:ilvl w:val="1"/>
          <w:numId w:val="7"/>
        </w:numPr>
        <w:ind w:left="1440" w:hanging="360"/>
        <w:rPr>
          <w:b w:val="0"/>
          <w:color w:val="000000"/>
          <w:sz w:val="22"/>
          <w:szCs w:val="22"/>
        </w:rPr>
      </w:pPr>
      <w:r w:rsidDel="00000000" w:rsidR="00000000" w:rsidRPr="00000000">
        <w:rPr>
          <w:rFonts w:ascii="Georgia" w:cs="Georgia" w:eastAsia="Georgia" w:hAnsi="Georgia"/>
          <w:color w:val="000000"/>
          <w:sz w:val="22"/>
          <w:szCs w:val="22"/>
          <w:vertAlign w:val="baseline"/>
          <w:rtl w:val="0"/>
        </w:rPr>
        <w:t xml:space="preserve">More than doubled LinkedIn followers in first year managing page from 162-400</w:t>
      </w:r>
      <w:r w:rsidDel="00000000" w:rsidR="00000000" w:rsidRPr="00000000">
        <w:rPr>
          <w:rtl w:val="0"/>
        </w:rPr>
      </w:r>
    </w:p>
    <w:p w:rsidR="00000000" w:rsidDel="00000000" w:rsidP="00000000" w:rsidRDefault="00000000" w:rsidRPr="00000000">
      <w:pPr>
        <w:numPr>
          <w:ilvl w:val="1"/>
          <w:numId w:val="7"/>
        </w:numPr>
        <w:ind w:left="1440" w:hanging="360"/>
        <w:rPr>
          <w:b w:val="0"/>
          <w:color w:val="000000"/>
          <w:sz w:val="22"/>
          <w:szCs w:val="22"/>
        </w:rPr>
      </w:pPr>
      <w:r w:rsidDel="00000000" w:rsidR="00000000" w:rsidRPr="00000000">
        <w:rPr>
          <w:rFonts w:ascii="Georgia" w:cs="Georgia" w:eastAsia="Georgia" w:hAnsi="Georgia"/>
          <w:color w:val="000000"/>
          <w:sz w:val="22"/>
          <w:szCs w:val="22"/>
          <w:vertAlign w:val="baseline"/>
          <w:rtl w:val="0"/>
        </w:rPr>
        <w:t xml:space="preserve">Gained 55 “Likes” in first year on Facebook</w:t>
      </w:r>
      <w:r w:rsidDel="00000000" w:rsidR="00000000" w:rsidRPr="00000000">
        <w:rPr>
          <w:rtl w:val="0"/>
        </w:rPr>
      </w:r>
    </w:p>
    <w:p w:rsidR="00000000" w:rsidDel="00000000" w:rsidP="00000000" w:rsidRDefault="00000000" w:rsidRPr="00000000">
      <w:pPr>
        <w:numPr>
          <w:ilvl w:val="1"/>
          <w:numId w:val="7"/>
        </w:numPr>
        <w:ind w:left="1440" w:hanging="360"/>
        <w:rPr>
          <w:b w:val="0"/>
          <w:color w:val="000000"/>
          <w:sz w:val="22"/>
          <w:szCs w:val="22"/>
        </w:rPr>
      </w:pPr>
      <w:r w:rsidDel="00000000" w:rsidR="00000000" w:rsidRPr="00000000">
        <w:rPr>
          <w:rFonts w:ascii="Georgia" w:cs="Georgia" w:eastAsia="Georgia" w:hAnsi="Georgia"/>
          <w:color w:val="000000"/>
          <w:sz w:val="22"/>
          <w:szCs w:val="22"/>
          <w:vertAlign w:val="baseline"/>
          <w:rtl w:val="0"/>
        </w:rPr>
        <w:t xml:space="preserve">Created Twitter account and accumulated 24 followers in first 10 months</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Writes and edits blog posts for CEO and educational portal</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Assists with organization, planning, and implementation of IT professional networking events in Phoenix, Austin, and Las Vegas</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Makes minor changes to company website as needed, and as able, using HTML, Sublime Text 2, and FileZilla</w:t>
      </w:r>
      <w:r w:rsidDel="00000000" w:rsidR="00000000" w:rsidRPr="00000000">
        <w:rPr>
          <w:rtl w:val="0"/>
        </w:rPr>
      </w:r>
    </w:p>
    <w:p w:rsidR="00000000" w:rsidDel="00000000" w:rsidP="00000000" w:rsidRDefault="00000000" w:rsidRPr="00000000">
      <w:pPr>
        <w:numPr>
          <w:ilvl w:val="0"/>
          <w:numId w:val="7"/>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General office management duties: researches and orders office supplies and equipment; light phones; bank deposits; entering payables into QuickBooks; ordering Certificates of Insurance; planning and booking company travel;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000000"/>
          <w:sz w:val="22"/>
          <w:szCs w:val="22"/>
          <w:vertAlign w:val="baseline"/>
          <w:rtl w:val="0"/>
        </w:rPr>
        <w:t xml:space="preserve">Online Search Engine Assessor</w:t>
        <w:tab/>
        <w:t xml:space="preserve">   </w:t>
        <w:tab/>
        <w:tab/>
        <w:t xml:space="preserve">                                       </w:t>
      </w:r>
      <w:r w:rsidDel="00000000" w:rsidR="00000000" w:rsidRPr="00000000">
        <w:rPr>
          <w:rFonts w:ascii="Georgia" w:cs="Georgia" w:eastAsia="Georgia" w:hAnsi="Georgia"/>
          <w:sz w:val="22"/>
          <w:szCs w:val="22"/>
          <w:vertAlign w:val="baseline"/>
          <w:rtl w:val="0"/>
        </w:rPr>
        <w:t xml:space="preserve">December 2013 - April 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2"/>
          <w:szCs w:val="22"/>
          <w:vertAlign w:val="baseline"/>
          <w:rtl w:val="0"/>
        </w:rPr>
        <w:t xml:space="preserve">Independently contracted with Lionbridge Enterprise Crowdsourcing (part time) </w:t>
      </w:r>
    </w:p>
    <w:p w:rsidR="00000000" w:rsidDel="00000000" w:rsidP="00000000" w:rsidRDefault="00000000" w:rsidRPr="00000000">
      <w:pPr>
        <w:numPr>
          <w:ilvl w:val="0"/>
          <w:numId w:val="8"/>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Assesses search engine results for accuracy and helpfulness in order to increase the relevance of search results and optimize keywords</w:t>
      </w:r>
    </w:p>
    <w:p w:rsidR="00000000" w:rsidDel="00000000" w:rsidP="00000000" w:rsidRDefault="00000000" w:rsidRPr="00000000">
      <w:pPr>
        <w:numPr>
          <w:ilvl w:val="0"/>
          <w:numId w:val="8"/>
        </w:numPr>
        <w:ind w:left="540" w:hanging="360"/>
        <w:rPr>
          <w:b w:val="0"/>
        </w:rPr>
      </w:pPr>
      <w:r w:rsidDel="00000000" w:rsidR="00000000" w:rsidRPr="00000000">
        <w:rPr>
          <w:rFonts w:ascii="Georgia" w:cs="Georgia" w:eastAsia="Georgia" w:hAnsi="Georgia"/>
          <w:sz w:val="22"/>
          <w:szCs w:val="22"/>
          <w:vertAlign w:val="baseline"/>
          <w:rtl w:val="0"/>
        </w:rPr>
        <w:t xml:space="preserve">Utilizes time management in order to independently complete tasks from home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Georgia" w:cs="Georgia" w:eastAsia="Georgia" w:hAnsi="Georgia"/>
          <w:b w:val="1"/>
          <w:sz w:val="22"/>
          <w:szCs w:val="22"/>
          <w:vertAlign w:val="baseline"/>
          <w:rtl w:val="0"/>
        </w:rPr>
        <w:t xml:space="preserve">University of Phoenix</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Georgia" w:cs="Georgia" w:eastAsia="Georgia" w:hAnsi="Georgia"/>
          <w:b w:val="0"/>
          <w:sz w:val="22"/>
          <w:szCs w:val="22"/>
          <w:vertAlign w:val="baseline"/>
          <w:rtl w:val="0"/>
        </w:rPr>
        <w:t xml:space="preserve">February 2012 - December 2013</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000000"/>
          <w:sz w:val="22"/>
          <w:szCs w:val="22"/>
          <w:vertAlign w:val="baseline"/>
          <w:rtl w:val="0"/>
        </w:rPr>
        <w:t xml:space="preserve">Technician I (Technical Support)</w:t>
        <w:tab/>
        <w:t xml:space="preserve">                                                      </w:t>
      </w:r>
      <w:r w:rsidDel="00000000" w:rsidR="00000000" w:rsidRPr="00000000">
        <w:rPr>
          <w:rFonts w:ascii="Georgia" w:cs="Georgia" w:eastAsia="Georgia" w:hAnsi="Georgia"/>
          <w:color w:val="000000"/>
          <w:sz w:val="22"/>
          <w:szCs w:val="22"/>
          <w:vertAlign w:val="baseline"/>
          <w:rtl w:val="0"/>
        </w:rPr>
        <w:t xml:space="preserve">July 2013 - December 2013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000000"/>
          <w:sz w:val="22"/>
          <w:szCs w:val="22"/>
          <w:vertAlign w:val="baseline"/>
          <w:rtl w:val="0"/>
        </w:rPr>
        <w:t xml:space="preserve">University of Phoenix, Technical Assistance Center, Phoenix, AZ</w:t>
      </w:r>
      <w:r w:rsidDel="00000000" w:rsidR="00000000" w:rsidRPr="00000000">
        <w:rPr>
          <w:rtl w:val="0"/>
        </w:rPr>
      </w:r>
    </w:p>
    <w:p w:rsidR="00000000" w:rsidDel="00000000" w:rsidP="00000000" w:rsidRDefault="00000000" w:rsidRPr="00000000">
      <w:pPr>
        <w:numPr>
          <w:ilvl w:val="0"/>
          <w:numId w:val="9"/>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Provided technical assistance to university applicants, students, staff, and instructors</w:t>
      </w:r>
      <w:r w:rsidDel="00000000" w:rsidR="00000000" w:rsidRPr="00000000">
        <w:rPr>
          <w:rtl w:val="0"/>
        </w:rPr>
      </w:r>
    </w:p>
    <w:p w:rsidR="00000000" w:rsidDel="00000000" w:rsidP="00000000" w:rsidRDefault="00000000" w:rsidRPr="00000000">
      <w:pPr>
        <w:numPr>
          <w:ilvl w:val="0"/>
          <w:numId w:val="9"/>
        </w:numPr>
        <w:ind w:left="540" w:hanging="360"/>
        <w:rPr>
          <w:b w:val="0"/>
          <w:color w:val="000000"/>
        </w:rPr>
      </w:pPr>
      <w:r w:rsidDel="00000000" w:rsidR="00000000" w:rsidRPr="00000000">
        <w:rPr>
          <w:rFonts w:ascii="Georgia" w:cs="Georgia" w:eastAsia="Georgia" w:hAnsi="Georgia"/>
          <w:color w:val="000000"/>
          <w:sz w:val="22"/>
          <w:szCs w:val="22"/>
          <w:vertAlign w:val="baseline"/>
          <w:rtl w:val="0"/>
        </w:rPr>
        <w:t xml:space="preserve">Provided support and troubleshooting for university specific online classroom environments, university and financial application websites, online Pearson labs (mymathlab, myspanishlab, etc.), ebooks, student records databases, instructor portals and grade books, browsers (Internet Explorer, Google Chrome, Firefox), Microsoft Suites, and basic PC and MAC support</w:t>
      </w:r>
      <w:r w:rsidDel="00000000" w:rsidR="00000000" w:rsidRPr="00000000">
        <w:rPr>
          <w:rtl w:val="0"/>
        </w:rPr>
      </w:r>
    </w:p>
    <w:p w:rsidR="00000000" w:rsidDel="00000000" w:rsidP="00000000" w:rsidRDefault="00000000" w:rsidRPr="00000000">
      <w:pPr>
        <w:ind w:left="374"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000000"/>
          <w:sz w:val="22"/>
          <w:szCs w:val="22"/>
          <w:vertAlign w:val="baseline"/>
          <w:rtl w:val="0"/>
        </w:rPr>
        <w:t xml:space="preserve">Contact Center Specialist - Special Projects</w:t>
        <w:tab/>
        <w:t xml:space="preserve">   </w:t>
        <w:tab/>
        <w:tab/>
        <w:t xml:space="preserve">                 </w:t>
      </w:r>
      <w:r w:rsidDel="00000000" w:rsidR="00000000" w:rsidRPr="00000000">
        <w:rPr>
          <w:rFonts w:ascii="Georgia" w:cs="Georgia" w:eastAsia="Georgia" w:hAnsi="Georgia"/>
          <w:sz w:val="22"/>
          <w:szCs w:val="22"/>
          <w:vertAlign w:val="baseline"/>
          <w:rtl w:val="0"/>
        </w:rPr>
        <w:t xml:space="preserve">February 2012 - July 2013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2"/>
          <w:szCs w:val="22"/>
          <w:vertAlign w:val="baseline"/>
          <w:rtl w:val="0"/>
        </w:rPr>
        <w:t xml:space="preserve">University of Phoenix, AECCSS (Apollo Enterprises Contact Center Shared Services), Phoenix, AZ</w:t>
      </w:r>
    </w:p>
    <w:p w:rsidR="00000000" w:rsidDel="00000000" w:rsidP="00000000" w:rsidRDefault="00000000" w:rsidRPr="00000000">
      <w:pPr>
        <w:numPr>
          <w:ilvl w:val="0"/>
          <w:numId w:val="10"/>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Utilized a conversational tone and excellent customer service in order to accurately direct student to an appropriate advisor </w:t>
      </w:r>
    </w:p>
    <w:p w:rsidR="00000000" w:rsidDel="00000000" w:rsidP="00000000" w:rsidRDefault="00000000" w:rsidRPr="00000000">
      <w:pPr>
        <w:numPr>
          <w:ilvl w:val="0"/>
          <w:numId w:val="10"/>
        </w:numPr>
        <w:ind w:left="540" w:hanging="360"/>
        <w:rPr>
          <w:b w:val="0"/>
        </w:rPr>
      </w:pPr>
      <w:r w:rsidDel="00000000" w:rsidR="00000000" w:rsidRPr="00000000">
        <w:rPr>
          <w:rFonts w:ascii="Georgia" w:cs="Georgia" w:eastAsia="Georgia" w:hAnsi="Georgia"/>
          <w:sz w:val="22"/>
          <w:szCs w:val="22"/>
          <w:vertAlign w:val="baseline"/>
          <w:rtl w:val="0"/>
        </w:rPr>
        <w:t xml:space="preserve">Provided initial university information while addressing concerns and objections</w:t>
      </w:r>
      <w:r w:rsidDel="00000000" w:rsidR="00000000" w:rsidRPr="00000000">
        <w:rPr>
          <w:rtl w:val="0"/>
        </w:rPr>
      </w:r>
    </w:p>
    <w:p w:rsidR="00000000" w:rsidDel="00000000" w:rsidP="00000000" w:rsidRDefault="00000000" w:rsidRPr="00000000">
      <w:pPr>
        <w:numPr>
          <w:ilvl w:val="0"/>
          <w:numId w:val="10"/>
        </w:numPr>
        <w:ind w:left="540" w:hanging="360"/>
        <w:rPr>
          <w:b w:val="0"/>
        </w:rPr>
      </w:pPr>
      <w:r w:rsidDel="00000000" w:rsidR="00000000" w:rsidRPr="00000000">
        <w:rPr>
          <w:rFonts w:ascii="Georgia" w:cs="Georgia" w:eastAsia="Georgia" w:hAnsi="Georgia"/>
          <w:sz w:val="22"/>
          <w:szCs w:val="22"/>
          <w:vertAlign w:val="baseline"/>
          <w:rtl w:val="0"/>
        </w:rPr>
        <w:t xml:space="preserve">Multitasked between computer programs while maintaining skillful, courteous, and confident tone with potential students </w:t>
      </w:r>
      <w:r w:rsidDel="00000000" w:rsidR="00000000" w:rsidRPr="00000000">
        <w:rPr>
          <w:rtl w:val="0"/>
        </w:rPr>
      </w:r>
    </w:p>
    <w:p w:rsidR="00000000" w:rsidDel="00000000" w:rsidP="00000000" w:rsidRDefault="00000000" w:rsidRPr="00000000">
      <w:pPr>
        <w:numPr>
          <w:ilvl w:val="0"/>
          <w:numId w:val="10"/>
        </w:numPr>
        <w:ind w:left="540" w:hanging="360"/>
        <w:rPr>
          <w:b w:val="0"/>
        </w:rPr>
      </w:pPr>
      <w:r w:rsidDel="00000000" w:rsidR="00000000" w:rsidRPr="00000000">
        <w:rPr>
          <w:rFonts w:ascii="Georgia" w:cs="Georgia" w:eastAsia="Georgia" w:hAnsi="Georgia"/>
          <w:sz w:val="22"/>
          <w:szCs w:val="22"/>
          <w:vertAlign w:val="baseline"/>
          <w:rtl w:val="0"/>
        </w:rPr>
        <w:t xml:space="preserve">Selected as a level two Contributor for the AECCSS KCS Knowledge Base; wrote articles and edited others articles for content, grammar, style, and formatting; learned and utilized basic HTML</w:t>
      </w:r>
      <w:r w:rsidDel="00000000" w:rsidR="00000000" w:rsidRPr="00000000">
        <w:rPr>
          <w:rtl w:val="0"/>
        </w:rPr>
      </w:r>
    </w:p>
    <w:p w:rsidR="00000000" w:rsidDel="00000000" w:rsidP="00000000" w:rsidRDefault="00000000" w:rsidRPr="00000000">
      <w:pPr>
        <w:ind w:left="374"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1"/>
          <w:sz w:val="22"/>
          <w:szCs w:val="22"/>
          <w:vertAlign w:val="baseline"/>
          <w:rtl w:val="0"/>
        </w:rPr>
        <w:t xml:space="preserve">Animal Behavior Counselor/Adoption Counselor                           </w:t>
      </w:r>
      <w:r w:rsidDel="00000000" w:rsidR="00000000" w:rsidRPr="00000000">
        <w:rPr>
          <w:rFonts w:ascii="Georgia" w:cs="Georgia" w:eastAsia="Georgia" w:hAnsi="Georgia"/>
          <w:b w:val="0"/>
          <w:sz w:val="22"/>
          <w:szCs w:val="22"/>
          <w:vertAlign w:val="baseline"/>
          <w:rtl w:val="0"/>
        </w:rPr>
        <w:t xml:space="preserve">November 2007 - August 2011</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2"/>
          <w:szCs w:val="22"/>
          <w:vertAlign w:val="baseline"/>
          <w:rtl w:val="0"/>
        </w:rPr>
        <w:t xml:space="preserve">Arizona Animal Welfare League and SPCA, Phoenix, AZ</w:t>
      </w:r>
    </w:p>
    <w:p w:rsidR="00000000" w:rsidDel="00000000" w:rsidP="00000000" w:rsidRDefault="00000000" w:rsidRPr="00000000">
      <w:pPr>
        <w:numPr>
          <w:ilvl w:val="0"/>
          <w:numId w:val="2"/>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Coordinated with county employees to prioritize, behaviorally evaluate, and select animals for intake</w:t>
      </w:r>
    </w:p>
    <w:p w:rsidR="00000000" w:rsidDel="00000000" w:rsidP="00000000" w:rsidRDefault="00000000" w:rsidRPr="00000000">
      <w:pPr>
        <w:numPr>
          <w:ilvl w:val="0"/>
          <w:numId w:val="2"/>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Evaluated new animals, assigned adoption criteria, and identified animals requiring behavior modification protocols</w:t>
      </w:r>
    </w:p>
    <w:p w:rsidR="00000000" w:rsidDel="00000000" w:rsidP="00000000" w:rsidRDefault="00000000" w:rsidRPr="00000000">
      <w:pPr>
        <w:numPr>
          <w:ilvl w:val="0"/>
          <w:numId w:val="2"/>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Wrote creative and attention grabbing biographies for website to increase dog and cat adoptions</w:t>
      </w:r>
    </w:p>
    <w:p w:rsidR="00000000" w:rsidDel="00000000" w:rsidP="00000000" w:rsidRDefault="00000000" w:rsidRPr="00000000">
      <w:pPr>
        <w:numPr>
          <w:ilvl w:val="0"/>
          <w:numId w:val="2"/>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Executed behavior modification protocols (food aggression, fear, handling sensitivities, etc.)</w:t>
      </w:r>
    </w:p>
    <w:p w:rsidR="00000000" w:rsidDel="00000000" w:rsidP="00000000" w:rsidRDefault="00000000" w:rsidRPr="00000000">
      <w:pPr>
        <w:numPr>
          <w:ilvl w:val="0"/>
          <w:numId w:val="2"/>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Assisted the public in a customer service capacity to match adopters with potential pets</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0"/>
          <w:szCs w:val="20"/>
          <w:vertAlign w:val="baseline"/>
          <w:rtl w:val="0"/>
        </w:rPr>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1"/>
          <w:sz w:val="22"/>
          <w:szCs w:val="22"/>
          <w:vertAlign w:val="baseline"/>
          <w:rtl w:val="0"/>
        </w:rPr>
        <w:t xml:space="preserve">Personal Assistant                                                                                     </w:t>
      </w:r>
      <w:r w:rsidDel="00000000" w:rsidR="00000000" w:rsidRPr="00000000">
        <w:rPr>
          <w:rFonts w:ascii="Georgia" w:cs="Georgia" w:eastAsia="Georgia" w:hAnsi="Georgia"/>
          <w:b w:val="0"/>
          <w:sz w:val="22"/>
          <w:szCs w:val="22"/>
          <w:vertAlign w:val="baseline"/>
          <w:rtl w:val="0"/>
        </w:rPr>
        <w:t xml:space="preserve">January 2007 - November 2007 </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2"/>
          <w:szCs w:val="22"/>
          <w:vertAlign w:val="baseline"/>
          <w:rtl w:val="0"/>
        </w:rPr>
        <w:t xml:space="preserve">Taylor Media Group; Melanie and Richard Taylor, Mesa, AZ</w:t>
      </w:r>
    </w:p>
    <w:p w:rsidR="00000000" w:rsidDel="00000000" w:rsidP="00000000" w:rsidRDefault="00000000" w:rsidRPr="00000000">
      <w:pPr>
        <w:numPr>
          <w:ilvl w:val="0"/>
          <w:numId w:val="4"/>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Assisted in production company operations and completed daily errands for the Taylor Family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1"/>
          <w:sz w:val="22"/>
          <w:szCs w:val="22"/>
          <w:vertAlign w:val="baseline"/>
          <w:rtl w:val="0"/>
        </w:rPr>
        <w:t xml:space="preserve">Co-Owner/Operator                                                                                        </w:t>
      </w:r>
      <w:r w:rsidDel="00000000" w:rsidR="00000000" w:rsidRPr="00000000">
        <w:rPr>
          <w:rFonts w:ascii="Georgia" w:cs="Georgia" w:eastAsia="Georgia" w:hAnsi="Georgia"/>
          <w:b w:val="0"/>
          <w:sz w:val="22"/>
          <w:szCs w:val="22"/>
          <w:vertAlign w:val="baseline"/>
          <w:rtl w:val="0"/>
        </w:rPr>
        <w:t xml:space="preserve">May 2005 - December 2006</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2"/>
          <w:szCs w:val="22"/>
          <w:vertAlign w:val="baseline"/>
          <w:rtl w:val="0"/>
        </w:rPr>
        <w:t xml:space="preserve">Riley’s Ruff House Doggie Day Care, Tempe, AZ</w:t>
      </w:r>
    </w:p>
    <w:p w:rsidR="00000000" w:rsidDel="00000000" w:rsidP="00000000" w:rsidRDefault="00000000" w:rsidRPr="00000000">
      <w:pPr>
        <w:numPr>
          <w:ilvl w:val="0"/>
          <w:numId w:val="4"/>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Conceived, developed, and implemented a successful model for a dog day care business </w:t>
      </w:r>
    </w:p>
    <w:p w:rsidR="00000000" w:rsidDel="00000000" w:rsidP="00000000" w:rsidRDefault="00000000" w:rsidRPr="00000000">
      <w:pPr>
        <w:numPr>
          <w:ilvl w:val="0"/>
          <w:numId w:val="4"/>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Hired and managed staff, provided excellent customer service, performed invoicing, and administered daily operations</w:t>
      </w:r>
    </w:p>
    <w:p w:rsidR="00000000" w:rsidDel="00000000" w:rsidP="00000000" w:rsidRDefault="00000000" w:rsidRPr="00000000">
      <w:pPr>
        <w:spacing w:after="0" w:before="0" w:line="240" w:lineRule="auto"/>
        <w:ind w:left="187" w:firstLine="0"/>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Fonts w:ascii="Georgia" w:cs="Georgia" w:eastAsia="Georgia" w:hAnsi="Georgia"/>
          <w:b w:val="1"/>
          <w:sz w:val="22"/>
          <w:szCs w:val="22"/>
          <w:vertAlign w:val="baseline"/>
          <w:rtl w:val="0"/>
        </w:rPr>
        <w:t xml:space="preserve">Associate Producer/Office Manager                                                            </w:t>
      </w:r>
      <w:r w:rsidDel="00000000" w:rsidR="00000000" w:rsidRPr="00000000">
        <w:rPr>
          <w:rFonts w:ascii="Georgia" w:cs="Georgia" w:eastAsia="Georgia" w:hAnsi="Georgia"/>
          <w:b w:val="0"/>
          <w:sz w:val="22"/>
          <w:szCs w:val="22"/>
          <w:vertAlign w:val="baseline"/>
          <w:rtl w:val="0"/>
        </w:rPr>
        <w:t xml:space="preserve">June 2005 - October 2005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i w:val="1"/>
          <w:sz w:val="22"/>
          <w:szCs w:val="22"/>
          <w:vertAlign w:val="baseline"/>
          <w:rtl w:val="0"/>
        </w:rPr>
        <w:t xml:space="preserve">Globe Guide</w:t>
      </w:r>
      <w:r w:rsidDel="00000000" w:rsidR="00000000" w:rsidRPr="00000000">
        <w:rPr>
          <w:rFonts w:ascii="Georgia" w:cs="Georgia" w:eastAsia="Georgia" w:hAnsi="Georgia"/>
          <w:b w:val="0"/>
          <w:sz w:val="22"/>
          <w:szCs w:val="22"/>
          <w:vertAlign w:val="baseline"/>
          <w:rtl w:val="0"/>
        </w:rPr>
        <w:t xml:space="preserve"> for Scripps’ Fine Living Network; Scribble Chick, Ink, Santa Monica, CA                                                        </w:t>
      </w:r>
    </w:p>
    <w:p w:rsidR="00000000" w:rsidDel="00000000" w:rsidP="00000000" w:rsidRDefault="00000000" w:rsidRPr="00000000">
      <w:pPr>
        <w:numPr>
          <w:ilvl w:val="0"/>
          <w:numId w:val="5"/>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Researched and wrote informational chyrons, lower thirds, and bumpers for broadcast</w:t>
      </w:r>
    </w:p>
    <w:p w:rsidR="00000000" w:rsidDel="00000000" w:rsidP="00000000" w:rsidRDefault="00000000" w:rsidRPr="00000000">
      <w:pPr>
        <w:numPr>
          <w:ilvl w:val="0"/>
          <w:numId w:val="5"/>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Managed small production office (phones, scheduling, etc for Executive Producer/Owner)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1"/>
          <w:sz w:val="22"/>
          <w:szCs w:val="22"/>
          <w:vertAlign w:val="baseline"/>
          <w:rtl w:val="0"/>
        </w:rPr>
        <w:t xml:space="preserve">Set and Office Production Assistant, Producer's Assistant,               </w:t>
      </w:r>
      <w:r w:rsidDel="00000000" w:rsidR="00000000" w:rsidRPr="00000000">
        <w:rPr>
          <w:rFonts w:ascii="Georgia" w:cs="Georgia" w:eastAsia="Georgia" w:hAnsi="Georgia"/>
          <w:b w:val="0"/>
          <w:sz w:val="22"/>
          <w:szCs w:val="22"/>
          <w:vertAlign w:val="baseline"/>
          <w:rtl w:val="0"/>
        </w:rPr>
        <w:t xml:space="preserve">October 2004 - June 2005</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1"/>
          <w:sz w:val="22"/>
          <w:szCs w:val="22"/>
          <w:vertAlign w:val="baseline"/>
          <w:rtl w:val="0"/>
        </w:rPr>
        <w:t xml:space="preserve">Key Set P.A.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2"/>
          <w:szCs w:val="22"/>
          <w:vertAlign w:val="baseline"/>
          <w:rtl w:val="0"/>
        </w:rPr>
        <w:t xml:space="preserve">Various television commercial work, Los Angeles, CA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1"/>
          <w:sz w:val="22"/>
          <w:szCs w:val="22"/>
          <w:vertAlign w:val="baseline"/>
          <w:rtl w:val="0"/>
        </w:rPr>
        <w:t xml:space="preserve">2nd Second Assistant Director                                                                             </w:t>
      </w:r>
      <w:r w:rsidDel="00000000" w:rsidR="00000000" w:rsidRPr="00000000">
        <w:rPr>
          <w:rFonts w:ascii="Georgia" w:cs="Georgia" w:eastAsia="Georgia" w:hAnsi="Georgia"/>
          <w:b w:val="0"/>
          <w:sz w:val="22"/>
          <w:szCs w:val="22"/>
          <w:vertAlign w:val="baseline"/>
          <w:rtl w:val="0"/>
        </w:rPr>
        <w:t xml:space="preserve">June 2004 - July 2004</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i w:val="1"/>
          <w:sz w:val="22"/>
          <w:szCs w:val="22"/>
          <w:vertAlign w:val="baseline"/>
          <w:rtl w:val="0"/>
        </w:rPr>
        <w:t xml:space="preserve">American Crude</w:t>
      </w:r>
      <w:r w:rsidDel="00000000" w:rsidR="00000000" w:rsidRPr="00000000">
        <w:rPr>
          <w:rFonts w:ascii="Georgia" w:cs="Georgia" w:eastAsia="Georgia" w:hAnsi="Georgia"/>
          <w:b w:val="0"/>
          <w:sz w:val="22"/>
          <w:szCs w:val="22"/>
          <w:vertAlign w:val="baseline"/>
          <w:rtl w:val="0"/>
        </w:rPr>
        <w:t xml:space="preserve"> (feature length); American Crude Movie, LLC, Los Angeles, CA </w:t>
      </w:r>
    </w:p>
    <w:p w:rsidR="00000000" w:rsidDel="00000000" w:rsidP="00000000" w:rsidRDefault="00000000" w:rsidRPr="00000000">
      <w:pPr>
        <w:numPr>
          <w:ilvl w:val="0"/>
          <w:numId w:val="6"/>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Efficient coordination of talent and extras between dressing room, wardrobe, make-up, and set</w:t>
      </w:r>
    </w:p>
    <w:p w:rsidR="00000000" w:rsidDel="00000000" w:rsidP="00000000" w:rsidRDefault="00000000" w:rsidRPr="00000000">
      <w:pPr>
        <w:numPr>
          <w:ilvl w:val="0"/>
          <w:numId w:val="6"/>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Prepared and completed all production reports, extras vouchers, and talent and crew start work</w:t>
      </w:r>
    </w:p>
    <w:p w:rsidR="00000000" w:rsidDel="00000000" w:rsidP="00000000" w:rsidRDefault="00000000" w:rsidRPr="00000000">
      <w:pPr>
        <w:spacing w:after="0" w:before="0" w:line="240" w:lineRule="auto"/>
        <w:ind w:left="18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1"/>
          <w:sz w:val="22"/>
          <w:szCs w:val="22"/>
          <w:vertAlign w:val="baseline"/>
          <w:rtl w:val="0"/>
        </w:rPr>
        <w:t xml:space="preserve">Script Coordinator / Researcher / Production Assistant                </w:t>
      </w:r>
      <w:r w:rsidDel="00000000" w:rsidR="00000000" w:rsidRPr="00000000">
        <w:rPr>
          <w:rFonts w:ascii="Georgia" w:cs="Georgia" w:eastAsia="Georgia" w:hAnsi="Georgia"/>
          <w:b w:val="0"/>
          <w:sz w:val="22"/>
          <w:szCs w:val="22"/>
          <w:vertAlign w:val="baseline"/>
          <w:rtl w:val="0"/>
        </w:rPr>
        <w:t xml:space="preserve">March 2003 - February 2004</w:t>
      </w:r>
    </w:p>
    <w:p w:rsidR="00000000" w:rsidDel="00000000" w:rsidP="00000000" w:rsidRDefault="00000000" w:rsidRPr="00000000">
      <w:pPr>
        <w:pStyle w:val="Heading5"/>
        <w:contextualSpacing w:val="0"/>
      </w:pPr>
      <w:r w:rsidDel="00000000" w:rsidR="00000000" w:rsidRPr="00000000">
        <w:rPr>
          <w:rFonts w:ascii="Georgia" w:cs="Georgia" w:eastAsia="Georgia" w:hAnsi="Georgia"/>
          <w:b w:val="0"/>
          <w:i w:val="1"/>
          <w:sz w:val="22"/>
          <w:szCs w:val="22"/>
          <w:vertAlign w:val="baseline"/>
          <w:rtl w:val="0"/>
        </w:rPr>
        <w:t xml:space="preserve">The Great Adventure</w:t>
      </w:r>
      <w:r w:rsidDel="00000000" w:rsidR="00000000" w:rsidRPr="00000000">
        <w:rPr>
          <w:rFonts w:ascii="Georgia" w:cs="Georgia" w:eastAsia="Georgia" w:hAnsi="Georgia"/>
          <w:b w:val="0"/>
          <w:sz w:val="22"/>
          <w:szCs w:val="22"/>
          <w:vertAlign w:val="baseline"/>
          <w:rtl w:val="0"/>
        </w:rPr>
        <w:t xml:space="preserve"> for Scripps’ Fine Living Network; Castle Creek Productions, Santa Monica, CA </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Researched and wrote over 300 informational chyrons, lower thirds, and bumpers for broadcast</w:t>
      </w:r>
    </w:p>
    <w:p w:rsidR="00000000" w:rsidDel="00000000" w:rsidP="00000000" w:rsidRDefault="00000000" w:rsidRPr="00000000">
      <w:pPr>
        <w:numPr>
          <w:ilvl w:val="0"/>
          <w:numId w:val="1"/>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Fact, punctuation, and grammar checked all episodes for two seasons of an informational series</w:t>
      </w:r>
    </w:p>
    <w:p w:rsidR="00000000" w:rsidDel="00000000" w:rsidP="00000000" w:rsidRDefault="00000000" w:rsidRPr="00000000">
      <w:pPr>
        <w:numPr>
          <w:ilvl w:val="0"/>
          <w:numId w:val="3"/>
        </w:numPr>
        <w:spacing w:after="0" w:before="0" w:line="240" w:lineRule="auto"/>
        <w:ind w:left="540" w:hanging="360"/>
        <w:rPr>
          <w:b w:val="0"/>
        </w:rPr>
      </w:pPr>
      <w:r w:rsidDel="00000000" w:rsidR="00000000" w:rsidRPr="00000000">
        <w:rPr>
          <w:rFonts w:ascii="Georgia" w:cs="Georgia" w:eastAsia="Georgia" w:hAnsi="Georgia"/>
          <w:b w:val="0"/>
          <w:sz w:val="22"/>
          <w:szCs w:val="22"/>
          <w:vertAlign w:val="baseline"/>
          <w:rtl w:val="0"/>
        </w:rPr>
        <w:t xml:space="preserve">Assembled production packages and shooting schedules</w:t>
      </w:r>
    </w:p>
    <w:p w:rsidR="00000000" w:rsidDel="00000000" w:rsidP="00000000" w:rsidRDefault="00000000" w:rsidRPr="00000000">
      <w:pPr>
        <w:numPr>
          <w:ilvl w:val="0"/>
          <w:numId w:val="3"/>
        </w:numPr>
        <w:spacing w:after="0" w:before="0" w:line="240" w:lineRule="auto"/>
        <w:ind w:left="540" w:hanging="360"/>
        <w:contextualSpacing w:val="1"/>
        <w:rPr>
          <w:b w:val="0"/>
        </w:rPr>
      </w:pPr>
      <w:r w:rsidDel="00000000" w:rsidR="00000000" w:rsidRPr="00000000">
        <w:rPr>
          <w:rFonts w:ascii="Georgia" w:cs="Georgia" w:eastAsia="Georgia" w:hAnsi="Georgia"/>
          <w:b w:val="0"/>
          <w:sz w:val="22"/>
          <w:szCs w:val="22"/>
          <w:vertAlign w:val="baseline"/>
          <w:rtl w:val="0"/>
        </w:rPr>
        <w:t xml:space="preserve">Assisted Segment Producers in formulating and pitching ideas for potential segments </w:t>
      </w:r>
    </w:p>
    <w:p w:rsidR="00000000" w:rsidDel="00000000" w:rsidP="00000000" w:rsidRDefault="00000000" w:rsidRPr="00000000">
      <w:pPr>
        <w:spacing w:after="0" w:before="0" w:line="240" w:lineRule="auto"/>
        <w:ind w:left="360" w:firstLine="0"/>
        <w:contextualSpacing w:val="0"/>
      </w:pPr>
      <w:r w:rsidDel="00000000" w:rsidR="00000000" w:rsidRPr="00000000">
        <w:rPr>
          <w:rFonts w:ascii="Georgia" w:cs="Georgia" w:eastAsia="Georgia" w:hAnsi="Georgia"/>
          <w:b w:val="0"/>
          <w:sz w:val="16"/>
          <w:szCs w:val="16"/>
          <w:vertAlign w:val="baseline"/>
          <w:rtl w:val="0"/>
        </w:rPr>
        <w:tab/>
      </w:r>
    </w:p>
    <w:p w:rsidR="00000000" w:rsidDel="00000000" w:rsidP="00000000" w:rsidRDefault="00000000" w:rsidRPr="00000000">
      <w:pPr>
        <w:pStyle w:val="Heading2"/>
        <w:contextualSpacing w:val="0"/>
      </w:pPr>
      <w:r w:rsidDel="00000000" w:rsidR="00000000" w:rsidRPr="00000000">
        <mc:AlternateContent>
          <mc:Choice Requires="wpg">
            <w:drawing>
              <wp:inline distB="0" distT="0" distL="114300" distR="114300">
                <wp:extent cx="6400800" cy="12700"/>
                <wp:effectExtent b="0" l="0" r="0" t="0"/>
                <wp:docPr id="1" name=""/>
                <a:graphic>
                  <a:graphicData uri="http://schemas.microsoft.com/office/word/2010/wordprocessingShape">
                    <wps:wsp>
                      <wps:cNvCnPr/>
                      <wps:spPr>
                        <a:xfrm>
                          <a:off x="2145600" y="3780000"/>
                          <a:ext cx="6400799" cy="0"/>
                        </a:xfrm>
                        <a:prstGeom prst="straightConnector1">
                          <a:avLst/>
                        </a:prstGeom>
                        <a:noFill/>
                        <a:ln cap="flat" cmpd="sng" w="19050">
                          <a:solidFill>
                            <a:srgbClr val="000000"/>
                          </a:solidFill>
                          <a:prstDash val="solid"/>
                          <a:miter/>
                          <a:headEnd len="med" w="med" type="none"/>
                          <a:tailEnd len="med" w="med" type="none"/>
                        </a:ln>
                      </wps:spPr>
                      <wps:bodyPr anchorCtr="0" anchor="ctr" bIns="91425" lIns="91425" rIns="91425" tIns="91425"/>
                    </wps:wsp>
                  </a:graphicData>
                </a:graphic>
              </wp:inline>
            </w:drawing>
          </mc:Choice>
          <mc:Fallback>
            <w:drawing>
              <wp:inline distB="0" distT="0" distL="114300" distR="114300">
                <wp:extent cx="6400800" cy="12700"/>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6400800" cy="12700"/>
                        </a:xfrm>
                        <a:prstGeom prst="rect"/>
                        <a:ln/>
                      </pic:spPr>
                    </pic:pic>
                  </a:graphicData>
                </a:graphic>
              </wp:inline>
            </w:drawing>
          </mc:Fallback>
        </mc:AlternateContent>
      </w:r>
      <w:r w:rsidDel="00000000" w:rsidR="00000000" w:rsidRPr="00000000">
        <w:rPr>
          <w:rFonts w:ascii="Georgia" w:cs="Georgia" w:eastAsia="Georgia" w:hAnsi="Georgia"/>
          <w:b w:val="1"/>
          <w:sz w:val="22"/>
          <w:szCs w:val="22"/>
          <w:vertAlign w:val="baseline"/>
          <w:rtl w:val="0"/>
        </w:rPr>
        <w:t xml:space="preserve">EDUCATION:</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Georgia" w:cs="Georgia" w:eastAsia="Georgia" w:hAnsi="Georgia"/>
          <w:b w:val="1"/>
          <w:sz w:val="22"/>
          <w:szCs w:val="22"/>
          <w:vertAlign w:val="baseline"/>
          <w:rtl w:val="0"/>
        </w:rPr>
        <w:t xml:space="preserve">Arizona State University, Tempe, AZ </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sz w:val="22"/>
          <w:szCs w:val="22"/>
          <w:vertAlign w:val="baseline"/>
          <w:rtl w:val="0"/>
        </w:rPr>
        <w:t xml:space="preserve">B.A., Broadcasting, Walter Cronkite School of Journalism and Telecommunication </w:t>
      </w:r>
    </w:p>
    <w:sectPr>
      <w:pgSz w:h="15840" w:w="12240"/>
      <w:pgMar w:bottom="1440" w:top="1440" w:left="117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18"/>
        <w:szCs w:val="18"/>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2">
    <w:lvl w:ilvl="0">
      <w:start w:val="1"/>
      <w:numFmt w:val="bullet"/>
      <w:lvlText w:val="●"/>
      <w:lvlJc w:val="left"/>
      <w:pPr>
        <w:ind w:left="720" w:firstLine="360"/>
      </w:pPr>
      <w:rPr>
        <w:rFonts w:ascii="Arial" w:cs="Arial" w:eastAsia="Arial" w:hAnsi="Arial"/>
        <w:sz w:val="18"/>
        <w:szCs w:val="18"/>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sz w:val="18"/>
        <w:szCs w:val="18"/>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4">
    <w:lvl w:ilvl="0">
      <w:start w:val="1"/>
      <w:numFmt w:val="bullet"/>
      <w:lvlText w:val="●"/>
      <w:lvlJc w:val="left"/>
      <w:pPr>
        <w:ind w:left="900" w:firstLine="540"/>
      </w:pPr>
      <w:rPr>
        <w:rFonts w:ascii="Arial" w:cs="Arial" w:eastAsia="Arial" w:hAnsi="Arial"/>
        <w:sz w:val="18"/>
        <w:szCs w:val="18"/>
        <w:vertAlign w:val="baseline"/>
      </w:rPr>
    </w:lvl>
    <w:lvl w:ilvl="1">
      <w:start w:val="1"/>
      <w:numFmt w:val="bullet"/>
      <w:lvlText w:val="o"/>
      <w:lvlJc w:val="left"/>
      <w:pPr>
        <w:ind w:left="1620" w:firstLine="1260"/>
      </w:pPr>
      <w:rPr>
        <w:rFonts w:ascii="Arial" w:cs="Arial" w:eastAsia="Arial" w:hAnsi="Arial"/>
        <w:vertAlign w:val="baseline"/>
      </w:rPr>
    </w:lvl>
    <w:lvl w:ilvl="2">
      <w:start w:val="1"/>
      <w:numFmt w:val="bullet"/>
      <w:lvlText w:val="▪"/>
      <w:lvlJc w:val="left"/>
      <w:pPr>
        <w:ind w:left="2340" w:firstLine="1980"/>
      </w:pPr>
      <w:rPr>
        <w:rFonts w:ascii="Arial" w:cs="Arial" w:eastAsia="Arial" w:hAnsi="Arial"/>
        <w:vertAlign w:val="baseline"/>
      </w:rPr>
    </w:lvl>
    <w:lvl w:ilvl="3">
      <w:start w:val="1"/>
      <w:numFmt w:val="bullet"/>
      <w:lvlText w:val="●"/>
      <w:lvlJc w:val="left"/>
      <w:pPr>
        <w:ind w:left="3060" w:firstLine="2700"/>
      </w:pPr>
      <w:rPr>
        <w:rFonts w:ascii="Arial" w:cs="Arial" w:eastAsia="Arial" w:hAnsi="Arial"/>
        <w:vertAlign w:val="baseline"/>
      </w:rPr>
    </w:lvl>
    <w:lvl w:ilvl="4">
      <w:start w:val="1"/>
      <w:numFmt w:val="bullet"/>
      <w:lvlText w:val="o"/>
      <w:lvlJc w:val="left"/>
      <w:pPr>
        <w:ind w:left="3780" w:firstLine="3420"/>
      </w:pPr>
      <w:rPr>
        <w:rFonts w:ascii="Arial" w:cs="Arial" w:eastAsia="Arial" w:hAnsi="Arial"/>
        <w:vertAlign w:val="baseline"/>
      </w:rPr>
    </w:lvl>
    <w:lvl w:ilvl="5">
      <w:start w:val="1"/>
      <w:numFmt w:val="bullet"/>
      <w:lvlText w:val="▪"/>
      <w:lvlJc w:val="left"/>
      <w:pPr>
        <w:ind w:left="4500" w:firstLine="4140"/>
      </w:pPr>
      <w:rPr>
        <w:rFonts w:ascii="Arial" w:cs="Arial" w:eastAsia="Arial" w:hAnsi="Arial"/>
        <w:vertAlign w:val="baseline"/>
      </w:rPr>
    </w:lvl>
    <w:lvl w:ilvl="6">
      <w:start w:val="1"/>
      <w:numFmt w:val="bullet"/>
      <w:lvlText w:val="●"/>
      <w:lvlJc w:val="left"/>
      <w:pPr>
        <w:ind w:left="5220" w:firstLine="4860"/>
      </w:pPr>
      <w:rPr>
        <w:rFonts w:ascii="Arial" w:cs="Arial" w:eastAsia="Arial" w:hAnsi="Arial"/>
        <w:vertAlign w:val="baseline"/>
      </w:rPr>
    </w:lvl>
    <w:lvl w:ilvl="7">
      <w:start w:val="1"/>
      <w:numFmt w:val="bullet"/>
      <w:lvlText w:val="o"/>
      <w:lvlJc w:val="left"/>
      <w:pPr>
        <w:ind w:left="5940" w:firstLine="5580"/>
      </w:pPr>
      <w:rPr>
        <w:rFonts w:ascii="Arial" w:cs="Arial" w:eastAsia="Arial" w:hAnsi="Arial"/>
        <w:vertAlign w:val="baseline"/>
      </w:rPr>
    </w:lvl>
    <w:lvl w:ilvl="8">
      <w:start w:val="1"/>
      <w:numFmt w:val="bullet"/>
      <w:lvlText w:val="▪"/>
      <w:lvlJc w:val="left"/>
      <w:pPr>
        <w:ind w:left="6660" w:firstLine="6300"/>
      </w:pPr>
      <w:rPr>
        <w:rFonts w:ascii="Arial" w:cs="Arial" w:eastAsia="Arial" w:hAnsi="Arial"/>
        <w:vertAlign w:val="baseline"/>
      </w:rPr>
    </w:lvl>
  </w:abstractNum>
  <w:abstractNum w:abstractNumId="5">
    <w:lvl w:ilvl="0">
      <w:start w:val="1"/>
      <w:numFmt w:val="bullet"/>
      <w:lvlText w:val="●"/>
      <w:lvlJc w:val="left"/>
      <w:pPr>
        <w:ind w:left="900" w:firstLine="540"/>
      </w:pPr>
      <w:rPr>
        <w:rFonts w:ascii="Arial" w:cs="Arial" w:eastAsia="Arial" w:hAnsi="Arial"/>
        <w:sz w:val="18"/>
        <w:szCs w:val="18"/>
        <w:vertAlign w:val="baseline"/>
      </w:rPr>
    </w:lvl>
    <w:lvl w:ilvl="1">
      <w:start w:val="1"/>
      <w:numFmt w:val="bullet"/>
      <w:lvlText w:val="o"/>
      <w:lvlJc w:val="left"/>
      <w:pPr>
        <w:ind w:left="1620" w:firstLine="1260"/>
      </w:pPr>
      <w:rPr>
        <w:rFonts w:ascii="Arial" w:cs="Arial" w:eastAsia="Arial" w:hAnsi="Arial"/>
        <w:vertAlign w:val="baseline"/>
      </w:rPr>
    </w:lvl>
    <w:lvl w:ilvl="2">
      <w:start w:val="1"/>
      <w:numFmt w:val="bullet"/>
      <w:lvlText w:val="▪"/>
      <w:lvlJc w:val="left"/>
      <w:pPr>
        <w:ind w:left="2340" w:firstLine="1980"/>
      </w:pPr>
      <w:rPr>
        <w:rFonts w:ascii="Arial" w:cs="Arial" w:eastAsia="Arial" w:hAnsi="Arial"/>
        <w:vertAlign w:val="baseline"/>
      </w:rPr>
    </w:lvl>
    <w:lvl w:ilvl="3">
      <w:start w:val="1"/>
      <w:numFmt w:val="bullet"/>
      <w:lvlText w:val="●"/>
      <w:lvlJc w:val="left"/>
      <w:pPr>
        <w:ind w:left="3060" w:firstLine="2700"/>
      </w:pPr>
      <w:rPr>
        <w:rFonts w:ascii="Arial" w:cs="Arial" w:eastAsia="Arial" w:hAnsi="Arial"/>
        <w:vertAlign w:val="baseline"/>
      </w:rPr>
    </w:lvl>
    <w:lvl w:ilvl="4">
      <w:start w:val="1"/>
      <w:numFmt w:val="bullet"/>
      <w:lvlText w:val="o"/>
      <w:lvlJc w:val="left"/>
      <w:pPr>
        <w:ind w:left="3780" w:firstLine="3420"/>
      </w:pPr>
      <w:rPr>
        <w:rFonts w:ascii="Arial" w:cs="Arial" w:eastAsia="Arial" w:hAnsi="Arial"/>
        <w:vertAlign w:val="baseline"/>
      </w:rPr>
    </w:lvl>
    <w:lvl w:ilvl="5">
      <w:start w:val="1"/>
      <w:numFmt w:val="bullet"/>
      <w:lvlText w:val="▪"/>
      <w:lvlJc w:val="left"/>
      <w:pPr>
        <w:ind w:left="4500" w:firstLine="4140"/>
      </w:pPr>
      <w:rPr>
        <w:rFonts w:ascii="Arial" w:cs="Arial" w:eastAsia="Arial" w:hAnsi="Arial"/>
        <w:vertAlign w:val="baseline"/>
      </w:rPr>
    </w:lvl>
    <w:lvl w:ilvl="6">
      <w:start w:val="1"/>
      <w:numFmt w:val="bullet"/>
      <w:lvlText w:val="●"/>
      <w:lvlJc w:val="left"/>
      <w:pPr>
        <w:ind w:left="5220" w:firstLine="4860"/>
      </w:pPr>
      <w:rPr>
        <w:rFonts w:ascii="Arial" w:cs="Arial" w:eastAsia="Arial" w:hAnsi="Arial"/>
        <w:vertAlign w:val="baseline"/>
      </w:rPr>
    </w:lvl>
    <w:lvl w:ilvl="7">
      <w:start w:val="1"/>
      <w:numFmt w:val="bullet"/>
      <w:lvlText w:val="o"/>
      <w:lvlJc w:val="left"/>
      <w:pPr>
        <w:ind w:left="5940" w:firstLine="5580"/>
      </w:pPr>
      <w:rPr>
        <w:rFonts w:ascii="Arial" w:cs="Arial" w:eastAsia="Arial" w:hAnsi="Arial"/>
        <w:vertAlign w:val="baseline"/>
      </w:rPr>
    </w:lvl>
    <w:lvl w:ilvl="8">
      <w:start w:val="1"/>
      <w:numFmt w:val="bullet"/>
      <w:lvlText w:val="▪"/>
      <w:lvlJc w:val="left"/>
      <w:pPr>
        <w:ind w:left="6660" w:firstLine="6300"/>
      </w:pPr>
      <w:rPr>
        <w:rFonts w:ascii="Arial" w:cs="Arial" w:eastAsia="Arial" w:hAnsi="Arial"/>
        <w:vertAlign w:val="baseline"/>
      </w:rPr>
    </w:lvl>
  </w:abstractNum>
  <w:abstractNum w:abstractNumId="6">
    <w:lvl w:ilvl="0">
      <w:start w:val="1"/>
      <w:numFmt w:val="bullet"/>
      <w:lvlText w:val="●"/>
      <w:lvlJc w:val="left"/>
      <w:pPr>
        <w:ind w:left="907" w:firstLine="547"/>
      </w:pPr>
      <w:rPr>
        <w:rFonts w:ascii="Arial" w:cs="Arial" w:eastAsia="Arial" w:hAnsi="Arial"/>
        <w:sz w:val="18"/>
        <w:szCs w:val="18"/>
        <w:vertAlign w:val="baseline"/>
      </w:rPr>
    </w:lvl>
    <w:lvl w:ilvl="1">
      <w:start w:val="1"/>
      <w:numFmt w:val="bullet"/>
      <w:lvlText w:val="o"/>
      <w:lvlJc w:val="left"/>
      <w:pPr>
        <w:ind w:left="1627" w:firstLine="1267"/>
      </w:pPr>
      <w:rPr>
        <w:rFonts w:ascii="Arial" w:cs="Arial" w:eastAsia="Arial" w:hAnsi="Arial"/>
        <w:vertAlign w:val="baseline"/>
      </w:rPr>
    </w:lvl>
    <w:lvl w:ilvl="2">
      <w:start w:val="1"/>
      <w:numFmt w:val="bullet"/>
      <w:lvlText w:val="▪"/>
      <w:lvlJc w:val="left"/>
      <w:pPr>
        <w:ind w:left="2347" w:firstLine="1987"/>
      </w:pPr>
      <w:rPr>
        <w:rFonts w:ascii="Arial" w:cs="Arial" w:eastAsia="Arial" w:hAnsi="Arial"/>
        <w:vertAlign w:val="baseline"/>
      </w:rPr>
    </w:lvl>
    <w:lvl w:ilvl="3">
      <w:start w:val="1"/>
      <w:numFmt w:val="bullet"/>
      <w:lvlText w:val="●"/>
      <w:lvlJc w:val="left"/>
      <w:pPr>
        <w:ind w:left="3067" w:firstLine="2707"/>
      </w:pPr>
      <w:rPr>
        <w:rFonts w:ascii="Arial" w:cs="Arial" w:eastAsia="Arial" w:hAnsi="Arial"/>
        <w:vertAlign w:val="baseline"/>
      </w:rPr>
    </w:lvl>
    <w:lvl w:ilvl="4">
      <w:start w:val="1"/>
      <w:numFmt w:val="bullet"/>
      <w:lvlText w:val="o"/>
      <w:lvlJc w:val="left"/>
      <w:pPr>
        <w:ind w:left="3787" w:firstLine="3427"/>
      </w:pPr>
      <w:rPr>
        <w:rFonts w:ascii="Arial" w:cs="Arial" w:eastAsia="Arial" w:hAnsi="Arial"/>
        <w:vertAlign w:val="baseline"/>
      </w:rPr>
    </w:lvl>
    <w:lvl w:ilvl="5">
      <w:start w:val="1"/>
      <w:numFmt w:val="bullet"/>
      <w:lvlText w:val="▪"/>
      <w:lvlJc w:val="left"/>
      <w:pPr>
        <w:ind w:left="4507" w:firstLine="4147"/>
      </w:pPr>
      <w:rPr>
        <w:rFonts w:ascii="Arial" w:cs="Arial" w:eastAsia="Arial" w:hAnsi="Arial"/>
        <w:vertAlign w:val="baseline"/>
      </w:rPr>
    </w:lvl>
    <w:lvl w:ilvl="6">
      <w:start w:val="1"/>
      <w:numFmt w:val="bullet"/>
      <w:lvlText w:val="●"/>
      <w:lvlJc w:val="left"/>
      <w:pPr>
        <w:ind w:left="5227" w:firstLine="4867"/>
      </w:pPr>
      <w:rPr>
        <w:rFonts w:ascii="Arial" w:cs="Arial" w:eastAsia="Arial" w:hAnsi="Arial"/>
        <w:vertAlign w:val="baseline"/>
      </w:rPr>
    </w:lvl>
    <w:lvl w:ilvl="7">
      <w:start w:val="1"/>
      <w:numFmt w:val="bullet"/>
      <w:lvlText w:val="o"/>
      <w:lvlJc w:val="left"/>
      <w:pPr>
        <w:ind w:left="5947" w:firstLine="5587"/>
      </w:pPr>
      <w:rPr>
        <w:rFonts w:ascii="Arial" w:cs="Arial" w:eastAsia="Arial" w:hAnsi="Arial"/>
        <w:vertAlign w:val="baseline"/>
      </w:rPr>
    </w:lvl>
    <w:lvl w:ilvl="8">
      <w:start w:val="1"/>
      <w:numFmt w:val="bullet"/>
      <w:lvlText w:val="▪"/>
      <w:lvlJc w:val="left"/>
      <w:pPr>
        <w:ind w:left="6667" w:firstLine="6307"/>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sz w:val="18"/>
        <w:szCs w:val="18"/>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bullet"/>
      <w:lvlText w:val="●"/>
      <w:lvlJc w:val="left"/>
      <w:pPr>
        <w:ind w:left="630" w:firstLine="270"/>
      </w:pPr>
      <w:rPr>
        <w:rFonts w:ascii="Arial" w:cs="Arial" w:eastAsia="Arial" w:hAnsi="Arial"/>
        <w:sz w:val="18"/>
        <w:szCs w:val="18"/>
        <w:vertAlign w:val="baseline"/>
      </w:rPr>
    </w:lvl>
    <w:lvl w:ilvl="1">
      <w:start w:val="1"/>
      <w:numFmt w:val="bullet"/>
      <w:lvlText w:val="o"/>
      <w:lvlJc w:val="left"/>
      <w:pPr>
        <w:ind w:left="1350" w:firstLine="990"/>
      </w:pPr>
      <w:rPr>
        <w:rFonts w:ascii="Arial" w:cs="Arial" w:eastAsia="Arial" w:hAnsi="Arial"/>
        <w:vertAlign w:val="baseline"/>
      </w:rPr>
    </w:lvl>
    <w:lvl w:ilvl="2">
      <w:start w:val="1"/>
      <w:numFmt w:val="bullet"/>
      <w:lvlText w:val="▪"/>
      <w:lvlJc w:val="left"/>
      <w:pPr>
        <w:ind w:left="2070" w:firstLine="1710"/>
      </w:pPr>
      <w:rPr>
        <w:rFonts w:ascii="Arial" w:cs="Arial" w:eastAsia="Arial" w:hAnsi="Arial"/>
        <w:vertAlign w:val="baseline"/>
      </w:rPr>
    </w:lvl>
    <w:lvl w:ilvl="3">
      <w:start w:val="1"/>
      <w:numFmt w:val="bullet"/>
      <w:lvlText w:val="●"/>
      <w:lvlJc w:val="left"/>
      <w:pPr>
        <w:ind w:left="2790" w:firstLine="2430"/>
      </w:pPr>
      <w:rPr>
        <w:rFonts w:ascii="Arial" w:cs="Arial" w:eastAsia="Arial" w:hAnsi="Arial"/>
        <w:vertAlign w:val="baseline"/>
      </w:rPr>
    </w:lvl>
    <w:lvl w:ilvl="4">
      <w:start w:val="1"/>
      <w:numFmt w:val="bullet"/>
      <w:lvlText w:val="o"/>
      <w:lvlJc w:val="left"/>
      <w:pPr>
        <w:ind w:left="3510" w:firstLine="3150"/>
      </w:pPr>
      <w:rPr>
        <w:rFonts w:ascii="Arial" w:cs="Arial" w:eastAsia="Arial" w:hAnsi="Arial"/>
        <w:vertAlign w:val="baseline"/>
      </w:rPr>
    </w:lvl>
    <w:lvl w:ilvl="5">
      <w:start w:val="1"/>
      <w:numFmt w:val="bullet"/>
      <w:lvlText w:val="▪"/>
      <w:lvlJc w:val="left"/>
      <w:pPr>
        <w:ind w:left="4230" w:firstLine="3870"/>
      </w:pPr>
      <w:rPr>
        <w:rFonts w:ascii="Arial" w:cs="Arial" w:eastAsia="Arial" w:hAnsi="Arial"/>
        <w:vertAlign w:val="baseline"/>
      </w:rPr>
    </w:lvl>
    <w:lvl w:ilvl="6">
      <w:start w:val="1"/>
      <w:numFmt w:val="bullet"/>
      <w:lvlText w:val="●"/>
      <w:lvlJc w:val="left"/>
      <w:pPr>
        <w:ind w:left="4950" w:firstLine="4590"/>
      </w:pPr>
      <w:rPr>
        <w:rFonts w:ascii="Arial" w:cs="Arial" w:eastAsia="Arial" w:hAnsi="Arial"/>
        <w:vertAlign w:val="baseline"/>
      </w:rPr>
    </w:lvl>
    <w:lvl w:ilvl="7">
      <w:start w:val="1"/>
      <w:numFmt w:val="bullet"/>
      <w:lvlText w:val="o"/>
      <w:lvlJc w:val="left"/>
      <w:pPr>
        <w:ind w:left="5670" w:firstLine="5310"/>
      </w:pPr>
      <w:rPr>
        <w:rFonts w:ascii="Arial" w:cs="Arial" w:eastAsia="Arial" w:hAnsi="Arial"/>
        <w:vertAlign w:val="baseline"/>
      </w:rPr>
    </w:lvl>
    <w:lvl w:ilvl="8">
      <w:start w:val="1"/>
      <w:numFmt w:val="bullet"/>
      <w:lvlText w:val="▪"/>
      <w:lvlJc w:val="left"/>
      <w:pPr>
        <w:ind w:left="6390" w:firstLine="6030"/>
      </w:pPr>
      <w:rPr>
        <w:rFonts w:ascii="Arial" w:cs="Arial" w:eastAsia="Arial" w:hAnsi="Arial"/>
        <w:vertAlign w:val="baseline"/>
      </w:rPr>
    </w:lvl>
  </w:abstractNum>
  <w:abstractNum w:abstractNumId="9">
    <w:lvl w:ilvl="0">
      <w:start w:val="1"/>
      <w:numFmt w:val="bullet"/>
      <w:lvlText w:val="●"/>
      <w:lvlJc w:val="left"/>
      <w:pPr>
        <w:ind w:left="720" w:firstLine="360"/>
      </w:pPr>
      <w:rPr>
        <w:rFonts w:ascii="Arial" w:cs="Arial" w:eastAsia="Arial" w:hAnsi="Arial"/>
        <w:sz w:val="18"/>
        <w:szCs w:val="18"/>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0">
    <w:lvl w:ilvl="0">
      <w:start w:val="1"/>
      <w:numFmt w:val="bullet"/>
      <w:lvlText w:val="●"/>
      <w:lvlJc w:val="left"/>
      <w:pPr>
        <w:ind w:left="900" w:firstLine="540"/>
      </w:pPr>
      <w:rPr>
        <w:rFonts w:ascii="Arial" w:cs="Arial" w:eastAsia="Arial" w:hAnsi="Arial"/>
        <w:sz w:val="18"/>
        <w:szCs w:val="18"/>
        <w:vertAlign w:val="baseline"/>
      </w:rPr>
    </w:lvl>
    <w:lvl w:ilvl="1">
      <w:start w:val="1"/>
      <w:numFmt w:val="bullet"/>
      <w:lvlText w:val="o"/>
      <w:lvlJc w:val="left"/>
      <w:pPr>
        <w:ind w:left="1620" w:firstLine="1260"/>
      </w:pPr>
      <w:rPr>
        <w:rFonts w:ascii="Arial" w:cs="Arial" w:eastAsia="Arial" w:hAnsi="Arial"/>
        <w:vertAlign w:val="baseline"/>
      </w:rPr>
    </w:lvl>
    <w:lvl w:ilvl="2">
      <w:start w:val="1"/>
      <w:numFmt w:val="bullet"/>
      <w:lvlText w:val="▪"/>
      <w:lvlJc w:val="left"/>
      <w:pPr>
        <w:ind w:left="2340" w:firstLine="1980"/>
      </w:pPr>
      <w:rPr>
        <w:rFonts w:ascii="Arial" w:cs="Arial" w:eastAsia="Arial" w:hAnsi="Arial"/>
        <w:vertAlign w:val="baseline"/>
      </w:rPr>
    </w:lvl>
    <w:lvl w:ilvl="3">
      <w:start w:val="1"/>
      <w:numFmt w:val="bullet"/>
      <w:lvlText w:val="●"/>
      <w:lvlJc w:val="left"/>
      <w:pPr>
        <w:ind w:left="3060" w:firstLine="2700"/>
      </w:pPr>
      <w:rPr>
        <w:rFonts w:ascii="Arial" w:cs="Arial" w:eastAsia="Arial" w:hAnsi="Arial"/>
        <w:vertAlign w:val="baseline"/>
      </w:rPr>
    </w:lvl>
    <w:lvl w:ilvl="4">
      <w:start w:val="1"/>
      <w:numFmt w:val="bullet"/>
      <w:lvlText w:val="o"/>
      <w:lvlJc w:val="left"/>
      <w:pPr>
        <w:ind w:left="3780" w:firstLine="3420"/>
      </w:pPr>
      <w:rPr>
        <w:rFonts w:ascii="Arial" w:cs="Arial" w:eastAsia="Arial" w:hAnsi="Arial"/>
        <w:vertAlign w:val="baseline"/>
      </w:rPr>
    </w:lvl>
    <w:lvl w:ilvl="5">
      <w:start w:val="1"/>
      <w:numFmt w:val="bullet"/>
      <w:lvlText w:val="▪"/>
      <w:lvlJc w:val="left"/>
      <w:pPr>
        <w:ind w:left="4500" w:firstLine="4140"/>
      </w:pPr>
      <w:rPr>
        <w:rFonts w:ascii="Arial" w:cs="Arial" w:eastAsia="Arial" w:hAnsi="Arial"/>
        <w:vertAlign w:val="baseline"/>
      </w:rPr>
    </w:lvl>
    <w:lvl w:ilvl="6">
      <w:start w:val="1"/>
      <w:numFmt w:val="bullet"/>
      <w:lvlText w:val="●"/>
      <w:lvlJc w:val="left"/>
      <w:pPr>
        <w:ind w:left="5220" w:firstLine="4860"/>
      </w:pPr>
      <w:rPr>
        <w:rFonts w:ascii="Arial" w:cs="Arial" w:eastAsia="Arial" w:hAnsi="Arial"/>
        <w:vertAlign w:val="baseline"/>
      </w:rPr>
    </w:lvl>
    <w:lvl w:ilvl="7">
      <w:start w:val="1"/>
      <w:numFmt w:val="bullet"/>
      <w:lvlText w:val="o"/>
      <w:lvlJc w:val="left"/>
      <w:pPr>
        <w:ind w:left="5940" w:firstLine="5580"/>
      </w:pPr>
      <w:rPr>
        <w:rFonts w:ascii="Arial" w:cs="Arial" w:eastAsia="Arial" w:hAnsi="Arial"/>
        <w:vertAlign w:val="baseline"/>
      </w:rPr>
    </w:lvl>
    <w:lvl w:ilvl="8">
      <w:start w:val="1"/>
      <w:numFmt w:val="bullet"/>
      <w:lvlText w:val="▪"/>
      <w:lvlJc w:val="left"/>
      <w:pPr>
        <w:ind w:left="6660" w:firstLine="630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rinquig@gmail.com" TargetMode="External"/><Relationship Id="rId6" Type="http://schemas.openxmlformats.org/officeDocument/2006/relationships/image" Target="media/image03.png"/></Relationships>
</file>