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&#13;&#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&#13;&#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&#13;&#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B75144D" w:rsidR="00050706" w:rsidRPr="00B4008E" w:rsidRDefault="00F24C28" w:rsidP="00E42375">
            <w:pPr>
              <w:rPr>
                <w:b/>
              </w:rPr>
            </w:pPr>
            <w:proofErr w:type="spellStart"/>
            <w:r>
              <w:rPr>
                <w:rFonts w:ascii="Calibri" w:hAnsi="Calibri" w:cs="Arial"/>
                <w:i/>
                <w:color w:val="548DD4"/>
                <w:sz w:val="20"/>
                <w:szCs w:val="20"/>
                <w:lang w:eastAsia="es-CL"/>
              </w:rPr>
              <w:t>Sportmach</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15DDBFBE" w:rsidR="00050706" w:rsidRPr="00B4008E" w:rsidRDefault="00F24C28" w:rsidP="00050706">
            <w:pPr>
              <w:rPr>
                <w:b/>
              </w:rPr>
            </w:pPr>
            <w:r w:rsidRPr="00F24C28">
              <w:rPr>
                <w:rFonts w:ascii="Calibri" w:hAnsi="Calibri" w:cs="Arial"/>
                <w:i/>
                <w:color w:val="548DD4"/>
                <w:sz w:val="20"/>
                <w:szCs w:val="20"/>
                <w:lang w:eastAsia="es-CL"/>
              </w:rPr>
              <w:t>Desarrollo de Software, Gestión de Proyectos Informáticos, Diseño y Construcción de Bases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rsidRPr="00B4008E">
              <w:rPr>
                <w:rFonts w:ascii="Calibri" w:hAnsi="Calibri" w:cs="Arial"/>
                <w:i/>
                <w:color w:val="548DD4"/>
                <w:sz w:val="20"/>
                <w:szCs w:val="20"/>
                <w:lang w:eastAsia="es-CL"/>
              </w:rPr>
              <w:t xml:space="preserve">Menciona las competencias  de tu Plan de Estudio que </w:t>
            </w:r>
            <w:r>
              <w:rPr>
                <w:rFonts w:ascii="Calibri" w:hAnsi="Calibri" w:cs="Arial"/>
                <w:i/>
                <w:color w:val="548DD4"/>
                <w:sz w:val="20"/>
                <w:szCs w:val="20"/>
                <w:lang w:eastAsia="es-CL"/>
              </w:rPr>
              <w:t>abordaste e</w:t>
            </w:r>
            <w:r w:rsidRPr="00B4008E">
              <w:rPr>
                <w:rFonts w:ascii="Calibri" w:hAnsi="Calibri" w:cs="Arial"/>
                <w:i/>
                <w:color w:val="548DD4"/>
                <w:sz w:val="20"/>
                <w:szCs w:val="20"/>
                <w:lang w:eastAsia="es-CL"/>
              </w:rPr>
              <w:t>n tu Proyecto APT.</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00F24C28">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75803E90" w14:textId="77777777" w:rsidR="0066437D" w:rsidRDefault="00F24C28" w:rsidP="00F24C28">
            <w:pPr>
              <w:spacing w:after="0" w:line="240" w:lineRule="auto"/>
              <w:rPr>
                <w:rStyle w:val="normaltextrun"/>
                <w:rFonts w:ascii="Calibri" w:eastAsia="Times New Roman" w:hAnsi="Calibri" w:cs="Calibri"/>
                <w:i/>
                <w:iCs/>
                <w:color w:val="0070C0"/>
                <w:sz w:val="18"/>
                <w:szCs w:val="18"/>
                <w:lang w:eastAsia="es-CL"/>
              </w:rPr>
            </w:pPr>
            <w:r w:rsidRPr="00F24C28">
              <w:rPr>
                <w:rStyle w:val="normaltextrun"/>
                <w:rFonts w:ascii="Calibri" w:eastAsia="Times New Roman" w:hAnsi="Calibri" w:cs="Calibri"/>
                <w:i/>
                <w:iCs/>
                <w:color w:val="0070C0"/>
                <w:sz w:val="18"/>
                <w:szCs w:val="18"/>
                <w:lang w:eastAsia="es-CL"/>
              </w:rPr>
              <w:t>El problema que buscamos solucionar es el abandono de la actividad física en deportistas amateur, donde aproximadamente 1 de cada 2 personas deja su rutina antes de los 3 meses, principalmente por entrenar solas y sin motivación externa. Hoy no existe una herramienta simple que permita encontrar compañeros de entrenamiento según deporte, nivel, horario y ubicación, ya que las redes sociales no permiten filtrar por esos criterios. A esto se suma que los clubes y comunidades deportivas locales no tienen una vitrina digital para darse a conocer ni para coordinar sus actividades.</w:t>
            </w:r>
          </w:p>
          <w:p w14:paraId="5F870234" w14:textId="77777777" w:rsidR="0066437D" w:rsidRDefault="00F24C28" w:rsidP="00F24C28">
            <w:pPr>
              <w:spacing w:after="0" w:line="240" w:lineRule="auto"/>
              <w:rPr>
                <w:rFonts w:ascii="Calibri" w:hAnsi="Calibri" w:cs="Arial"/>
                <w:i/>
                <w:color w:val="0070C0"/>
                <w:sz w:val="18"/>
                <w:szCs w:val="20"/>
                <w:lang w:eastAsia="es-CL"/>
              </w:rPr>
            </w:pPr>
            <w:r>
              <w:rPr>
                <w:rStyle w:val="normaltextrun"/>
                <w:rFonts w:ascii="Calibri" w:eastAsia="Times New Roman" w:hAnsi="Calibri" w:cs="Calibri"/>
                <w:i/>
                <w:iCs/>
                <w:color w:val="0070C0"/>
                <w:sz w:val="18"/>
                <w:szCs w:val="18"/>
                <w:lang w:eastAsia="es-CL"/>
              </w:rPr>
              <w:br/>
            </w:r>
            <w:r w:rsidR="0066437D">
              <w:rPr>
                <w:rFonts w:ascii="Calibri" w:hAnsi="Calibri" w:cs="Arial"/>
                <w:i/>
                <w:color w:val="0070C0"/>
                <w:sz w:val="18"/>
                <w:szCs w:val="20"/>
                <w:lang w:eastAsia="es-CL"/>
              </w:rPr>
              <w:t>E</w:t>
            </w:r>
            <w:r w:rsidR="0066437D" w:rsidRPr="0066437D">
              <w:rPr>
                <w:rFonts w:ascii="Calibri" w:hAnsi="Calibri" w:cs="Arial"/>
                <w:i/>
                <w:color w:val="0070C0"/>
                <w:sz w:val="18"/>
                <w:szCs w:val="20"/>
                <w:lang w:eastAsia="es-CL"/>
              </w:rPr>
              <w:t>l proyecto se ubicó en Santiago de Chile, ciudad donde las distancias y los horarios laborales hacen difícil coincidir con otras personas para entrenar. Afecta principalmente a jóvenes y adultos que practican deporte de forma amateur y no tienen con quién entrenar o les cuesta conocer gente nueva, y también a clubes que buscan captar más socios.</w:t>
            </w:r>
          </w:p>
          <w:p w14:paraId="2DBFFA81" w14:textId="77777777" w:rsidR="0066437D" w:rsidRDefault="0066437D" w:rsidP="00F24C28">
            <w:pPr>
              <w:spacing w:after="0" w:line="240" w:lineRule="auto"/>
              <w:rPr>
                <w:rFonts w:ascii="Calibri" w:hAnsi="Calibri" w:cs="Arial"/>
                <w:i/>
                <w:color w:val="0070C0"/>
                <w:sz w:val="18"/>
                <w:szCs w:val="20"/>
                <w:lang w:eastAsia="es-CL"/>
              </w:rPr>
            </w:pPr>
          </w:p>
          <w:p w14:paraId="543D7C6B" w14:textId="38F9EA13" w:rsidR="001202BF" w:rsidRPr="00F24C28" w:rsidRDefault="0066437D" w:rsidP="00F24C28">
            <w:pPr>
              <w:spacing w:after="0" w:line="240" w:lineRule="auto"/>
              <w:rPr>
                <w:rFonts w:ascii="Calibri" w:hAnsi="Calibri" w:cs="Arial"/>
                <w:i/>
                <w:color w:val="0070C0"/>
                <w:sz w:val="18"/>
                <w:szCs w:val="20"/>
                <w:lang w:eastAsia="es-CL"/>
              </w:rPr>
            </w:pPr>
            <w:r w:rsidRPr="0066437D">
              <w:rPr>
                <w:rFonts w:ascii="Calibri" w:hAnsi="Calibri" w:cs="Arial"/>
                <w:i/>
                <w:color w:val="0070C0"/>
                <w:sz w:val="18"/>
                <w:szCs w:val="20"/>
                <w:lang w:eastAsia="es-CL"/>
              </w:rPr>
              <w:t xml:space="preserve">Para nuestra carrera es un tema relevante porque nos obligó a resolver un problema real con una solución completa: una app móvil, un panel web, una arquitectura de microservicios, un algoritmo de </w:t>
            </w:r>
            <w:proofErr w:type="spellStart"/>
            <w:r w:rsidRPr="0066437D">
              <w:rPr>
                <w:rFonts w:ascii="Calibri" w:hAnsi="Calibri" w:cs="Arial"/>
                <w:i/>
                <w:color w:val="0070C0"/>
                <w:sz w:val="18"/>
                <w:szCs w:val="20"/>
                <w:lang w:eastAsia="es-CL"/>
              </w:rPr>
              <w:t>matching</w:t>
            </w:r>
            <w:proofErr w:type="spellEnd"/>
            <w:r w:rsidRPr="0066437D">
              <w:rPr>
                <w:rFonts w:ascii="Calibri" w:hAnsi="Calibri" w:cs="Arial"/>
                <w:i/>
                <w:color w:val="0070C0"/>
                <w:sz w:val="18"/>
                <w:szCs w:val="20"/>
                <w:lang w:eastAsia="es-CL"/>
              </w:rPr>
              <w:t xml:space="preserve"> por geolocalización, integración de pagos y cumplimiento de la Ley N.º 21.719 de protección de datos personales. El aporte de valor de </w:t>
            </w:r>
            <w:proofErr w:type="spellStart"/>
            <w:r w:rsidRPr="003071FA">
              <w:rPr>
                <w:rFonts w:ascii="Calibri" w:hAnsi="Calibri" w:cs="Arial"/>
                <w:i/>
                <w:color w:val="0070C0"/>
                <w:sz w:val="18"/>
                <w:szCs w:val="20"/>
                <w:lang w:eastAsia="es-CL"/>
              </w:rPr>
              <w:t>SportMatch</w:t>
            </w:r>
            <w:proofErr w:type="spellEnd"/>
            <w:r w:rsidRPr="003071FA">
              <w:rPr>
                <w:rFonts w:ascii="Calibri" w:hAnsi="Calibri" w:cs="Arial"/>
                <w:i/>
                <w:color w:val="0070C0"/>
                <w:sz w:val="18"/>
                <w:szCs w:val="20"/>
                <w:lang w:eastAsia="es-CL"/>
              </w:rPr>
              <w:t xml:space="preserve"> es doble</w:t>
            </w:r>
            <w:r w:rsidRPr="0066437D">
              <w:rPr>
                <w:rFonts w:ascii="Calibri" w:hAnsi="Calibri" w:cs="Arial"/>
                <w:i/>
                <w:color w:val="0070C0"/>
                <w:sz w:val="18"/>
                <w:szCs w:val="20"/>
                <w:lang w:eastAsia="es-CL"/>
              </w:rPr>
              <w:t>: para los deportistas, más constancia al entrenar acompañados, y para los clubes, más visibilidad y una forma más simple de gestionar sus actividades y miembros.</w:t>
            </w:r>
          </w:p>
        </w:tc>
      </w:tr>
      <w:tr w:rsidR="003071FA" w14:paraId="69DA8CAD" w14:textId="77777777" w:rsidTr="00F24C28">
        <w:trPr>
          <w:trHeight w:val="838"/>
        </w:trPr>
        <w:tc>
          <w:tcPr>
            <w:tcW w:w="3001" w:type="dxa"/>
            <w:vAlign w:val="center"/>
          </w:tcPr>
          <w:p w14:paraId="4D8E3090" w14:textId="368322B4" w:rsidR="003071FA" w:rsidRPr="00612A14" w:rsidRDefault="003071FA" w:rsidP="003071FA">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0F864882" w14:textId="77777777" w:rsidR="003071FA" w:rsidRPr="003071FA" w:rsidRDefault="003071FA" w:rsidP="003071FA">
            <w:pPr>
              <w:pStyle w:val="NormalWeb"/>
              <w:rPr>
                <w:rFonts w:asciiTheme="minorHAnsi" w:hAnsiTheme="minorHAnsi" w:cstheme="minorHAnsi"/>
                <w:color w:val="0070C0"/>
                <w:sz w:val="18"/>
                <w:szCs w:val="18"/>
              </w:rPr>
            </w:pPr>
            <w:r w:rsidRPr="003071FA">
              <w:rPr>
                <w:rStyle w:val="Fuerte"/>
                <w:rFonts w:asciiTheme="minorHAnsi" w:hAnsiTheme="minorHAnsi" w:cstheme="minorHAnsi"/>
                <w:b w:val="0"/>
                <w:bCs w:val="0"/>
                <w:color w:val="0070C0"/>
                <w:sz w:val="18"/>
                <w:szCs w:val="18"/>
              </w:rPr>
              <w:t>Objetivo general:</w:t>
            </w:r>
            <w:r w:rsidRPr="003071FA">
              <w:rPr>
                <w:rFonts w:asciiTheme="minorHAnsi" w:hAnsiTheme="minorHAnsi" w:cstheme="minorHAnsi"/>
                <w:color w:val="0070C0"/>
                <w:sz w:val="18"/>
                <w:szCs w:val="18"/>
              </w:rPr>
              <w:t xml:space="preserve"> Desarrollar una plataforma de </w:t>
            </w:r>
            <w:proofErr w:type="spellStart"/>
            <w:r w:rsidRPr="003071FA">
              <w:rPr>
                <w:rFonts w:asciiTheme="minorHAnsi" w:hAnsiTheme="minorHAnsi" w:cstheme="minorHAnsi"/>
                <w:color w:val="0070C0"/>
                <w:sz w:val="18"/>
                <w:szCs w:val="18"/>
              </w:rPr>
              <w:t>matchmaking</w:t>
            </w:r>
            <w:proofErr w:type="spellEnd"/>
            <w:r w:rsidRPr="003071FA">
              <w:rPr>
                <w:rFonts w:asciiTheme="minorHAnsi" w:hAnsiTheme="minorHAnsi" w:cstheme="minorHAnsi"/>
                <w:color w:val="0070C0"/>
                <w:sz w:val="18"/>
                <w:szCs w:val="18"/>
              </w:rPr>
              <w:t xml:space="preserve"> deportivo, compuesta por una app móvil y un panel web para clubes, que conecte a deportistas amateur según deporte, nivel, ubicación y disponibilidad horaria, e incluya membresías y pagos.</w:t>
            </w:r>
          </w:p>
          <w:p w14:paraId="2D986B89" w14:textId="77777777" w:rsidR="003071FA" w:rsidRPr="003071FA" w:rsidRDefault="003071FA" w:rsidP="003071FA">
            <w:pPr>
              <w:pStyle w:val="NormalWeb"/>
              <w:rPr>
                <w:rFonts w:asciiTheme="minorHAnsi" w:hAnsiTheme="minorHAnsi" w:cstheme="minorHAnsi"/>
                <w:color w:val="0070C0"/>
                <w:sz w:val="18"/>
                <w:szCs w:val="18"/>
              </w:rPr>
            </w:pPr>
            <w:r w:rsidRPr="003071FA">
              <w:rPr>
                <w:rStyle w:val="Fuerte"/>
                <w:rFonts w:asciiTheme="minorHAnsi" w:hAnsiTheme="minorHAnsi" w:cstheme="minorHAnsi"/>
                <w:b w:val="0"/>
                <w:bCs w:val="0"/>
                <w:color w:val="0070C0"/>
                <w:sz w:val="18"/>
                <w:szCs w:val="18"/>
              </w:rPr>
              <w:t>Objetivos específicos:</w:t>
            </w:r>
          </w:p>
          <w:p w14:paraId="4B62251C" w14:textId="77777777" w:rsidR="003071FA" w:rsidRPr="003071FA" w:rsidRDefault="003071FA" w:rsidP="003071FA">
            <w:pPr>
              <w:numPr>
                <w:ilvl w:val="0"/>
                <w:numId w:val="7"/>
              </w:numPr>
              <w:spacing w:before="100" w:beforeAutospacing="1" w:after="100" w:afterAutospacing="1" w:line="240" w:lineRule="auto"/>
              <w:rPr>
                <w:rFonts w:cstheme="minorHAnsi"/>
                <w:color w:val="0070C0"/>
                <w:sz w:val="18"/>
                <w:szCs w:val="18"/>
              </w:rPr>
            </w:pPr>
            <w:r w:rsidRPr="003071FA">
              <w:rPr>
                <w:rFonts w:cstheme="minorHAnsi"/>
                <w:color w:val="0070C0"/>
                <w:sz w:val="18"/>
                <w:szCs w:val="18"/>
              </w:rPr>
              <w:t xml:space="preserve">Diseñar el algoritmo de </w:t>
            </w:r>
            <w:proofErr w:type="spellStart"/>
            <w:r w:rsidRPr="003071FA">
              <w:rPr>
                <w:rFonts w:cstheme="minorHAnsi"/>
                <w:color w:val="0070C0"/>
                <w:sz w:val="18"/>
                <w:szCs w:val="18"/>
              </w:rPr>
              <w:t>matching</w:t>
            </w:r>
            <w:proofErr w:type="spellEnd"/>
            <w:r w:rsidRPr="003071FA">
              <w:rPr>
                <w:rFonts w:cstheme="minorHAnsi"/>
                <w:color w:val="0070C0"/>
                <w:sz w:val="18"/>
                <w:szCs w:val="18"/>
              </w:rPr>
              <w:t xml:space="preserve"> por deporte, nivel, geolocalización y horario, junto con su modelo de datos.</w:t>
            </w:r>
          </w:p>
          <w:p w14:paraId="0F3681CF" w14:textId="77777777" w:rsidR="003071FA" w:rsidRPr="003071FA" w:rsidRDefault="003071FA" w:rsidP="003071FA">
            <w:pPr>
              <w:numPr>
                <w:ilvl w:val="0"/>
                <w:numId w:val="7"/>
              </w:numPr>
              <w:spacing w:before="100" w:beforeAutospacing="1" w:after="100" w:afterAutospacing="1" w:line="240" w:lineRule="auto"/>
              <w:rPr>
                <w:rFonts w:cstheme="minorHAnsi"/>
                <w:color w:val="0070C0"/>
                <w:sz w:val="18"/>
                <w:szCs w:val="18"/>
              </w:rPr>
            </w:pPr>
            <w:r w:rsidRPr="003071FA">
              <w:rPr>
                <w:rFonts w:cstheme="minorHAnsi"/>
                <w:color w:val="0070C0"/>
                <w:sz w:val="18"/>
                <w:szCs w:val="18"/>
              </w:rPr>
              <w:t>Construir perfiles deportivos de usuario con historial, nivel y preferencias.</w:t>
            </w:r>
          </w:p>
          <w:p w14:paraId="391EA57C" w14:textId="77777777" w:rsidR="003071FA" w:rsidRPr="003071FA" w:rsidRDefault="003071FA" w:rsidP="003071FA">
            <w:pPr>
              <w:numPr>
                <w:ilvl w:val="0"/>
                <w:numId w:val="7"/>
              </w:numPr>
              <w:spacing w:before="100" w:beforeAutospacing="1" w:after="100" w:afterAutospacing="1" w:line="240" w:lineRule="auto"/>
              <w:rPr>
                <w:rFonts w:cstheme="minorHAnsi"/>
                <w:color w:val="0070C0"/>
                <w:sz w:val="18"/>
                <w:szCs w:val="18"/>
              </w:rPr>
            </w:pPr>
            <w:r w:rsidRPr="003071FA">
              <w:rPr>
                <w:rFonts w:cstheme="minorHAnsi"/>
                <w:color w:val="0070C0"/>
                <w:sz w:val="18"/>
                <w:szCs w:val="18"/>
              </w:rPr>
              <w:t>Implementar el panel web para clubes, con publicación de actividades y gestión de miembros.</w:t>
            </w:r>
          </w:p>
          <w:p w14:paraId="67BF643B" w14:textId="77777777" w:rsidR="003071FA" w:rsidRPr="003071FA" w:rsidRDefault="003071FA" w:rsidP="003071FA">
            <w:pPr>
              <w:numPr>
                <w:ilvl w:val="0"/>
                <w:numId w:val="7"/>
              </w:numPr>
              <w:spacing w:before="100" w:beforeAutospacing="1" w:after="100" w:afterAutospacing="1" w:line="240" w:lineRule="auto"/>
              <w:rPr>
                <w:rFonts w:cstheme="minorHAnsi"/>
                <w:color w:val="0070C0"/>
                <w:sz w:val="18"/>
                <w:szCs w:val="18"/>
              </w:rPr>
            </w:pPr>
            <w:r w:rsidRPr="003071FA">
              <w:rPr>
                <w:rFonts w:cstheme="minorHAnsi"/>
                <w:color w:val="0070C0"/>
                <w:sz w:val="18"/>
                <w:szCs w:val="18"/>
              </w:rPr>
              <w:t>Desarrollar la mensajería y la coordinación de entrenamientos dentro de la plataforma.</w:t>
            </w:r>
          </w:p>
          <w:p w14:paraId="631390A3" w14:textId="77777777" w:rsidR="003071FA" w:rsidRPr="003071FA" w:rsidRDefault="003071FA" w:rsidP="003071FA">
            <w:pPr>
              <w:numPr>
                <w:ilvl w:val="0"/>
                <w:numId w:val="7"/>
              </w:numPr>
              <w:spacing w:before="100" w:beforeAutospacing="1" w:after="100" w:afterAutospacing="1" w:line="240" w:lineRule="auto"/>
              <w:rPr>
                <w:rFonts w:cstheme="minorHAnsi"/>
                <w:color w:val="0070C0"/>
                <w:sz w:val="18"/>
                <w:szCs w:val="18"/>
              </w:rPr>
            </w:pPr>
            <w:r w:rsidRPr="003071FA">
              <w:rPr>
                <w:rFonts w:cstheme="minorHAnsi"/>
                <w:color w:val="0070C0"/>
                <w:sz w:val="18"/>
                <w:szCs w:val="18"/>
              </w:rPr>
              <w:t>Implementar un módulo de suscripciones y convenios integrado a una pasarela de pago.</w:t>
            </w:r>
          </w:p>
          <w:p w14:paraId="3F52E2FB" w14:textId="63E8550C" w:rsidR="003071FA" w:rsidRPr="003071FA" w:rsidRDefault="003071FA" w:rsidP="003071FA">
            <w:pPr>
              <w:numPr>
                <w:ilvl w:val="0"/>
                <w:numId w:val="7"/>
              </w:numPr>
              <w:spacing w:before="100" w:beforeAutospacing="1" w:after="100" w:afterAutospacing="1" w:line="240" w:lineRule="auto"/>
              <w:rPr>
                <w:rFonts w:cstheme="minorHAnsi"/>
                <w:color w:val="0070C0"/>
                <w:sz w:val="18"/>
                <w:szCs w:val="18"/>
              </w:rPr>
            </w:pPr>
            <w:r w:rsidRPr="003071FA">
              <w:rPr>
                <w:rFonts w:cstheme="minorHAnsi"/>
                <w:color w:val="0070C0"/>
                <w:sz w:val="18"/>
                <w:szCs w:val="18"/>
              </w:rPr>
              <w:t>Validar el prototipo con deportistas amateur y medir la tasa de match efectivo.</w:t>
            </w:r>
          </w:p>
        </w:tc>
      </w:tr>
      <w:tr w:rsidR="001202BF" w14:paraId="2F6D6195" w14:textId="77777777" w:rsidTr="00F24C28">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7AC987B" w14:textId="77777777" w:rsidR="003071FA" w:rsidRPr="003071FA" w:rsidRDefault="003071FA" w:rsidP="003071FA">
            <w:pPr>
              <w:pStyle w:val="NormalWeb"/>
              <w:rPr>
                <w:rFonts w:asciiTheme="minorHAnsi" w:hAnsiTheme="minorHAnsi" w:cstheme="minorHAnsi"/>
                <w:color w:val="0070C0"/>
                <w:sz w:val="18"/>
                <w:szCs w:val="18"/>
              </w:rPr>
            </w:pPr>
            <w:r w:rsidRPr="003071FA">
              <w:rPr>
                <w:rFonts w:asciiTheme="minorHAnsi" w:hAnsiTheme="minorHAnsi" w:cstheme="minorHAnsi"/>
                <w:color w:val="0070C0"/>
                <w:sz w:val="18"/>
                <w:szCs w:val="18"/>
              </w:rPr>
              <w:t xml:space="preserve">Para desarrollar el proyecto usamos Scrum, adaptado a nuestro equipo de tres integrantes. Erick Díaz asumió el rol de gerente de proyecto y Scrum Master, Jocelyn Pérez se encargó del </w:t>
            </w:r>
            <w:proofErr w:type="spellStart"/>
            <w:r w:rsidRPr="003071FA">
              <w:rPr>
                <w:rFonts w:asciiTheme="minorHAnsi" w:hAnsiTheme="minorHAnsi" w:cstheme="minorHAnsi"/>
                <w:color w:val="0070C0"/>
                <w:sz w:val="18"/>
                <w:szCs w:val="18"/>
              </w:rPr>
              <w:t>frontend</w:t>
            </w:r>
            <w:proofErr w:type="spellEnd"/>
            <w:r w:rsidRPr="003071FA">
              <w:rPr>
                <w:rFonts w:asciiTheme="minorHAnsi" w:hAnsiTheme="minorHAnsi" w:cstheme="minorHAnsi"/>
                <w:color w:val="0070C0"/>
                <w:sz w:val="18"/>
                <w:szCs w:val="18"/>
              </w:rPr>
              <w:t xml:space="preserve"> y la documentación, y Benjamín Pezoa del </w:t>
            </w:r>
            <w:proofErr w:type="spellStart"/>
            <w:r w:rsidRPr="003071FA">
              <w:rPr>
                <w:rFonts w:asciiTheme="minorHAnsi" w:hAnsiTheme="minorHAnsi" w:cstheme="minorHAnsi"/>
                <w:color w:val="0070C0"/>
                <w:sz w:val="18"/>
                <w:szCs w:val="18"/>
              </w:rPr>
              <w:t>backend</w:t>
            </w:r>
            <w:proofErr w:type="spellEnd"/>
            <w:r w:rsidRPr="003071FA">
              <w:rPr>
                <w:rFonts w:asciiTheme="minorHAnsi" w:hAnsiTheme="minorHAnsi" w:cstheme="minorHAnsi"/>
                <w:color w:val="0070C0"/>
                <w:sz w:val="18"/>
                <w:szCs w:val="18"/>
              </w:rPr>
              <w:t xml:space="preserve"> y la lógica del sistema. El trabajo se dividió en 7 </w:t>
            </w:r>
            <w:proofErr w:type="spellStart"/>
            <w:r w:rsidRPr="003071FA">
              <w:rPr>
                <w:rFonts w:asciiTheme="minorHAnsi" w:hAnsiTheme="minorHAnsi" w:cstheme="minorHAnsi"/>
                <w:color w:val="0070C0"/>
                <w:sz w:val="18"/>
                <w:szCs w:val="18"/>
              </w:rPr>
              <w:t>sprints</w:t>
            </w:r>
            <w:proofErr w:type="spellEnd"/>
            <w:r w:rsidRPr="003071FA">
              <w:rPr>
                <w:rFonts w:asciiTheme="minorHAnsi" w:hAnsiTheme="minorHAnsi" w:cstheme="minorHAnsi"/>
                <w:color w:val="0070C0"/>
                <w:sz w:val="18"/>
                <w:szCs w:val="18"/>
              </w:rPr>
              <w:t xml:space="preserve"> de dos semanas.</w:t>
            </w:r>
          </w:p>
          <w:p w14:paraId="73626F23" w14:textId="77777777" w:rsidR="003071FA" w:rsidRPr="003071FA" w:rsidRDefault="003071FA" w:rsidP="003071FA">
            <w:pPr>
              <w:pStyle w:val="NormalWeb"/>
              <w:rPr>
                <w:rFonts w:asciiTheme="minorHAnsi" w:hAnsiTheme="minorHAnsi" w:cstheme="minorHAnsi"/>
                <w:color w:val="0070C0"/>
                <w:sz w:val="18"/>
                <w:szCs w:val="18"/>
              </w:rPr>
            </w:pPr>
            <w:r w:rsidRPr="003071FA">
              <w:rPr>
                <w:rFonts w:asciiTheme="minorHAnsi" w:hAnsiTheme="minorHAnsi" w:cstheme="minorHAnsi"/>
                <w:color w:val="0070C0"/>
                <w:sz w:val="18"/>
                <w:szCs w:val="18"/>
              </w:rPr>
              <w:t xml:space="preserve">En la primera fase definimos el proyecto: el Acta de Constitución, el Análisis del Caso, los mapas de actores, la visión del producto, las épicas y las historias de usuario, que priorizamos en un </w:t>
            </w:r>
            <w:proofErr w:type="spellStart"/>
            <w:r w:rsidRPr="003071FA">
              <w:rPr>
                <w:rFonts w:asciiTheme="minorHAnsi" w:hAnsiTheme="minorHAnsi" w:cstheme="minorHAnsi"/>
                <w:color w:val="0070C0"/>
                <w:sz w:val="18"/>
                <w:szCs w:val="18"/>
              </w:rPr>
              <w:t>Product</w:t>
            </w:r>
            <w:proofErr w:type="spellEnd"/>
            <w:r w:rsidRPr="003071FA">
              <w:rPr>
                <w:rFonts w:asciiTheme="minorHAnsi" w:hAnsiTheme="minorHAnsi" w:cstheme="minorHAnsi"/>
                <w:color w:val="0070C0"/>
                <w:sz w:val="18"/>
                <w:szCs w:val="18"/>
              </w:rPr>
              <w:t xml:space="preserve"> Backlog dentro de Jira. Luego, en cada sprint, hacíamos un Sprint </w:t>
            </w:r>
            <w:proofErr w:type="spellStart"/>
            <w:r w:rsidRPr="003071FA">
              <w:rPr>
                <w:rFonts w:asciiTheme="minorHAnsi" w:hAnsiTheme="minorHAnsi" w:cstheme="minorHAnsi"/>
                <w:color w:val="0070C0"/>
                <w:sz w:val="18"/>
                <w:szCs w:val="18"/>
              </w:rPr>
              <w:t>Planning</w:t>
            </w:r>
            <w:proofErr w:type="spellEnd"/>
            <w:r w:rsidRPr="003071FA">
              <w:rPr>
                <w:rFonts w:asciiTheme="minorHAnsi" w:hAnsiTheme="minorHAnsi" w:cstheme="minorHAnsi"/>
                <w:color w:val="0070C0"/>
                <w:sz w:val="18"/>
                <w:szCs w:val="18"/>
              </w:rPr>
              <w:t xml:space="preserve"> para elegir las historias a trabajar, reuniones cortas de avance, una </w:t>
            </w:r>
            <w:proofErr w:type="spellStart"/>
            <w:r w:rsidRPr="003071FA">
              <w:rPr>
                <w:rFonts w:asciiTheme="minorHAnsi" w:hAnsiTheme="minorHAnsi" w:cstheme="minorHAnsi"/>
                <w:color w:val="0070C0"/>
                <w:sz w:val="18"/>
                <w:szCs w:val="18"/>
              </w:rPr>
              <w:t>Review</w:t>
            </w:r>
            <w:proofErr w:type="spellEnd"/>
            <w:r w:rsidRPr="003071FA">
              <w:rPr>
                <w:rFonts w:asciiTheme="minorHAnsi" w:hAnsiTheme="minorHAnsi" w:cstheme="minorHAnsi"/>
                <w:color w:val="0070C0"/>
                <w:sz w:val="18"/>
                <w:szCs w:val="18"/>
              </w:rPr>
              <w:t xml:space="preserve"> para mostrar lo logrado y una Retrospectiva para mejorar el siguiente sprint. El código se manejó en GitHub, con un repositorio por componente.</w:t>
            </w:r>
          </w:p>
          <w:p w14:paraId="509C393F" w14:textId="77777777" w:rsidR="00693C1F" w:rsidRDefault="003071FA" w:rsidP="003071FA">
            <w:pPr>
              <w:pStyle w:val="NormalWeb"/>
              <w:rPr>
                <w:rFonts w:asciiTheme="minorHAnsi" w:hAnsiTheme="minorHAnsi" w:cstheme="minorHAnsi"/>
                <w:color w:val="0070C0"/>
                <w:sz w:val="18"/>
                <w:szCs w:val="18"/>
              </w:rPr>
            </w:pPr>
            <w:r w:rsidRPr="003071FA">
              <w:rPr>
                <w:rFonts w:asciiTheme="minorHAnsi" w:hAnsiTheme="minorHAnsi" w:cstheme="minorHAnsi"/>
                <w:color w:val="0070C0"/>
                <w:sz w:val="18"/>
                <w:szCs w:val="18"/>
              </w:rPr>
              <w:t>Elegimos Scrum porque el proyecto tenía muchos módulos (</w:t>
            </w:r>
            <w:proofErr w:type="spellStart"/>
            <w:r w:rsidRPr="003071FA">
              <w:rPr>
                <w:rFonts w:asciiTheme="minorHAnsi" w:hAnsiTheme="minorHAnsi" w:cstheme="minorHAnsi"/>
                <w:color w:val="0070C0"/>
                <w:sz w:val="18"/>
                <w:szCs w:val="18"/>
              </w:rPr>
              <w:t>matching</w:t>
            </w:r>
            <w:proofErr w:type="spellEnd"/>
            <w:r w:rsidRPr="003071FA">
              <w:rPr>
                <w:rFonts w:asciiTheme="minorHAnsi" w:hAnsiTheme="minorHAnsi" w:cstheme="minorHAnsi"/>
                <w:color w:val="0070C0"/>
                <w:sz w:val="18"/>
                <w:szCs w:val="18"/>
              </w:rPr>
              <w:t xml:space="preserve">, actividades, clubes, pagos) y no podíamos saber desde el inicio todos los detalles técnicos. Al trabajar en </w:t>
            </w:r>
            <w:proofErr w:type="spellStart"/>
            <w:r w:rsidRPr="003071FA">
              <w:rPr>
                <w:rFonts w:asciiTheme="minorHAnsi" w:hAnsiTheme="minorHAnsi" w:cstheme="minorHAnsi"/>
                <w:color w:val="0070C0"/>
                <w:sz w:val="18"/>
                <w:szCs w:val="18"/>
              </w:rPr>
              <w:t>sprints</w:t>
            </w:r>
            <w:proofErr w:type="spellEnd"/>
            <w:r w:rsidRPr="003071FA">
              <w:rPr>
                <w:rFonts w:asciiTheme="minorHAnsi" w:hAnsiTheme="minorHAnsi" w:cstheme="minorHAnsi"/>
                <w:color w:val="0070C0"/>
                <w:sz w:val="18"/>
                <w:szCs w:val="18"/>
              </w:rPr>
              <w:t xml:space="preserve"> cortos pudimos entregar partes funcionales del sistema de forma incremental, detectar problemas a tiempo y ajustar el alcance sin perder de vista los objetivos.</w:t>
            </w:r>
          </w:p>
          <w:p w14:paraId="396694F6" w14:textId="0F7BD543" w:rsidR="00693C1F" w:rsidRPr="003071FA" w:rsidRDefault="00693C1F" w:rsidP="003071FA">
            <w:pPr>
              <w:pStyle w:val="NormalWeb"/>
              <w:rPr>
                <w:rFonts w:asciiTheme="minorHAnsi" w:hAnsiTheme="minorHAnsi" w:cstheme="minorHAnsi"/>
                <w:color w:val="0070C0"/>
                <w:sz w:val="18"/>
                <w:szCs w:val="18"/>
              </w:rPr>
            </w:pPr>
          </w:p>
        </w:tc>
      </w:tr>
      <w:tr w:rsidR="001202BF" w14:paraId="76BFA255" w14:textId="77777777" w:rsidTr="00F24C28">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1692181B" w14:textId="77777777" w:rsidR="001202BF" w:rsidRPr="00693C1F" w:rsidRDefault="00D62022" w:rsidP="00D62022">
            <w:pPr>
              <w:rPr>
                <w:rFonts w:cstheme="minorHAnsi"/>
                <w:i/>
                <w:color w:val="0070C0"/>
                <w:sz w:val="18"/>
                <w:szCs w:val="20"/>
                <w:lang w:eastAsia="es-CL"/>
              </w:rPr>
            </w:pPr>
            <w:r w:rsidRPr="00693C1F">
              <w:rPr>
                <w:rFonts w:cstheme="minorHAnsi"/>
                <w:i/>
                <w:color w:val="0070C0"/>
                <w:sz w:val="18"/>
                <w:szCs w:val="20"/>
                <w:lang w:eastAsia="es-CL"/>
              </w:rPr>
              <w:t>Etapas: El proyecto partió con una etapa de definición y planificación, en la que levantamos el problema, definimos el alcance y armamos el backlog. Luego diseñamos la arquitectura de microservicios (</w:t>
            </w:r>
            <w:proofErr w:type="spellStart"/>
            <w:r w:rsidRPr="00693C1F">
              <w:rPr>
                <w:rFonts w:cstheme="minorHAnsi"/>
                <w:i/>
                <w:color w:val="0070C0"/>
                <w:sz w:val="18"/>
                <w:szCs w:val="20"/>
                <w:lang w:eastAsia="es-CL"/>
              </w:rPr>
              <w:t>users</w:t>
            </w:r>
            <w:proofErr w:type="spellEnd"/>
            <w:r w:rsidRPr="00693C1F">
              <w:rPr>
                <w:rFonts w:cstheme="minorHAnsi"/>
                <w:i/>
                <w:color w:val="0070C0"/>
                <w:sz w:val="18"/>
                <w:szCs w:val="20"/>
                <w:lang w:eastAsia="es-CL"/>
              </w:rPr>
              <w:t xml:space="preserve">, </w:t>
            </w:r>
            <w:proofErr w:type="spellStart"/>
            <w:r w:rsidRPr="00693C1F">
              <w:rPr>
                <w:rFonts w:cstheme="minorHAnsi"/>
                <w:i/>
                <w:color w:val="0070C0"/>
                <w:sz w:val="18"/>
                <w:szCs w:val="20"/>
                <w:lang w:eastAsia="es-CL"/>
              </w:rPr>
              <w:t>matching</w:t>
            </w:r>
            <w:proofErr w:type="spellEnd"/>
            <w:r w:rsidRPr="00693C1F">
              <w:rPr>
                <w:rFonts w:cstheme="minorHAnsi"/>
                <w:i/>
                <w:color w:val="0070C0"/>
                <w:sz w:val="18"/>
                <w:szCs w:val="20"/>
                <w:lang w:eastAsia="es-CL"/>
              </w:rPr>
              <w:t xml:space="preserve">, </w:t>
            </w:r>
            <w:proofErr w:type="spellStart"/>
            <w:r w:rsidRPr="00693C1F">
              <w:rPr>
                <w:rFonts w:cstheme="minorHAnsi"/>
                <w:i/>
                <w:color w:val="0070C0"/>
                <w:sz w:val="18"/>
                <w:szCs w:val="20"/>
                <w:lang w:eastAsia="es-CL"/>
              </w:rPr>
              <w:t>activities</w:t>
            </w:r>
            <w:proofErr w:type="spellEnd"/>
            <w:r w:rsidRPr="00693C1F">
              <w:rPr>
                <w:rFonts w:cstheme="minorHAnsi"/>
                <w:i/>
                <w:color w:val="0070C0"/>
                <w:sz w:val="18"/>
                <w:szCs w:val="20"/>
                <w:lang w:eastAsia="es-CL"/>
              </w:rPr>
              <w:t xml:space="preserve"> y clubs) con un API Gateway como único punto de entrada, y el modelo de datos en PostgreSQL. Después vino la etapa de desarrollo en </w:t>
            </w:r>
            <w:proofErr w:type="spellStart"/>
            <w:r w:rsidRPr="00693C1F">
              <w:rPr>
                <w:rFonts w:cstheme="minorHAnsi"/>
                <w:i/>
                <w:color w:val="0070C0"/>
                <w:sz w:val="18"/>
                <w:szCs w:val="20"/>
                <w:lang w:eastAsia="es-CL"/>
              </w:rPr>
              <w:t>sprints</w:t>
            </w:r>
            <w:proofErr w:type="spellEnd"/>
            <w:r w:rsidRPr="00693C1F">
              <w:rPr>
                <w:rFonts w:cstheme="minorHAnsi"/>
                <w:i/>
                <w:color w:val="0070C0"/>
                <w:sz w:val="18"/>
                <w:szCs w:val="20"/>
                <w:lang w:eastAsia="es-CL"/>
              </w:rPr>
              <w:t xml:space="preserve">: autenticación y perfiles, </w:t>
            </w:r>
            <w:proofErr w:type="spellStart"/>
            <w:r w:rsidRPr="00693C1F">
              <w:rPr>
                <w:rFonts w:cstheme="minorHAnsi"/>
                <w:i/>
                <w:color w:val="0070C0"/>
                <w:sz w:val="18"/>
                <w:szCs w:val="20"/>
                <w:lang w:eastAsia="es-CL"/>
              </w:rPr>
              <w:t>matching</w:t>
            </w:r>
            <w:proofErr w:type="spellEnd"/>
            <w:r w:rsidRPr="00693C1F">
              <w:rPr>
                <w:rFonts w:cstheme="minorHAnsi"/>
                <w:i/>
                <w:color w:val="0070C0"/>
                <w:sz w:val="18"/>
                <w:szCs w:val="20"/>
                <w:lang w:eastAsia="es-CL"/>
              </w:rPr>
              <w:t>, actividades y chat, panel de clubes, calificaciones y recomendación, y finalmente pagos</w:t>
            </w:r>
            <w:r w:rsidRPr="00693C1F">
              <w:rPr>
                <w:rFonts w:cstheme="minorHAnsi"/>
                <w:i/>
                <w:color w:val="0070C0"/>
                <w:sz w:val="18"/>
                <w:szCs w:val="20"/>
                <w:lang w:eastAsia="es-CL"/>
              </w:rPr>
              <w:t>.</w:t>
            </w:r>
          </w:p>
          <w:p w14:paraId="39DCCDD3" w14:textId="611FFEF2" w:rsidR="00D62022" w:rsidRPr="00693C1F" w:rsidRDefault="00D62022" w:rsidP="00D62022">
            <w:pPr>
              <w:rPr>
                <w:rFonts w:cstheme="minorHAnsi"/>
                <w:i/>
                <w:color w:val="0070C0"/>
                <w:sz w:val="18"/>
                <w:szCs w:val="20"/>
                <w:lang w:eastAsia="es-CL"/>
              </w:rPr>
            </w:pPr>
            <w:r w:rsidRPr="00693C1F">
              <w:rPr>
                <w:rFonts w:cstheme="minorHAnsi"/>
                <w:i/>
                <w:color w:val="0070C0"/>
                <w:sz w:val="18"/>
                <w:szCs w:val="20"/>
                <w:lang w:eastAsia="es-CL"/>
              </w:rPr>
              <w:t xml:space="preserve">Facilitadores: Gestionar el backlog en Jira nos permitió ordenar y repartir las historias por sprint. Los </w:t>
            </w:r>
            <w:proofErr w:type="spellStart"/>
            <w:r w:rsidRPr="00693C1F">
              <w:rPr>
                <w:rFonts w:cstheme="minorHAnsi"/>
                <w:i/>
                <w:color w:val="0070C0"/>
                <w:sz w:val="18"/>
                <w:szCs w:val="20"/>
                <w:lang w:eastAsia="es-CL"/>
              </w:rPr>
              <w:t>sprints</w:t>
            </w:r>
            <w:proofErr w:type="spellEnd"/>
            <w:r w:rsidRPr="00693C1F">
              <w:rPr>
                <w:rFonts w:cstheme="minorHAnsi"/>
                <w:i/>
                <w:color w:val="0070C0"/>
                <w:sz w:val="18"/>
                <w:szCs w:val="20"/>
                <w:lang w:eastAsia="es-CL"/>
              </w:rPr>
              <w:t xml:space="preserve"> de dos semanas nos ayudaron a ver los atrasos a tiempo, y la división clara de responsabilidades permitió avanzar en paralelo, cada uno en su propio repositorio.</w:t>
            </w:r>
          </w:p>
          <w:p w14:paraId="2B8E96C8" w14:textId="77777777" w:rsidR="00693C1F" w:rsidRPr="00693C1F" w:rsidRDefault="00693C1F" w:rsidP="00D62022">
            <w:pPr>
              <w:rPr>
                <w:rFonts w:cstheme="minorHAnsi"/>
                <w:i/>
                <w:color w:val="0070C0"/>
                <w:sz w:val="18"/>
                <w:szCs w:val="20"/>
                <w:lang w:eastAsia="es-CL"/>
              </w:rPr>
            </w:pPr>
            <w:r w:rsidRPr="00693C1F">
              <w:rPr>
                <w:rFonts w:cstheme="minorHAnsi"/>
                <w:i/>
                <w:color w:val="0070C0"/>
                <w:sz w:val="18"/>
                <w:szCs w:val="20"/>
                <w:lang w:eastAsia="es-CL"/>
              </w:rPr>
              <w:t>Dificultades: La principal fue elegir la tecnología móvil, porque el equipo no tenía experiencia en desarrollo de apps. También fue complejo integrar varios microservicios entre sí y definir qué datos maneja cada uno sin duplicar información. Por último, el alcance inicial era muy amplio para el tiempo disponible.</w:t>
            </w:r>
          </w:p>
          <w:p w14:paraId="538B1231" w14:textId="77777777" w:rsidR="00693C1F" w:rsidRPr="00693C1F" w:rsidRDefault="00693C1F" w:rsidP="00693C1F">
            <w:pPr>
              <w:pStyle w:val="NormalWeb"/>
              <w:rPr>
                <w:rFonts w:asciiTheme="minorHAnsi" w:hAnsiTheme="minorHAnsi" w:cstheme="minorHAnsi"/>
                <w:color w:val="0070C0"/>
                <w:sz w:val="18"/>
                <w:szCs w:val="18"/>
              </w:rPr>
            </w:pPr>
            <w:r w:rsidRPr="00693C1F">
              <w:rPr>
                <w:rStyle w:val="Fuerte"/>
                <w:rFonts w:asciiTheme="minorHAnsi" w:hAnsiTheme="minorHAnsi" w:cstheme="minorHAnsi"/>
                <w:color w:val="0070C0"/>
                <w:sz w:val="18"/>
                <w:szCs w:val="18"/>
              </w:rPr>
              <w:t>Ajustes realizados:</w:t>
            </w:r>
          </w:p>
          <w:p w14:paraId="1945C4C9" w14:textId="77777777" w:rsidR="00693C1F" w:rsidRPr="00693C1F" w:rsidRDefault="00693C1F" w:rsidP="00693C1F">
            <w:pPr>
              <w:numPr>
                <w:ilvl w:val="0"/>
                <w:numId w:val="8"/>
              </w:numPr>
              <w:spacing w:before="100" w:beforeAutospacing="1" w:after="100" w:afterAutospacing="1" w:line="240" w:lineRule="auto"/>
              <w:rPr>
                <w:rFonts w:cstheme="minorHAnsi"/>
                <w:color w:val="0070C0"/>
                <w:sz w:val="18"/>
                <w:szCs w:val="18"/>
              </w:rPr>
            </w:pPr>
            <w:r w:rsidRPr="00693C1F">
              <w:rPr>
                <w:rStyle w:val="Fuerte"/>
                <w:rFonts w:cstheme="minorHAnsi"/>
                <w:color w:val="0070C0"/>
                <w:sz w:val="18"/>
                <w:szCs w:val="18"/>
              </w:rPr>
              <w:t>Tecnología móvil:</w:t>
            </w:r>
            <w:r w:rsidRPr="00693C1F">
              <w:rPr>
                <w:rFonts w:cstheme="minorHAnsi"/>
                <w:color w:val="0070C0"/>
                <w:sz w:val="18"/>
                <w:szCs w:val="18"/>
              </w:rPr>
              <w:t xml:space="preserve"> Evaluamos </w:t>
            </w:r>
            <w:proofErr w:type="spellStart"/>
            <w:r w:rsidRPr="00693C1F">
              <w:rPr>
                <w:rFonts w:cstheme="minorHAnsi"/>
                <w:color w:val="0070C0"/>
                <w:sz w:val="18"/>
                <w:szCs w:val="18"/>
              </w:rPr>
              <w:t>frameworks</w:t>
            </w:r>
            <w:proofErr w:type="spellEnd"/>
            <w:r w:rsidRPr="00693C1F">
              <w:rPr>
                <w:rFonts w:cstheme="minorHAnsi"/>
                <w:color w:val="0070C0"/>
                <w:sz w:val="18"/>
                <w:szCs w:val="18"/>
              </w:rPr>
              <w:t xml:space="preserve"> en Python, que era el lenguaje que más conocíamos, y finalmente optamos por </w:t>
            </w:r>
            <w:proofErr w:type="spellStart"/>
            <w:r w:rsidRPr="00693C1F">
              <w:rPr>
                <w:rFonts w:cstheme="minorHAnsi"/>
                <w:color w:val="0070C0"/>
                <w:sz w:val="18"/>
                <w:szCs w:val="18"/>
              </w:rPr>
              <w:t>React</w:t>
            </w:r>
            <w:proofErr w:type="spellEnd"/>
            <w:r w:rsidRPr="00693C1F">
              <w:rPr>
                <w:rFonts w:cstheme="minorHAnsi"/>
                <w:color w:val="0070C0"/>
                <w:sz w:val="18"/>
                <w:szCs w:val="18"/>
              </w:rPr>
              <w:t xml:space="preserve"> Native con Expo, enfocándonos solo en Android.</w:t>
            </w:r>
          </w:p>
          <w:p w14:paraId="249B0479" w14:textId="77777777" w:rsidR="00693C1F" w:rsidRPr="00693C1F" w:rsidRDefault="00693C1F" w:rsidP="00693C1F">
            <w:pPr>
              <w:numPr>
                <w:ilvl w:val="0"/>
                <w:numId w:val="8"/>
              </w:numPr>
              <w:spacing w:before="100" w:beforeAutospacing="1" w:after="100" w:afterAutospacing="1" w:line="240" w:lineRule="auto"/>
              <w:rPr>
                <w:rFonts w:cstheme="minorHAnsi"/>
                <w:color w:val="0070C0"/>
                <w:sz w:val="18"/>
                <w:szCs w:val="18"/>
              </w:rPr>
            </w:pPr>
            <w:r w:rsidRPr="00693C1F">
              <w:rPr>
                <w:rStyle w:val="Fuerte"/>
                <w:rFonts w:cstheme="minorHAnsi"/>
                <w:color w:val="0070C0"/>
                <w:sz w:val="18"/>
                <w:szCs w:val="18"/>
              </w:rPr>
              <w:lastRenderedPageBreak/>
              <w:t>Alcance del MVP:</w:t>
            </w:r>
            <w:r w:rsidRPr="00693C1F">
              <w:rPr>
                <w:rFonts w:cstheme="minorHAnsi"/>
                <w:color w:val="0070C0"/>
                <w:sz w:val="18"/>
                <w:szCs w:val="18"/>
              </w:rPr>
              <w:t xml:space="preserve"> Lo replanteamos para priorizar una app móvil para deportistas y un panel web separado para clubes.</w:t>
            </w:r>
          </w:p>
          <w:p w14:paraId="6A076B4C" w14:textId="77777777" w:rsidR="00693C1F" w:rsidRPr="00693C1F" w:rsidRDefault="00693C1F" w:rsidP="00693C1F">
            <w:pPr>
              <w:numPr>
                <w:ilvl w:val="0"/>
                <w:numId w:val="8"/>
              </w:numPr>
              <w:spacing w:before="100" w:beforeAutospacing="1" w:after="100" w:afterAutospacing="1" w:line="240" w:lineRule="auto"/>
              <w:rPr>
                <w:rFonts w:cstheme="minorHAnsi"/>
                <w:color w:val="0070C0"/>
                <w:sz w:val="18"/>
                <w:szCs w:val="18"/>
              </w:rPr>
            </w:pPr>
            <w:r w:rsidRPr="00693C1F">
              <w:rPr>
                <w:rStyle w:val="Fuerte"/>
                <w:rFonts w:cstheme="minorHAnsi"/>
                <w:color w:val="0070C0"/>
                <w:sz w:val="18"/>
                <w:szCs w:val="18"/>
              </w:rPr>
              <w:t>Pagos:</w:t>
            </w:r>
            <w:r w:rsidRPr="00693C1F">
              <w:rPr>
                <w:rFonts w:cstheme="minorHAnsi"/>
                <w:color w:val="0070C0"/>
                <w:sz w:val="18"/>
                <w:szCs w:val="18"/>
              </w:rPr>
              <w:t xml:space="preserve"> El módulo de pagos primero quedó fuera del alcance. Después lo reincorporamos con un modelo </w:t>
            </w:r>
            <w:proofErr w:type="spellStart"/>
            <w:r w:rsidRPr="00693C1F">
              <w:rPr>
                <w:rFonts w:cstheme="minorHAnsi"/>
                <w:color w:val="0070C0"/>
                <w:sz w:val="18"/>
                <w:szCs w:val="18"/>
              </w:rPr>
              <w:t>freemium</w:t>
            </w:r>
            <w:proofErr w:type="spellEnd"/>
            <w:r w:rsidRPr="00693C1F">
              <w:rPr>
                <w:rFonts w:cstheme="minorHAnsi"/>
                <w:color w:val="0070C0"/>
                <w:sz w:val="18"/>
                <w:szCs w:val="18"/>
              </w:rPr>
              <w:t>, con suscripción mensual vía Webpay Plus para deportistas y convenios para los clubes, y agregamos un sprint 7 para completarlo.</w:t>
            </w:r>
          </w:p>
          <w:p w14:paraId="39AC3E8B" w14:textId="77777777" w:rsidR="00693C1F" w:rsidRPr="00693C1F" w:rsidRDefault="00693C1F" w:rsidP="00693C1F">
            <w:pPr>
              <w:numPr>
                <w:ilvl w:val="0"/>
                <w:numId w:val="8"/>
              </w:numPr>
              <w:spacing w:before="100" w:beforeAutospacing="1" w:after="100" w:afterAutospacing="1" w:line="240" w:lineRule="auto"/>
              <w:rPr>
                <w:rFonts w:cstheme="minorHAnsi"/>
                <w:color w:val="0070C0"/>
                <w:sz w:val="18"/>
                <w:szCs w:val="18"/>
              </w:rPr>
            </w:pPr>
            <w:r w:rsidRPr="00693C1F">
              <w:rPr>
                <w:rStyle w:val="Fuerte"/>
                <w:rFonts w:cstheme="minorHAnsi"/>
                <w:color w:val="0070C0"/>
                <w:sz w:val="18"/>
                <w:szCs w:val="18"/>
              </w:rPr>
              <w:t>Identificadores:</w:t>
            </w:r>
            <w:r w:rsidRPr="00693C1F">
              <w:rPr>
                <w:rFonts w:cstheme="minorHAnsi"/>
                <w:color w:val="0070C0"/>
                <w:sz w:val="18"/>
                <w:szCs w:val="18"/>
              </w:rPr>
              <w:t xml:space="preserve"> Usamos UUID para los identificadores compartidos entre microservicios.</w:t>
            </w:r>
          </w:p>
          <w:p w14:paraId="59784A1A" w14:textId="6A9046C8" w:rsidR="00693C1F" w:rsidRPr="00693C1F" w:rsidRDefault="00693C1F" w:rsidP="00D62022">
            <w:pPr>
              <w:numPr>
                <w:ilvl w:val="0"/>
                <w:numId w:val="8"/>
              </w:numPr>
              <w:spacing w:before="100" w:beforeAutospacing="1" w:after="100" w:afterAutospacing="1" w:line="240" w:lineRule="auto"/>
              <w:rPr>
                <w:rFonts w:cstheme="minorHAnsi"/>
                <w:color w:val="0070C0"/>
                <w:sz w:val="18"/>
                <w:szCs w:val="18"/>
              </w:rPr>
            </w:pPr>
            <w:r w:rsidRPr="00693C1F">
              <w:rPr>
                <w:rStyle w:val="Fuerte"/>
                <w:rFonts w:cstheme="minorHAnsi"/>
                <w:color w:val="0070C0"/>
                <w:sz w:val="18"/>
                <w:szCs w:val="18"/>
              </w:rPr>
              <w:t>Protección de datos:</w:t>
            </w:r>
            <w:r w:rsidRPr="00693C1F">
              <w:rPr>
                <w:rFonts w:cstheme="minorHAnsi"/>
                <w:color w:val="0070C0"/>
                <w:sz w:val="18"/>
                <w:szCs w:val="18"/>
              </w:rPr>
              <w:t xml:space="preserve"> Incorporamos al diseño de la API los requisitos de la Ley 21.719 (consentimiento, exportación y eliminación de cuenta, y minimización de la geolocalización)</w:t>
            </w:r>
          </w:p>
        </w:tc>
      </w:tr>
      <w:tr w:rsidR="001202BF" w14:paraId="2F172176" w14:textId="77777777" w:rsidTr="00F24C28">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6743CCDD" w14:textId="70B04864" w:rsidR="001202BF" w:rsidRPr="00E674FE" w:rsidRDefault="00E674FE" w:rsidP="00E674FE">
            <w:pPr>
              <w:rPr>
                <w:rFonts w:cstheme="minorHAnsi"/>
                <w:b/>
                <w:i/>
                <w:color w:val="0070C0"/>
                <w:sz w:val="18"/>
                <w:szCs w:val="18"/>
              </w:rPr>
            </w:pPr>
            <w:r w:rsidRPr="00E674FE">
              <w:rPr>
                <w:rFonts w:cstheme="minorHAnsi"/>
                <w:color w:val="0070C0"/>
                <w:sz w:val="18"/>
                <w:szCs w:val="18"/>
              </w:rPr>
              <w:t xml:space="preserve">Para mostrar el desarrollo de </w:t>
            </w:r>
            <w:proofErr w:type="spellStart"/>
            <w:r w:rsidRPr="00E674FE">
              <w:rPr>
                <w:rFonts w:cstheme="minorHAnsi"/>
                <w:color w:val="0070C0"/>
                <w:sz w:val="18"/>
                <w:szCs w:val="18"/>
              </w:rPr>
              <w:t>SportMatch</w:t>
            </w:r>
            <w:proofErr w:type="spellEnd"/>
            <w:r w:rsidRPr="00E674FE">
              <w:rPr>
                <w:rFonts w:cstheme="minorHAnsi"/>
                <w:color w:val="0070C0"/>
                <w:sz w:val="18"/>
                <w:szCs w:val="18"/>
              </w:rPr>
              <w:t xml:space="preserve"> presentamos evidencias de cada etapa del proyecto. En la planificación, el </w:t>
            </w:r>
            <w:proofErr w:type="spellStart"/>
            <w:r w:rsidRPr="00E674FE">
              <w:rPr>
                <w:rFonts w:cstheme="minorHAnsi"/>
                <w:color w:val="0070C0"/>
                <w:sz w:val="18"/>
                <w:szCs w:val="18"/>
              </w:rPr>
              <w:t>Product</w:t>
            </w:r>
            <w:proofErr w:type="spellEnd"/>
            <w:r w:rsidRPr="00E674FE">
              <w:rPr>
                <w:rFonts w:cstheme="minorHAnsi"/>
                <w:color w:val="0070C0"/>
                <w:sz w:val="18"/>
                <w:szCs w:val="18"/>
              </w:rPr>
              <w:t xml:space="preserve"> Backlog, el tablero y el </w:t>
            </w:r>
            <w:proofErr w:type="spellStart"/>
            <w:r w:rsidRPr="00E674FE">
              <w:rPr>
                <w:rFonts w:cstheme="minorHAnsi"/>
                <w:color w:val="0070C0"/>
                <w:sz w:val="18"/>
                <w:szCs w:val="18"/>
              </w:rPr>
              <w:t>burndown</w:t>
            </w:r>
            <w:proofErr w:type="spellEnd"/>
            <w:r w:rsidRPr="00E674FE">
              <w:rPr>
                <w:rFonts w:cstheme="minorHAnsi"/>
                <w:color w:val="0070C0"/>
                <w:sz w:val="18"/>
                <w:szCs w:val="18"/>
              </w:rPr>
              <w:t xml:space="preserve"> chart de los </w:t>
            </w:r>
            <w:proofErr w:type="spellStart"/>
            <w:r w:rsidRPr="00E674FE">
              <w:rPr>
                <w:rFonts w:cstheme="minorHAnsi"/>
                <w:color w:val="0070C0"/>
                <w:sz w:val="18"/>
                <w:szCs w:val="18"/>
              </w:rPr>
              <w:t>sprints</w:t>
            </w:r>
            <w:proofErr w:type="spellEnd"/>
            <w:r w:rsidRPr="00E674FE">
              <w:rPr>
                <w:rFonts w:cstheme="minorHAnsi"/>
                <w:color w:val="0070C0"/>
                <w:sz w:val="18"/>
                <w:szCs w:val="18"/>
              </w:rPr>
              <w:t xml:space="preserve"> en Jira muestran cómo organizamos y seguimos el trabajo con Scrum. En el diseño, el diagrama de arquitectura de microservicios y el modelo de datos muestran cómo construimos la solución. En el desarrollo, presentamos pruebas en Postman de los principales flujos del sistema (registro e inicio de sesión, perfil deportivo, </w:t>
            </w:r>
            <w:proofErr w:type="spellStart"/>
            <w:r w:rsidRPr="00E674FE">
              <w:rPr>
                <w:rFonts w:cstheme="minorHAnsi"/>
                <w:color w:val="0070C0"/>
                <w:sz w:val="18"/>
                <w:szCs w:val="18"/>
              </w:rPr>
              <w:t>matching</w:t>
            </w:r>
            <w:proofErr w:type="spellEnd"/>
            <w:r w:rsidRPr="00E674FE">
              <w:rPr>
                <w:rFonts w:cstheme="minorHAnsi"/>
                <w:color w:val="0070C0"/>
                <w:sz w:val="18"/>
                <w:szCs w:val="18"/>
              </w:rPr>
              <w:t xml:space="preserve"> y actividades), realizadas a través del API Gateway, junto con la misma acción en la app. Así se comprueba que el </w:t>
            </w:r>
            <w:proofErr w:type="spellStart"/>
            <w:r w:rsidRPr="00E674FE">
              <w:rPr>
                <w:rFonts w:cstheme="minorHAnsi"/>
                <w:color w:val="0070C0"/>
                <w:sz w:val="18"/>
                <w:szCs w:val="18"/>
              </w:rPr>
              <w:t>backend</w:t>
            </w:r>
            <w:proofErr w:type="spellEnd"/>
            <w:r w:rsidRPr="00E674FE">
              <w:rPr>
                <w:rFonts w:cstheme="minorHAnsi"/>
                <w:color w:val="0070C0"/>
                <w:sz w:val="18"/>
                <w:szCs w:val="18"/>
              </w:rPr>
              <w:t xml:space="preserve"> y el </w:t>
            </w:r>
            <w:proofErr w:type="spellStart"/>
            <w:r w:rsidRPr="00E674FE">
              <w:rPr>
                <w:rFonts w:cstheme="minorHAnsi"/>
                <w:color w:val="0070C0"/>
                <w:sz w:val="18"/>
                <w:szCs w:val="18"/>
              </w:rPr>
              <w:t>frontend</w:t>
            </w:r>
            <w:proofErr w:type="spellEnd"/>
            <w:r w:rsidRPr="00E674FE">
              <w:rPr>
                <w:rFonts w:cstheme="minorHAnsi"/>
                <w:color w:val="0070C0"/>
                <w:sz w:val="18"/>
                <w:szCs w:val="18"/>
              </w:rPr>
              <w:t xml:space="preserve"> funcionan conectados. También incluimos una prueba de seguridad, en la que una petición sin token es rechazada por el sistema. Finalmente, el resultado se muestra con capturas de la app móvil y del panel web para clubes, además de los enlaces a los repositorios en GitHub. La documentación completa del proyecto se encuentra en los anexos.</w:t>
            </w:r>
          </w:p>
        </w:tc>
      </w:tr>
      <w:tr w:rsidR="001202BF" w14:paraId="635C2673" w14:textId="77777777" w:rsidTr="00F24C28">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71C932F7" w14:textId="16DB1C9E" w:rsidR="00A84B97" w:rsidRPr="00A84B97" w:rsidRDefault="00A84B97" w:rsidP="00A84B97">
            <w:pPr>
              <w:pStyle w:val="NormalWeb"/>
              <w:rPr>
                <w:rFonts w:asciiTheme="minorHAnsi" w:hAnsiTheme="minorHAnsi" w:cstheme="minorHAnsi"/>
                <w:color w:val="0070C0"/>
                <w:sz w:val="18"/>
                <w:szCs w:val="18"/>
              </w:rPr>
            </w:pPr>
            <w:r w:rsidRPr="00A84B97">
              <w:rPr>
                <w:rFonts w:asciiTheme="minorHAnsi" w:hAnsiTheme="minorHAnsi" w:cstheme="minorHAnsi"/>
                <w:color w:val="0070C0"/>
                <w:sz w:val="18"/>
                <w:szCs w:val="18"/>
              </w:rPr>
              <w:t xml:space="preserve">El proyecto nos permitió conocer mejor en qué área quiere crecer cada uno. Erick Díaz, como gerente de proyecto, confirmó su interés por liderar equipos: coordinar el trabajo de los tres, organizar los </w:t>
            </w:r>
            <w:proofErr w:type="spellStart"/>
            <w:r w:rsidRPr="00A84B97">
              <w:rPr>
                <w:rFonts w:asciiTheme="minorHAnsi" w:hAnsiTheme="minorHAnsi" w:cstheme="minorHAnsi"/>
                <w:color w:val="0070C0"/>
                <w:sz w:val="18"/>
                <w:szCs w:val="18"/>
              </w:rPr>
              <w:t>sprints</w:t>
            </w:r>
            <w:proofErr w:type="spellEnd"/>
            <w:r w:rsidRPr="00A84B97">
              <w:rPr>
                <w:rFonts w:asciiTheme="minorHAnsi" w:hAnsiTheme="minorHAnsi" w:cstheme="minorHAnsi"/>
                <w:color w:val="0070C0"/>
                <w:sz w:val="18"/>
                <w:szCs w:val="18"/>
              </w:rPr>
              <w:t xml:space="preserve"> en Jira y velar por que el sistema cumpliera estándares como las prácticas de Scrum, una arquitectura de microservicios ordenada y la Ley 21.719 de protección de datos. Aprendió que liderar no es solo repartir tareas, sino también tomar decisiones a tiempo y ajustar el alcance cuando es necesario. Benjamín Pezoa profundizó en el desarrollo </w:t>
            </w:r>
            <w:proofErr w:type="spellStart"/>
            <w:r w:rsidRPr="00A84B97">
              <w:rPr>
                <w:rFonts w:asciiTheme="minorHAnsi" w:hAnsiTheme="minorHAnsi" w:cstheme="minorHAnsi"/>
                <w:color w:val="0070C0"/>
                <w:sz w:val="18"/>
                <w:szCs w:val="18"/>
              </w:rPr>
              <w:t>backend</w:t>
            </w:r>
            <w:proofErr w:type="spellEnd"/>
            <w:r w:rsidRPr="00A84B97">
              <w:rPr>
                <w:rFonts w:asciiTheme="minorHAnsi" w:hAnsiTheme="minorHAnsi" w:cstheme="minorHAnsi"/>
                <w:color w:val="0070C0"/>
                <w:sz w:val="18"/>
                <w:szCs w:val="18"/>
              </w:rPr>
              <w:t xml:space="preserve">, diseñando los microservicios y la lógica del </w:t>
            </w:r>
            <w:proofErr w:type="spellStart"/>
            <w:r w:rsidRPr="00A84B97">
              <w:rPr>
                <w:rFonts w:asciiTheme="minorHAnsi" w:hAnsiTheme="minorHAnsi" w:cstheme="minorHAnsi"/>
                <w:color w:val="0070C0"/>
                <w:sz w:val="18"/>
                <w:szCs w:val="18"/>
              </w:rPr>
              <w:t>matching</w:t>
            </w:r>
            <w:proofErr w:type="spellEnd"/>
            <w:r w:rsidRPr="00A84B97">
              <w:rPr>
                <w:rFonts w:asciiTheme="minorHAnsi" w:hAnsiTheme="minorHAnsi" w:cstheme="minorHAnsi"/>
                <w:color w:val="0070C0"/>
                <w:sz w:val="18"/>
                <w:szCs w:val="18"/>
              </w:rPr>
              <w:t xml:space="preserve">, y confirmó que es el área en la que quiere especializarse. Jocelyn Pérez se enfocó en el </w:t>
            </w:r>
            <w:proofErr w:type="spellStart"/>
            <w:r w:rsidRPr="00A84B97">
              <w:rPr>
                <w:rFonts w:asciiTheme="minorHAnsi" w:hAnsiTheme="minorHAnsi" w:cstheme="minorHAnsi"/>
                <w:color w:val="0070C0"/>
                <w:sz w:val="18"/>
                <w:szCs w:val="18"/>
              </w:rPr>
              <w:t>frontend</w:t>
            </w:r>
            <w:proofErr w:type="spellEnd"/>
            <w:r w:rsidRPr="00A84B97">
              <w:rPr>
                <w:rFonts w:asciiTheme="minorHAnsi" w:hAnsiTheme="minorHAnsi" w:cstheme="minorHAnsi"/>
                <w:color w:val="0070C0"/>
                <w:sz w:val="18"/>
                <w:szCs w:val="18"/>
              </w:rPr>
              <w:t>, desarrollando la app móvil y el panel web, lo que reforzó su interés por crear interfaces pensadas en el usuario.</w:t>
            </w:r>
          </w:p>
          <w:p w14:paraId="4EB51A00" w14:textId="77777777" w:rsidR="00A84B97" w:rsidRPr="00A84B97" w:rsidRDefault="00A84B97" w:rsidP="00A84B97">
            <w:pPr>
              <w:pStyle w:val="NormalWeb"/>
              <w:rPr>
                <w:rFonts w:asciiTheme="minorHAnsi" w:hAnsiTheme="minorHAnsi" w:cstheme="minorHAnsi"/>
                <w:color w:val="0070C0"/>
                <w:sz w:val="18"/>
                <w:szCs w:val="18"/>
              </w:rPr>
            </w:pPr>
            <w:r w:rsidRPr="00A84B97">
              <w:rPr>
                <w:rFonts w:asciiTheme="minorHAnsi" w:hAnsiTheme="minorHAnsi" w:cstheme="minorHAnsi"/>
                <w:color w:val="0070C0"/>
                <w:sz w:val="18"/>
                <w:szCs w:val="18"/>
              </w:rPr>
              <w:t>Comparando con el inicio de la asignatura, nuestros intereses se acotaron: cada uno tiene ahora más claro en qué área quiere enfocarse.</w:t>
            </w:r>
          </w:p>
          <w:p w14:paraId="14B35DFA" w14:textId="77777777" w:rsidR="00A84B97" w:rsidRPr="00A84B97" w:rsidRDefault="00A84B97" w:rsidP="00A84B97">
            <w:pPr>
              <w:pStyle w:val="NormalWeb"/>
              <w:rPr>
                <w:rFonts w:asciiTheme="minorHAnsi" w:hAnsiTheme="minorHAnsi" w:cstheme="minorHAnsi"/>
                <w:color w:val="0070C0"/>
                <w:sz w:val="18"/>
                <w:szCs w:val="18"/>
              </w:rPr>
            </w:pPr>
            <w:r w:rsidRPr="00A84B97">
              <w:rPr>
                <w:rStyle w:val="Fuerte"/>
                <w:rFonts w:asciiTheme="minorHAnsi" w:hAnsiTheme="minorHAnsi" w:cstheme="minorHAnsi"/>
                <w:color w:val="0070C0"/>
                <w:sz w:val="18"/>
                <w:szCs w:val="18"/>
              </w:rPr>
              <w:t>Proyecciones laborales</w:t>
            </w:r>
          </w:p>
          <w:p w14:paraId="4028E97B" w14:textId="77777777" w:rsidR="00A84B97" w:rsidRPr="00A84B97" w:rsidRDefault="00A84B97" w:rsidP="00A84B97">
            <w:pPr>
              <w:pStyle w:val="NormalWeb"/>
              <w:rPr>
                <w:rFonts w:asciiTheme="minorHAnsi" w:hAnsiTheme="minorHAnsi" w:cstheme="minorHAnsi"/>
                <w:color w:val="0070C0"/>
                <w:sz w:val="18"/>
                <w:szCs w:val="18"/>
              </w:rPr>
            </w:pPr>
            <w:r w:rsidRPr="00A84B97">
              <w:rPr>
                <w:rFonts w:asciiTheme="minorHAnsi" w:hAnsiTheme="minorHAnsi" w:cstheme="minorHAnsi"/>
                <w:color w:val="0070C0"/>
                <w:sz w:val="18"/>
                <w:szCs w:val="18"/>
              </w:rPr>
              <w:t xml:space="preserve">Erick se proyecta en roles de liderazgo técnico o jefatura de proyectos de software, dirigiendo equipos y asegurando el cumplimiento de estándares de calidad. Benjamín busca desempeñarse como desarrollador </w:t>
            </w:r>
            <w:proofErr w:type="spellStart"/>
            <w:r w:rsidRPr="00A84B97">
              <w:rPr>
                <w:rFonts w:asciiTheme="minorHAnsi" w:hAnsiTheme="minorHAnsi" w:cstheme="minorHAnsi"/>
                <w:color w:val="0070C0"/>
                <w:sz w:val="18"/>
                <w:szCs w:val="18"/>
              </w:rPr>
              <w:t>backend</w:t>
            </w:r>
            <w:proofErr w:type="spellEnd"/>
            <w:r w:rsidRPr="00A84B97">
              <w:rPr>
                <w:rFonts w:asciiTheme="minorHAnsi" w:hAnsiTheme="minorHAnsi" w:cstheme="minorHAnsi"/>
                <w:color w:val="0070C0"/>
                <w:sz w:val="18"/>
                <w:szCs w:val="18"/>
              </w:rPr>
              <w:t xml:space="preserve">, profundizando en arquitecturas escalables y </w:t>
            </w:r>
            <w:proofErr w:type="spellStart"/>
            <w:r w:rsidRPr="00A84B97">
              <w:rPr>
                <w:rFonts w:asciiTheme="minorHAnsi" w:hAnsiTheme="minorHAnsi" w:cstheme="minorHAnsi"/>
                <w:color w:val="0070C0"/>
                <w:sz w:val="18"/>
                <w:szCs w:val="18"/>
              </w:rPr>
              <w:t>APIs</w:t>
            </w:r>
            <w:proofErr w:type="spellEnd"/>
            <w:r w:rsidRPr="00A84B97">
              <w:rPr>
                <w:rFonts w:asciiTheme="minorHAnsi" w:hAnsiTheme="minorHAnsi" w:cstheme="minorHAnsi"/>
                <w:color w:val="0070C0"/>
                <w:sz w:val="18"/>
                <w:szCs w:val="18"/>
              </w:rPr>
              <w:t xml:space="preserve">. Jocelyn se proyecta como desarrolladora </w:t>
            </w:r>
            <w:proofErr w:type="spellStart"/>
            <w:r w:rsidRPr="00A84B97">
              <w:rPr>
                <w:rFonts w:asciiTheme="minorHAnsi" w:hAnsiTheme="minorHAnsi" w:cstheme="minorHAnsi"/>
                <w:color w:val="0070C0"/>
                <w:sz w:val="18"/>
                <w:szCs w:val="18"/>
              </w:rPr>
              <w:t>frontend</w:t>
            </w:r>
            <w:proofErr w:type="spellEnd"/>
            <w:r w:rsidRPr="00A84B97">
              <w:rPr>
                <w:rFonts w:asciiTheme="minorHAnsi" w:hAnsiTheme="minorHAnsi" w:cstheme="minorHAnsi"/>
                <w:color w:val="0070C0"/>
                <w:sz w:val="18"/>
                <w:szCs w:val="18"/>
              </w:rPr>
              <w:t xml:space="preserve"> y móvil. Como equipo, nos gustaría seguir mejorando </w:t>
            </w:r>
            <w:proofErr w:type="spellStart"/>
            <w:r w:rsidRPr="00A84B97">
              <w:rPr>
                <w:rFonts w:asciiTheme="minorHAnsi" w:hAnsiTheme="minorHAnsi" w:cstheme="minorHAnsi"/>
                <w:color w:val="0070C0"/>
                <w:sz w:val="18"/>
                <w:szCs w:val="18"/>
              </w:rPr>
              <w:t>SportMatch</w:t>
            </w:r>
            <w:proofErr w:type="spellEnd"/>
            <w:r w:rsidRPr="00A84B97">
              <w:rPr>
                <w:rFonts w:asciiTheme="minorHAnsi" w:hAnsiTheme="minorHAnsi" w:cstheme="minorHAnsi"/>
                <w:color w:val="0070C0"/>
                <w:sz w:val="18"/>
                <w:szCs w:val="18"/>
              </w:rPr>
              <w:t>, incorporando un sistema de recomendación más avanzado y, a futuro, llevarlo a usuarios reales.</w:t>
            </w:r>
          </w:p>
          <w:p w14:paraId="29E8CF0E" w14:textId="7778CCAE" w:rsidR="001202BF" w:rsidRPr="00A84B97" w:rsidRDefault="001202BF" w:rsidP="00585A13">
            <w:pPr>
              <w:pStyle w:val="Prrafodelista"/>
              <w:jc w:val="both"/>
              <w:rPr>
                <w:rFonts w:cstheme="minorHAnsi"/>
                <w:i/>
                <w:color w:val="0070C0"/>
                <w:sz w:val="18"/>
                <w:szCs w:val="18"/>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57E9E9" w14:textId="77777777" w:rsidR="00695EA9" w:rsidRDefault="00695EA9" w:rsidP="00EE1135">
      <w:pPr>
        <w:spacing w:after="0" w:line="240" w:lineRule="auto"/>
      </w:pPr>
      <w:r>
        <w:separator/>
      </w:r>
    </w:p>
  </w:endnote>
  <w:endnote w:type="continuationSeparator" w:id="0">
    <w:p w14:paraId="1AC2158D" w14:textId="77777777" w:rsidR="00695EA9" w:rsidRDefault="00695EA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26001F" w14:textId="77777777" w:rsidR="00695EA9" w:rsidRDefault="00695EA9" w:rsidP="00EE1135">
      <w:pPr>
        <w:spacing w:after="0" w:line="240" w:lineRule="auto"/>
      </w:pPr>
      <w:r>
        <w:separator/>
      </w:r>
    </w:p>
  </w:footnote>
  <w:footnote w:type="continuationSeparator" w:id="0">
    <w:p w14:paraId="507DECBD" w14:textId="77777777" w:rsidR="00695EA9" w:rsidRDefault="00695EA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0F07F4B"/>
    <w:multiLevelType w:val="multilevel"/>
    <w:tmpl w:val="65CC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B00DC"/>
    <w:multiLevelType w:val="multilevel"/>
    <w:tmpl w:val="68A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25860225">
    <w:abstractNumId w:val="0"/>
  </w:num>
  <w:num w:numId="2" w16cid:durableId="99766238">
    <w:abstractNumId w:val="2"/>
  </w:num>
  <w:num w:numId="3" w16cid:durableId="115805359">
    <w:abstractNumId w:val="7"/>
  </w:num>
  <w:num w:numId="4" w16cid:durableId="1365713029">
    <w:abstractNumId w:val="1"/>
  </w:num>
  <w:num w:numId="5" w16cid:durableId="527106471">
    <w:abstractNumId w:val="5"/>
  </w:num>
  <w:num w:numId="6" w16cid:durableId="1397628343">
    <w:abstractNumId w:val="6"/>
  </w:num>
  <w:num w:numId="7" w16cid:durableId="1532105421">
    <w:abstractNumId w:val="4"/>
  </w:num>
  <w:num w:numId="8" w16cid:durableId="22715839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071FA"/>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437D"/>
    <w:rsid w:val="006672AA"/>
    <w:rsid w:val="00675035"/>
    <w:rsid w:val="00693C1F"/>
    <w:rsid w:val="00695EA9"/>
    <w:rsid w:val="006B7645"/>
    <w:rsid w:val="006D77DC"/>
    <w:rsid w:val="00750DF5"/>
    <w:rsid w:val="00771AB3"/>
    <w:rsid w:val="008539F6"/>
    <w:rsid w:val="009378F7"/>
    <w:rsid w:val="00946E78"/>
    <w:rsid w:val="00960A7F"/>
    <w:rsid w:val="009A3C06"/>
    <w:rsid w:val="00A076F3"/>
    <w:rsid w:val="00A84B97"/>
    <w:rsid w:val="00B0399B"/>
    <w:rsid w:val="00B340E1"/>
    <w:rsid w:val="00B4008E"/>
    <w:rsid w:val="00C62521"/>
    <w:rsid w:val="00D22182"/>
    <w:rsid w:val="00D25F5D"/>
    <w:rsid w:val="00D608E0"/>
    <w:rsid w:val="00D62022"/>
    <w:rsid w:val="00D67975"/>
    <w:rsid w:val="00E674FE"/>
    <w:rsid w:val="00EA634D"/>
    <w:rsid w:val="00EC0499"/>
    <w:rsid w:val="00ED1FE6"/>
    <w:rsid w:val="00ED6772"/>
    <w:rsid w:val="00EE1135"/>
    <w:rsid w:val="00EE252E"/>
    <w:rsid w:val="00F00EC8"/>
    <w:rsid w:val="00F24C2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unhideWhenUsed/>
    <w:rsid w:val="0066437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Fuerte">
    <w:name w:val="Strong"/>
    <w:basedOn w:val="Fuentedeprrafopredeter"/>
    <w:uiPriority w:val="22"/>
    <w:qFormat/>
    <w:rsid w:val="006643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1322</Words>
  <Characters>7273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ERICK BAYRON DIAZ VILLASECA</cp:lastModifiedBy>
  <cp:revision>10</cp:revision>
  <dcterms:created xsi:type="dcterms:W3CDTF">2022-08-24T18:22:00Z</dcterms:created>
  <dcterms:modified xsi:type="dcterms:W3CDTF">2026-10-14T04:33:00Z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