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D60" w:rsidRDefault="001559E4">
      <w:pPr>
        <w:pStyle w:val="Ttulo"/>
      </w:pPr>
      <w:bookmarkStart w:id="0" w:name="_GoBack"/>
      <w:bookmarkEnd w:id="0"/>
      <w:r>
        <w:t>Autocorrelação Espacial do Crime de Los Angeles</w:t>
      </w:r>
    </w:p>
    <w:p w:rsidR="00A60D60" w:rsidRDefault="001559E4">
      <w:pPr>
        <w:pStyle w:val="Author"/>
      </w:pPr>
      <w:r>
        <w:t>Erivando Sena (Com adaptações do original de Ambarish Ganguly)</w:t>
      </w:r>
    </w:p>
    <w:p w:rsidR="00A60D60" w:rsidRDefault="001559E4">
      <w:pPr>
        <w:pStyle w:val="Data"/>
      </w:pPr>
      <w:r>
        <w:t>22 de maio de 2019</w:t>
      </w:r>
    </w:p>
    <w:p w:rsidR="00A60D60" w:rsidRDefault="001559E4">
      <w:pPr>
        <w:pStyle w:val="Textoembloco"/>
      </w:pPr>
      <w:r>
        <w:rPr>
          <w:i/>
        </w:rPr>
        <w:t xml:space="preserve">O objetivo desta versão adaptada utilizando R Notebook é reapresentar à análise realizada no idioma Português Brasileiro para que mais pessoas possam obter acesso ao conteúdo publicado originalmente em inglês na </w:t>
      </w:r>
      <w:hyperlink r:id="rId7">
        <w:r>
          <w:rPr>
            <w:rStyle w:val="Hyperlink"/>
            <w:i/>
          </w:rPr>
          <w:t>Comunidade Kaggle</w:t>
        </w:r>
      </w:hyperlink>
      <w:r>
        <w:rPr>
          <w:i/>
        </w:rPr>
        <w:t>.</w:t>
      </w:r>
    </w:p>
    <w:p w:rsidR="00A60D60" w:rsidRDefault="001559E4">
      <w:pPr>
        <w:pStyle w:val="Ttulo2"/>
      </w:pPr>
      <w:bookmarkStart w:id="1" w:name="introducao"/>
      <w:r>
        <w:t>Introdução</w:t>
      </w:r>
      <w:bookmarkEnd w:id="1"/>
    </w:p>
    <w:p w:rsidR="00A60D60" w:rsidRDefault="001559E4">
      <w:pPr>
        <w:pStyle w:val="FirstParagraph"/>
      </w:pPr>
      <w:r>
        <w:t>Esta análise busca investigar um método de cálculo de correlação espacial em R. Consideraremos as estatísticas de autocorrelação espacial global e como identificar agrupamentos espaciais em toda a n</w:t>
      </w:r>
      <w:r>
        <w:t>ossa área de estudo.</w:t>
      </w:r>
    </w:p>
    <w:p w:rsidR="00A60D60" w:rsidRDefault="001559E4">
      <w:pPr>
        <w:pStyle w:val="Corpodetexto"/>
      </w:pPr>
      <w:r>
        <w:t>A base deste trabalho é a Primeira Lei da Geografia de Tobler: “tudo está relacionado a tudo mais, mas as coisas próximas estão mais relacionadas do que as coisas distantes”.</w:t>
      </w:r>
    </w:p>
    <w:p w:rsidR="00A60D60" w:rsidRDefault="001559E4">
      <w:pPr>
        <w:pStyle w:val="Corpodetexto"/>
      </w:pPr>
      <w:r>
        <w:t>Assim, usando o conjunto de dados(</w:t>
      </w:r>
      <w:hyperlink r:id="rId8">
        <w:r>
          <w:rPr>
            <w:rStyle w:val="Hyperlink"/>
          </w:rPr>
          <w:t>Dados de Crime Polícia de Los Angeles</w:t>
        </w:r>
      </w:hyperlink>
      <w:r>
        <w:t>), veremos se o crime em Los Angeles(</w:t>
      </w:r>
      <w:hyperlink r:id="rId9">
        <w:r>
          <w:rPr>
            <w:rStyle w:val="Hyperlink"/>
          </w:rPr>
          <w:t>Analisado na Comunidade Kaggle</w:t>
        </w:r>
      </w:hyperlink>
      <w:r>
        <w:t>) é espac</w:t>
      </w:r>
      <w:r>
        <w:t>ialmente autocorrelacionado e identificamos os clusers usando o LISA (Local Measure of Spatial Association).</w:t>
      </w:r>
    </w:p>
    <w:p w:rsidR="00A60D60" w:rsidRDefault="001559E4">
      <w:pPr>
        <w:pStyle w:val="Ttulo4"/>
      </w:pPr>
      <w:bookmarkStart w:id="2" w:name="autocorrelacao-espacial"/>
      <w:r>
        <w:t>Autocorrelação Espacial</w:t>
      </w:r>
      <w:bookmarkEnd w:id="2"/>
    </w:p>
    <w:p w:rsidR="00A60D60" w:rsidRDefault="001559E4">
      <w:pPr>
        <w:pStyle w:val="SourceCode"/>
      </w:pPr>
      <w:r>
        <w:rPr>
          <w:rStyle w:val="CommentTok"/>
        </w:rPr>
        <w:t># Exibindo imagem.</w:t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"./Spatial_Autocorrelation.jpg"</w:t>
      </w:r>
      <w:r>
        <w:rPr>
          <w:rStyle w:val="NormalTok"/>
        </w:rPr>
        <w:t>)</w:t>
      </w:r>
    </w:p>
    <w:p w:rsidR="00A60D60" w:rsidRDefault="001559E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895088" cy="187756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patial_Autocorrelati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088" cy="187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60" w:rsidRDefault="001559E4">
      <w:pPr>
        <w:pStyle w:val="Ttulo4"/>
      </w:pPr>
      <w:bookmarkStart w:id="3" w:name="preparando-o-ambiente"/>
      <w:r>
        <w:t>Preparando o ambiente</w:t>
      </w:r>
      <w:bookmarkEnd w:id="3"/>
    </w:p>
    <w:p w:rsidR="00A60D60" w:rsidRDefault="001559E4">
      <w:pPr>
        <w:pStyle w:val="SourceCode"/>
      </w:pPr>
      <w:r>
        <w:rPr>
          <w:rStyle w:val="CommentTok"/>
        </w:rPr>
        <w:t># Setando idioma e loca</w:t>
      </w:r>
      <w:r>
        <w:rPr>
          <w:rStyle w:val="CommentTok"/>
        </w:rPr>
        <w:t>l da pasta de trabalho</w:t>
      </w:r>
      <w:r>
        <w:br/>
      </w:r>
      <w:r>
        <w:rPr>
          <w:rStyle w:val="KeywordTok"/>
        </w:rPr>
        <w:t>Sys.setlocale</w:t>
      </w:r>
      <w:r>
        <w:rPr>
          <w:rStyle w:val="NormalTok"/>
        </w:rPr>
        <w:t>(</w:t>
      </w:r>
      <w:r>
        <w:rPr>
          <w:rStyle w:val="StringTok"/>
        </w:rPr>
        <w:t>"LC_ALL"</w:t>
      </w:r>
      <w:r>
        <w:rPr>
          <w:rStyle w:val="NormalTok"/>
        </w:rPr>
        <w:t xml:space="preserve">, </w:t>
      </w:r>
      <w:r>
        <w:rPr>
          <w:rStyle w:val="StringTok"/>
        </w:rPr>
        <w:t>"Portuguese_Brazil.1252"</w:t>
      </w:r>
      <w:r>
        <w:rPr>
          <w:rStyle w:val="NormalTok"/>
        </w:rPr>
        <w:t>)</w:t>
      </w:r>
    </w:p>
    <w:p w:rsidR="00A60D60" w:rsidRDefault="001559E4">
      <w:pPr>
        <w:pStyle w:val="SourceCode"/>
      </w:pPr>
      <w:r>
        <w:rPr>
          <w:rStyle w:val="VerbatimChar"/>
        </w:rPr>
        <w:t>## [1] "LC_COLLATE=Portuguese_Brazil.1252;LC_CTYPE=Portuguese_Brazil.1252;LC_MONETARY=Portuguese_Brazil.1252;LC_NUMERIC=C;LC_TIME=Portuguese_Brazil.1252"</w:t>
      </w:r>
    </w:p>
    <w:p w:rsidR="00A60D60" w:rsidRDefault="001559E4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"E:/Outras Analises R/C</w:t>
      </w:r>
      <w:r>
        <w:rPr>
          <w:rStyle w:val="StringTok"/>
        </w:rPr>
        <w:t>rime-em-Los-Angeles"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Setando codificacao para representar qualquer caractere universal padrao Unicode.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encoding=</w:t>
      </w:r>
      <w:r>
        <w:rPr>
          <w:rStyle w:val="StringTok"/>
        </w:rPr>
        <w:t>"UTF-8"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Verificar e instalar o(s) pacote(s) a utilizar na analise.</w:t>
      </w:r>
      <w:r>
        <w:br/>
      </w:r>
      <w:r>
        <w:rPr>
          <w:rStyle w:val="NormalTok"/>
        </w:rPr>
        <w:t>pacotes_analise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, </w:t>
      </w:r>
      <w:r>
        <w:rPr>
          <w:rStyle w:val="StringTok"/>
        </w:rPr>
        <w:t>'classInt'</w:t>
      </w:r>
      <w:r>
        <w:rPr>
          <w:rStyle w:val="NormalTok"/>
        </w:rPr>
        <w:t xml:space="preserve">, </w:t>
      </w:r>
      <w:r>
        <w:rPr>
          <w:rStyle w:val="StringTok"/>
        </w:rPr>
        <w:t>'maptools'</w:t>
      </w:r>
      <w:r>
        <w:rPr>
          <w:rStyle w:val="NormalTok"/>
        </w:rPr>
        <w:t xml:space="preserve">, </w:t>
      </w:r>
      <w:r>
        <w:rPr>
          <w:rStyle w:val="StringTok"/>
        </w:rPr>
        <w:t>'rgdal'</w:t>
      </w:r>
      <w:r>
        <w:rPr>
          <w:rStyle w:val="NormalTok"/>
        </w:rPr>
        <w:t xml:space="preserve">, </w:t>
      </w:r>
      <w:r>
        <w:rPr>
          <w:rStyle w:val="StringTok"/>
        </w:rPr>
        <w:t>'RColorBrewer'</w:t>
      </w:r>
      <w:r>
        <w:rPr>
          <w:rStyle w:val="NormalTok"/>
        </w:rPr>
        <w:t xml:space="preserve">, </w:t>
      </w:r>
      <w:r>
        <w:rPr>
          <w:rStyle w:val="StringTok"/>
        </w:rPr>
        <w:t>'spdep'</w:t>
      </w:r>
      <w:r>
        <w:rPr>
          <w:rStyle w:val="NormalTok"/>
        </w:rPr>
        <w:t xml:space="preserve">, </w:t>
      </w:r>
      <w:r>
        <w:rPr>
          <w:rStyle w:val="StringTok"/>
        </w:rPr>
        <w:t>'tmap'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Necessarios apenas para RMarkdown.</w:t>
      </w:r>
      <w:r>
        <w:br/>
      </w:r>
      <w:r>
        <w:rPr>
          <w:rStyle w:val="NormalTok"/>
        </w:rPr>
        <w:t>pacotes_padrao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"installr"</w:t>
      </w:r>
      <w:r>
        <w:rPr>
          <w:rStyle w:val="NormalTok"/>
        </w:rPr>
        <w:t>,</w:t>
      </w:r>
      <w:r>
        <w:rPr>
          <w:rStyle w:val="StringTok"/>
        </w:rPr>
        <w:t>"rmarkdown"</w:t>
      </w:r>
      <w:r>
        <w:rPr>
          <w:rStyle w:val="NormalTok"/>
        </w:rPr>
        <w:t>,</w:t>
      </w:r>
      <w:r>
        <w:rPr>
          <w:rStyle w:val="StringTok"/>
        </w:rPr>
        <w:t>"tinytex"</w:t>
      </w:r>
      <w:r>
        <w:rPr>
          <w:rStyle w:val="NormalTok"/>
        </w:rPr>
        <w:t>,</w:t>
      </w:r>
      <w:r>
        <w:rPr>
          <w:rStyle w:val="StringTok"/>
        </w:rPr>
        <w:t>"prettydoc"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(pacotes_padrao, pacotes_analise), </w:t>
      </w:r>
      <w:r>
        <w:rPr>
          <w:rStyle w:val="KeywordTok"/>
        </w:rPr>
        <w:t>rownames</w:t>
      </w:r>
      <w:r>
        <w:rPr>
          <w:rStyle w:val="NormalTok"/>
        </w:rPr>
        <w:t>(</w:t>
      </w:r>
      <w:r>
        <w:rPr>
          <w:rStyle w:val="KeywordTok"/>
        </w:rPr>
        <w:t>installed.packages</w:t>
      </w:r>
      <w:r>
        <w:rPr>
          <w:rStyle w:val="NormalTok"/>
        </w:rPr>
        <w:t xml:space="preserve">())))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</w:t>
      </w:r>
      <w:r>
        <w:rPr>
          <w:rStyle w:val="KeywordTok"/>
        </w:rPr>
        <w:t>ges</w:t>
      </w:r>
      <w:r>
        <w:rPr>
          <w:rStyle w:val="NormalTok"/>
        </w:rPr>
        <w:t>(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(pacotes_padrao, pacotes_analise), </w:t>
      </w:r>
      <w:r>
        <w:rPr>
          <w:rStyle w:val="KeywordTok"/>
        </w:rPr>
        <w:t>rownames</w:t>
      </w:r>
      <w:r>
        <w:rPr>
          <w:rStyle w:val="NormalTok"/>
        </w:rPr>
        <w:t>(</w:t>
      </w:r>
      <w:r>
        <w:rPr>
          <w:rStyle w:val="KeywordTok"/>
        </w:rPr>
        <w:t>installed.packages</w:t>
      </w:r>
      <w:r>
        <w:rPr>
          <w:rStyle w:val="NormalTok"/>
        </w:rPr>
        <w:t xml:space="preserve">())))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RMarkdown precisa de Pandoc e MiKTeX instalados. https://miktex.org/2.9/setup.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install.pandoc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CommentTok"/>
        </w:rPr>
        <w:t># Importando bibliotecas.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(classInt)</w:t>
      </w:r>
      <w:r>
        <w:br/>
      </w:r>
      <w:r>
        <w:rPr>
          <w:rStyle w:val="KeywordTok"/>
        </w:rPr>
        <w:t>libr</w:t>
      </w:r>
      <w:r>
        <w:rPr>
          <w:rStyle w:val="KeywordTok"/>
        </w:rPr>
        <w:t>ary</w:t>
      </w:r>
      <w:r>
        <w:rPr>
          <w:rStyle w:val="NormalTok"/>
        </w:rPr>
        <w:t>(maptools)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(rgdal)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(spdep)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(tmap)</w:t>
      </w:r>
    </w:p>
    <w:p w:rsidR="00A60D60" w:rsidRDefault="001559E4">
      <w:pPr>
        <w:pStyle w:val="Ttulo4"/>
      </w:pPr>
      <w:bookmarkStart w:id="4" w:name="preparacao-dos-dados"/>
      <w:r>
        <w:t>Preparação dos dados</w:t>
      </w:r>
      <w:bookmarkEnd w:id="4"/>
    </w:p>
    <w:p w:rsidR="00A60D60" w:rsidRDefault="001559E4">
      <w:pPr>
        <w:pStyle w:val="SourceCode"/>
      </w:pPr>
      <w:r>
        <w:rPr>
          <w:rStyle w:val="CommentTok"/>
        </w:rPr>
        <w:t># Importando Dados.</w:t>
      </w:r>
      <w:r>
        <w:br/>
      </w:r>
      <w:r>
        <w:rPr>
          <w:rStyle w:val="NormalTok"/>
        </w:rPr>
        <w:t>districts &lt;-</w:t>
      </w:r>
      <w:r>
        <w:rPr>
          <w:rStyle w:val="StringTok"/>
        </w:rPr>
        <w:t xml:space="preserve"> </w:t>
      </w:r>
      <w:r>
        <w:rPr>
          <w:rStyle w:val="KeywordTok"/>
        </w:rPr>
        <w:t>readOGR</w:t>
      </w:r>
      <w:r>
        <w:rPr>
          <w:rStyle w:val="NormalTok"/>
        </w:rPr>
        <w:t>(</w:t>
      </w:r>
      <w:r>
        <w:rPr>
          <w:rStyle w:val="DataTypeTok"/>
        </w:rPr>
        <w:t>dsn =</w:t>
      </w:r>
      <w:r>
        <w:rPr>
          <w:rStyle w:val="NormalTok"/>
        </w:rPr>
        <w:t xml:space="preserve"> </w:t>
      </w:r>
      <w:r>
        <w:rPr>
          <w:rStyle w:val="StringTok"/>
        </w:rPr>
        <w:t>"./LAPD_Reporting_Districts.shp"</w:t>
      </w:r>
      <w:r>
        <w:rPr>
          <w:rStyle w:val="NormalTok"/>
        </w:rPr>
        <w:t>)</w:t>
      </w:r>
    </w:p>
    <w:p w:rsidR="00A60D60" w:rsidRDefault="001559E4"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>## Source: "E:\Outras Analises R\Crime-em-Los-Angeles\Codigo R\LAPD_Reporting_Districts.shp", layer: "LAPD_Reporting_Districts"</w:t>
      </w:r>
      <w:r>
        <w:br/>
      </w:r>
      <w:r>
        <w:rPr>
          <w:rStyle w:val="VerbatimChar"/>
        </w:rPr>
        <w:t>## with 1135 features</w:t>
      </w:r>
      <w:r>
        <w:br/>
      </w:r>
      <w:r>
        <w:rPr>
          <w:rStyle w:val="VerbatimChar"/>
        </w:rPr>
        <w:t>## It has 7 fields</w:t>
      </w:r>
      <w:r>
        <w:br/>
      </w:r>
      <w:r>
        <w:rPr>
          <w:rStyle w:val="VerbatimChar"/>
        </w:rPr>
        <w:t>## Integer64 fields read as strings:  O</w:t>
      </w:r>
      <w:r>
        <w:rPr>
          <w:rStyle w:val="VerbatimChar"/>
        </w:rPr>
        <w:t>BJECTID REPDIST PREC</w:t>
      </w:r>
    </w:p>
    <w:p w:rsidR="00A60D60" w:rsidRDefault="001559E4">
      <w:pPr>
        <w:pStyle w:val="SourceCode"/>
      </w:pPr>
      <w:r>
        <w:rPr>
          <w:rStyle w:val="NormalTok"/>
        </w:rPr>
        <w:t>crime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"../Dados/Crime_Data_2010_2017.csv"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(crime,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A60D60" w:rsidRDefault="001559E4">
      <w:pPr>
        <w:pStyle w:val="SourceCode"/>
      </w:pPr>
      <w:r>
        <w:rPr>
          <w:rStyle w:val="VerbatimChar"/>
        </w:rPr>
        <w:t>##   DR.Number Date.Reported Date.Occurred Time.Occurred Area.ID   Area.Name</w:t>
      </w:r>
      <w:r>
        <w:br/>
      </w:r>
      <w:r>
        <w:rPr>
          <w:rStyle w:val="VerbatimChar"/>
        </w:rPr>
        <w:t>## 1   1208575    03/14/2013    03/11/2013          1800      12 77th Street</w:t>
      </w:r>
      <w:r>
        <w:br/>
      </w:r>
      <w:r>
        <w:rPr>
          <w:rStyle w:val="VerbatimChar"/>
        </w:rPr>
        <w:t>## 2 102005</w:t>
      </w:r>
      <w:r>
        <w:rPr>
          <w:rStyle w:val="VerbatimChar"/>
        </w:rPr>
        <w:t>556    01/25/2010    01/22/2010          2300      20     Olympic</w:t>
      </w:r>
      <w:r>
        <w:br/>
      </w:r>
      <w:r>
        <w:rPr>
          <w:rStyle w:val="VerbatimChar"/>
        </w:rPr>
        <w:t>## 3       418    03/19/2013    03/18/2013          2030      18   Southeast</w:t>
      </w:r>
      <w:r>
        <w:br/>
      </w:r>
      <w:r>
        <w:rPr>
          <w:rStyle w:val="VerbatimChar"/>
        </w:rPr>
        <w:t>## 4 101822289    11/11/2010    11/10/2010          1800      18   Southeast</w:t>
      </w:r>
      <w:r>
        <w:br/>
      </w:r>
      <w:r>
        <w:rPr>
          <w:rStyle w:val="VerbatimChar"/>
        </w:rPr>
        <w:t>## 5  42104479    01/11/2014    01/0</w:t>
      </w:r>
      <w:r>
        <w:rPr>
          <w:rStyle w:val="VerbatimChar"/>
        </w:rPr>
        <w:t>4/2014          2300      21     Topanga</w:t>
      </w:r>
      <w:r>
        <w:br/>
      </w:r>
      <w:r>
        <w:rPr>
          <w:rStyle w:val="VerbatimChar"/>
        </w:rPr>
        <w:t>##   Reporting.District Crime.Code                   Crime.Code.Description</w:t>
      </w:r>
      <w:r>
        <w:br/>
      </w:r>
      <w:r>
        <w:rPr>
          <w:rStyle w:val="VerbatimChar"/>
        </w:rPr>
        <w:lastRenderedPageBreak/>
        <w:t>## 1               1241        626        INTIMATE PARTNER - SIMPLE ASSAULT</w:t>
      </w:r>
      <w:r>
        <w:br/>
      </w:r>
      <w:r>
        <w:rPr>
          <w:rStyle w:val="VerbatimChar"/>
        </w:rPr>
        <w:t>## 2               2071        510                         VEHI</w:t>
      </w:r>
      <w:r>
        <w:rPr>
          <w:rStyle w:val="VerbatimChar"/>
        </w:rPr>
        <w:t>CLE - STOLEN</w:t>
      </w:r>
      <w:r>
        <w:br/>
      </w:r>
      <w:r>
        <w:rPr>
          <w:rStyle w:val="VerbatimChar"/>
        </w:rPr>
        <w:t>## 3               1823        510                         VEHICLE - STOLEN</w:t>
      </w:r>
      <w:r>
        <w:br/>
      </w:r>
      <w:r>
        <w:rPr>
          <w:rStyle w:val="VerbatimChar"/>
        </w:rPr>
        <w:t>## 4               1803        510                         VEHICLE - STOLEN</w:t>
      </w:r>
      <w:r>
        <w:br/>
      </w:r>
      <w:r>
        <w:rPr>
          <w:rStyle w:val="VerbatimChar"/>
        </w:rPr>
        <w:t>## 5               2133        745 VANDALISM - MISDEAMEANOR ($399 OR UNDER)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MO.Codes Victim.Age Victim.Sex Victim.Descent Premise.Code</w:t>
      </w:r>
      <w:r>
        <w:br/>
      </w:r>
      <w:r>
        <w:rPr>
          <w:rStyle w:val="VerbatimChar"/>
        </w:rPr>
        <w:t>## 1 0416 0446 1243 2000         30          F              W          502</w:t>
      </w:r>
      <w:r>
        <w:br/>
      </w:r>
      <w:r>
        <w:rPr>
          <w:rStyle w:val="VerbatimChar"/>
        </w:rPr>
        <w:t>## 2                             NA                                    101</w:t>
      </w:r>
      <w:r>
        <w:br/>
      </w:r>
      <w:r>
        <w:rPr>
          <w:rStyle w:val="VerbatimChar"/>
        </w:rPr>
        <w:t xml:space="preserve">## 3                             12           </w:t>
      </w:r>
      <w:r>
        <w:rPr>
          <w:rStyle w:val="VerbatimChar"/>
        </w:rPr>
        <w:t xml:space="preserve">                         101</w:t>
      </w:r>
      <w:r>
        <w:br/>
      </w:r>
      <w:r>
        <w:rPr>
          <w:rStyle w:val="VerbatimChar"/>
        </w:rPr>
        <w:t>## 4                             NA                                    101</w:t>
      </w:r>
      <w:r>
        <w:br/>
      </w:r>
      <w:r>
        <w:rPr>
          <w:rStyle w:val="VerbatimChar"/>
        </w:rPr>
        <w:t>## 5                0329         84          M              W          501</w:t>
      </w:r>
      <w:r>
        <w:br/>
      </w:r>
      <w:r>
        <w:rPr>
          <w:rStyle w:val="VerbatimChar"/>
        </w:rPr>
        <w:t>##                            Premise.Description Weapon.Used.Code</w:t>
      </w:r>
      <w:r>
        <w:br/>
      </w:r>
      <w:r>
        <w:rPr>
          <w:rStyle w:val="VerbatimChar"/>
        </w:rPr>
        <w:t>## 1 MULTI</w:t>
      </w:r>
      <w:r>
        <w:rPr>
          <w:rStyle w:val="VerbatimChar"/>
        </w:rPr>
        <w:t>-UNIT DWELLING (APARTMENT, DUPLEX, ETC)              400</w:t>
      </w:r>
      <w:r>
        <w:br/>
      </w:r>
      <w:r>
        <w:rPr>
          <w:rStyle w:val="VerbatimChar"/>
        </w:rPr>
        <w:t>## 2                                       STREET               NA</w:t>
      </w:r>
      <w:r>
        <w:br/>
      </w:r>
      <w:r>
        <w:rPr>
          <w:rStyle w:val="VerbatimChar"/>
        </w:rPr>
        <w:t>## 3                                       STREET               NA</w:t>
      </w:r>
      <w:r>
        <w:br/>
      </w:r>
      <w:r>
        <w:rPr>
          <w:rStyle w:val="VerbatimChar"/>
        </w:rPr>
        <w:t>## 4                                       STREET               N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5                       SINGLE FAMILY DWELLING               NA</w:t>
      </w:r>
      <w:r>
        <w:br/>
      </w:r>
      <w:r>
        <w:rPr>
          <w:rStyle w:val="VerbatimChar"/>
        </w:rPr>
        <w:t>##                               Weapon.Description Status.Code</w:t>
      </w:r>
      <w:r>
        <w:br/>
      </w:r>
      <w:r>
        <w:rPr>
          <w:rStyle w:val="VerbatimChar"/>
        </w:rPr>
        <w:t>## 1 STRONG-ARM (HANDS, FIST, FEET OR BODILY FORCE)          AO</w:t>
      </w:r>
      <w:r>
        <w:br/>
      </w:r>
      <w:r>
        <w:rPr>
          <w:rStyle w:val="VerbatimChar"/>
        </w:rPr>
        <w:t xml:space="preserve">## 2                                                       </w:t>
      </w:r>
      <w:r>
        <w:rPr>
          <w:rStyle w:val="VerbatimChar"/>
        </w:rPr>
        <w:t xml:space="preserve">  IC</w:t>
      </w:r>
      <w:r>
        <w:br/>
      </w:r>
      <w:r>
        <w:rPr>
          <w:rStyle w:val="VerbatimChar"/>
        </w:rPr>
        <w:t>## 3                                                         IC</w:t>
      </w:r>
      <w:r>
        <w:br/>
      </w:r>
      <w:r>
        <w:rPr>
          <w:rStyle w:val="VerbatimChar"/>
        </w:rPr>
        <w:t>## 4                                                         IC</w:t>
      </w:r>
      <w:r>
        <w:br/>
      </w:r>
      <w:r>
        <w:rPr>
          <w:rStyle w:val="VerbatimChar"/>
        </w:rPr>
        <w:t>## 5                                                         IC</w:t>
      </w:r>
      <w:r>
        <w:br/>
      </w:r>
      <w:r>
        <w:rPr>
          <w:rStyle w:val="VerbatimChar"/>
        </w:rPr>
        <w:t>##   Status.Description Crime.Code.1 Crime.Code.2 Crime.Code.3 Crime.Code.4</w:t>
      </w:r>
      <w:r>
        <w:br/>
      </w:r>
      <w:r>
        <w:rPr>
          <w:rStyle w:val="VerbatimChar"/>
        </w:rPr>
        <w:t>## 1        Adult Other          626           NA           NA           NA</w:t>
      </w:r>
      <w:r>
        <w:br/>
      </w:r>
      <w:r>
        <w:rPr>
          <w:rStyle w:val="VerbatimChar"/>
        </w:rPr>
        <w:t xml:space="preserve">## 2        Invest Cont          510    </w:t>
      </w:r>
      <w:r>
        <w:rPr>
          <w:rStyle w:val="VerbatimChar"/>
        </w:rPr>
        <w:t xml:space="preserve">       NA           NA           NA</w:t>
      </w:r>
      <w:r>
        <w:br/>
      </w:r>
      <w:r>
        <w:rPr>
          <w:rStyle w:val="VerbatimChar"/>
        </w:rPr>
        <w:t>## 3        Invest Cont          510           NA           NA           NA</w:t>
      </w:r>
      <w:r>
        <w:br/>
      </w:r>
      <w:r>
        <w:rPr>
          <w:rStyle w:val="VerbatimChar"/>
        </w:rPr>
        <w:t>## 4        Invest Cont          510           NA           NA           NA</w:t>
      </w:r>
      <w:r>
        <w:br/>
      </w:r>
      <w:r>
        <w:rPr>
          <w:rStyle w:val="VerbatimChar"/>
        </w:rPr>
        <w:t xml:space="preserve">## 5        Invest Cont          745           NA           NA      </w:t>
      </w:r>
      <w:r>
        <w:rPr>
          <w:rStyle w:val="VerbatimChar"/>
        </w:rPr>
        <w:t xml:space="preserve">     NA</w:t>
      </w:r>
      <w:r>
        <w:br/>
      </w:r>
      <w:r>
        <w:rPr>
          <w:rStyle w:val="VerbatimChar"/>
        </w:rPr>
        <w:t>##                                   Address Cross.Street</w:t>
      </w:r>
      <w:r>
        <w:br/>
      </w:r>
      <w:r>
        <w:rPr>
          <w:rStyle w:val="VerbatimChar"/>
        </w:rPr>
        <w:t xml:space="preserve">## 1 6300    BRYNHURST                    AV             </w:t>
      </w:r>
      <w:r>
        <w:br/>
      </w:r>
      <w:r>
        <w:rPr>
          <w:rStyle w:val="VerbatimChar"/>
        </w:rPr>
        <w:t>## 2                                VAN NESS         15TH</w:t>
      </w:r>
      <w:r>
        <w:br/>
      </w:r>
      <w:r>
        <w:rPr>
          <w:rStyle w:val="VerbatimChar"/>
        </w:rPr>
        <w:t xml:space="preserve">## 3  200 E  104TH                        ST             </w:t>
      </w:r>
      <w:r>
        <w:br/>
      </w:r>
      <w:r>
        <w:rPr>
          <w:rStyle w:val="VerbatimChar"/>
        </w:rPr>
        <w:t xml:space="preserve">## 4            </w:t>
      </w:r>
      <w:r>
        <w:rPr>
          <w:rStyle w:val="VerbatimChar"/>
        </w:rPr>
        <w:t xml:space="preserve">                        88TH         WALL</w:t>
      </w:r>
      <w:r>
        <w:br/>
      </w:r>
      <w:r>
        <w:rPr>
          <w:rStyle w:val="VerbatimChar"/>
        </w:rPr>
        <w:lastRenderedPageBreak/>
        <w:t xml:space="preserve">## 5 7200    CIRRUS                       WY             </w:t>
      </w:r>
      <w:r>
        <w:br/>
      </w:r>
      <w:r>
        <w:rPr>
          <w:rStyle w:val="VerbatimChar"/>
        </w:rPr>
        <w:t>##               Location</w:t>
      </w:r>
      <w:r>
        <w:br/>
      </w:r>
      <w:r>
        <w:rPr>
          <w:rStyle w:val="VerbatimChar"/>
        </w:rPr>
        <w:t>## 1 (33.9829, -118.3338)</w:t>
      </w:r>
      <w:r>
        <w:br/>
      </w:r>
      <w:r>
        <w:rPr>
          <w:rStyle w:val="VerbatimChar"/>
        </w:rPr>
        <w:t>## 2 (34.0454, -118.3157)</w:t>
      </w:r>
      <w:r>
        <w:br/>
      </w:r>
      <w:r>
        <w:rPr>
          <w:rStyle w:val="VerbatimChar"/>
        </w:rPr>
        <w:t>## 3  (33.942, -118.2717)</w:t>
      </w:r>
      <w:r>
        <w:br/>
      </w:r>
      <w:r>
        <w:rPr>
          <w:rStyle w:val="VerbatimChar"/>
        </w:rPr>
        <w:t>## 4 (33.9572, -118.2717)</w:t>
      </w:r>
      <w:r>
        <w:br/>
      </w:r>
      <w:r>
        <w:rPr>
          <w:rStyle w:val="VerbatimChar"/>
        </w:rPr>
        <w:t>## 5 (34.2009, -118.6369)</w:t>
      </w:r>
    </w:p>
    <w:p w:rsidR="00A60D60" w:rsidRDefault="001559E4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(districts</w:t>
      </w:r>
      <w:r>
        <w:rPr>
          <w:rStyle w:val="OperatorTok"/>
        </w:rPr>
        <w:t>@</w:t>
      </w:r>
      <w:r>
        <w:rPr>
          <w:rStyle w:val="NormalTok"/>
        </w:rPr>
        <w:t xml:space="preserve">data,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A60D60" w:rsidRDefault="001559E4">
      <w:pPr>
        <w:pStyle w:val="SourceCode"/>
      </w:pPr>
      <w:r>
        <w:rPr>
          <w:rStyle w:val="VerbatimChar"/>
        </w:rPr>
        <w:t>##   OBJECTID REPDIST PREC      APREC        BUREAU BASICCAR</w:t>
      </w:r>
      <w:r>
        <w:br/>
      </w:r>
      <w:r>
        <w:rPr>
          <w:rStyle w:val="VerbatimChar"/>
        </w:rPr>
        <w:t>## 0        1    1901   19    MISSION VALLEY BUREAU     19A1</w:t>
      </w:r>
      <w:r>
        <w:br/>
      </w:r>
      <w:r>
        <w:rPr>
          <w:rStyle w:val="VerbatimChar"/>
        </w:rPr>
        <w:t>## 1        2    1705   17 DEVONSHIRE VALLEY BUREAU    17A35</w:t>
      </w:r>
      <w:r>
        <w:br/>
      </w:r>
      <w:r>
        <w:rPr>
          <w:rStyle w:val="VerbatimChar"/>
        </w:rPr>
        <w:t>## 2        3    1902   19    MISSION VALLEY BURE</w:t>
      </w:r>
      <w:r>
        <w:rPr>
          <w:rStyle w:val="VerbatimChar"/>
        </w:rPr>
        <w:t>AU     19A7</w:t>
      </w:r>
      <w:r>
        <w:br/>
      </w:r>
      <w:r>
        <w:rPr>
          <w:rStyle w:val="VerbatimChar"/>
        </w:rPr>
        <w:t>## 3        4    1903   19    MISSION VALLEY BUREAU     19A7</w:t>
      </w:r>
      <w:r>
        <w:br/>
      </w:r>
      <w:r>
        <w:rPr>
          <w:rStyle w:val="VerbatimChar"/>
        </w:rPr>
        <w:t>## 4        5    1904   19    MISSION VALLEY BUREAU     19A7</w:t>
      </w:r>
      <w:r>
        <w:br/>
      </w:r>
      <w:r>
        <w:rPr>
          <w:rStyle w:val="VerbatimChar"/>
        </w:rPr>
        <w:t>##                                                         TOOLTIP</w:t>
      </w:r>
      <w:r>
        <w:br/>
      </w:r>
      <w:r>
        <w:rPr>
          <w:rStyle w:val="VerbatimChar"/>
        </w:rPr>
        <w:t>## 0    Bureau: VALLEY BUREAU\\nDistrict: 1901\\nDivisi</w:t>
      </w:r>
      <w:r>
        <w:rPr>
          <w:rStyle w:val="VerbatimChar"/>
        </w:rPr>
        <w:t>on: MISSION</w:t>
      </w:r>
      <w:r>
        <w:br/>
      </w:r>
      <w:r>
        <w:rPr>
          <w:rStyle w:val="VerbatimChar"/>
        </w:rPr>
        <w:t>## 1 Bureau: VALLEY BUREAU\\nDistrict: 1705\\nDivision: DEVONSHIRE</w:t>
      </w:r>
      <w:r>
        <w:br/>
      </w:r>
      <w:r>
        <w:rPr>
          <w:rStyle w:val="VerbatimChar"/>
        </w:rPr>
        <w:t>## 2    Bureau: VALLEY BUREAU\\nDistrict: 1902\\nDivision: MISSION</w:t>
      </w:r>
      <w:r>
        <w:br/>
      </w:r>
      <w:r>
        <w:rPr>
          <w:rStyle w:val="VerbatimChar"/>
        </w:rPr>
        <w:t>## 3    Bureau: VALLEY BUREAU\\nDistrict: 1903\\nDivision: MISSION</w:t>
      </w:r>
      <w:r>
        <w:br/>
      </w:r>
      <w:r>
        <w:rPr>
          <w:rStyle w:val="VerbatimChar"/>
        </w:rPr>
        <w:t>## 4    Bureau: VALLEY BUREAU\\nDistrict: 1</w:t>
      </w:r>
      <w:r>
        <w:rPr>
          <w:rStyle w:val="VerbatimChar"/>
        </w:rPr>
        <w:t>904\\nDivision: MISSION</w:t>
      </w:r>
    </w:p>
    <w:p w:rsidR="00A60D60" w:rsidRDefault="001559E4">
      <w:pPr>
        <w:pStyle w:val="FirstParagraph"/>
      </w:pPr>
      <w:r>
        <w:t>Observando rapidamente os dados, podemos ver que o shapefile é composto de 1135 recursos diferentes. Isto corresponde ao distrito declarante em LA: crime</w:t>
      </w:r>
      <m:oMath>
        <m:r>
          <w:rPr>
            <w:rFonts w:ascii="Cambria Math" w:hAnsi="Cambria Math"/>
          </w:rPr>
          <m:t>Reporting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Districtanddistricts</m:t>
        </m:r>
        <m:r>
          <w:rPr>
            <w:rFonts w:ascii="Cambria Math" w:hAnsi="Cambria Math"/>
          </w:rPr>
          <m:t>@</m:t>
        </m:r>
        <m:r>
          <w:rPr>
            <w:rFonts w:ascii="Cambria Math" w:hAnsi="Cambria Math"/>
          </w:rPr>
          <m:t>data</m:t>
        </m:r>
      </m:oMath>
      <w:r>
        <w:t>REPDIST.</w:t>
      </w:r>
    </w:p>
    <w:p w:rsidR="00A60D60" w:rsidRDefault="001559E4">
      <w:pPr>
        <w:pStyle w:val="Corpodetexto"/>
      </w:pPr>
      <w:r>
        <w:t>Us</w:t>
      </w:r>
      <w:r>
        <w:t>ando as colunas comuns, podemos tentar mesclar os dados. Primeiro precisamos somar o número de crimes em cada distrito.</w:t>
      </w:r>
    </w:p>
    <w:p w:rsidR="00A60D60" w:rsidRDefault="001559E4">
      <w:pPr>
        <w:pStyle w:val="SourceCode"/>
      </w:pP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(crime</w:t>
      </w:r>
      <w:r>
        <w:rPr>
          <w:rStyle w:val="OperatorTok"/>
        </w:rPr>
        <w:t>$</w:t>
      </w:r>
      <w:r>
        <w:rPr>
          <w:rStyle w:val="NormalTok"/>
        </w:rPr>
        <w:t>Reporting.District)</w:t>
      </w:r>
      <w:r>
        <w:br/>
      </w:r>
      <w:r>
        <w:rPr>
          <w:rStyle w:val="NormalTok"/>
        </w:rPr>
        <w:t>rep.dis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(w)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(rep.dis</w:t>
      </w:r>
      <w:r>
        <w:rPr>
          <w:rStyle w:val="OperatorTok"/>
        </w:rPr>
        <w:t>$</w:t>
      </w:r>
      <w:r>
        <w:rPr>
          <w:rStyle w:val="NormalTok"/>
        </w:rPr>
        <w:t>Var1))</w:t>
      </w:r>
    </w:p>
    <w:p w:rsidR="00A60D60" w:rsidRDefault="001559E4">
      <w:pPr>
        <w:pStyle w:val="SourceCode"/>
      </w:pPr>
      <w:r>
        <w:rPr>
          <w:rStyle w:val="VerbatimChar"/>
        </w:rPr>
        <w:t>## [1] 1280</w:t>
      </w:r>
    </w:p>
    <w:p w:rsidR="00A60D60" w:rsidRDefault="001559E4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 xml:space="preserve">(rep.dis,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A60D60" w:rsidRDefault="001559E4">
      <w:pPr>
        <w:pStyle w:val="SourceCode"/>
      </w:pPr>
      <w:r>
        <w:rPr>
          <w:rStyle w:val="VerbatimChar"/>
        </w:rPr>
        <w:t>##   Var1 Freq</w:t>
      </w:r>
      <w:r>
        <w:br/>
      </w:r>
      <w:r>
        <w:rPr>
          <w:rStyle w:val="VerbatimChar"/>
        </w:rPr>
        <w:t>## 1  100   11</w:t>
      </w:r>
      <w:r>
        <w:br/>
      </w:r>
      <w:r>
        <w:rPr>
          <w:rStyle w:val="VerbatimChar"/>
        </w:rPr>
        <w:t>## 2  101 1119</w:t>
      </w:r>
      <w:r>
        <w:br/>
      </w:r>
      <w:r>
        <w:rPr>
          <w:rStyle w:val="VerbatimChar"/>
        </w:rPr>
        <w:t>## 3  105  381</w:t>
      </w:r>
      <w:r>
        <w:br/>
      </w:r>
      <w:r>
        <w:rPr>
          <w:rStyle w:val="VerbatimChar"/>
        </w:rPr>
        <w:t>## 4  109   33</w:t>
      </w:r>
      <w:r>
        <w:br/>
      </w:r>
      <w:r>
        <w:rPr>
          <w:rStyle w:val="VerbatimChar"/>
        </w:rPr>
        <w:t>## 5  111 3926</w:t>
      </w:r>
    </w:p>
    <w:p w:rsidR="00A60D60" w:rsidRDefault="001559E4">
      <w:pPr>
        <w:pStyle w:val="FirstParagraph"/>
      </w:pPr>
      <w:r>
        <w:t>Como podemos ver acima, o número de valores únicos não é igual ao número de recursos no shapefile, isto representa 0 crimes cometidos nesses distritos. Portanto, ao e</w:t>
      </w:r>
      <w:r>
        <w:t>ntrar, mantemos essas colunas usando “all.x = TRUE”. Isso significa que mantemos todas as linhas de dados no shapefile. Estes retornam resultados de NA, por padrão, então mudamos isso com a segunda linha de código.</w:t>
      </w:r>
    </w:p>
    <w:p w:rsidR="00A60D60" w:rsidRDefault="001559E4">
      <w:pPr>
        <w:pStyle w:val="SourceCode"/>
      </w:pPr>
      <w:r>
        <w:rPr>
          <w:rStyle w:val="NormalTok"/>
        </w:rPr>
        <w:t>districts</w:t>
      </w:r>
      <w:r>
        <w:rPr>
          <w:rStyle w:val="OperatorTok"/>
        </w:rPr>
        <w:t>@</w:t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(districts</w:t>
      </w:r>
      <w:r>
        <w:rPr>
          <w:rStyle w:val="OperatorTok"/>
        </w:rPr>
        <w:t>@</w:t>
      </w:r>
      <w:r>
        <w:rPr>
          <w:rStyle w:val="NormalTok"/>
        </w:rPr>
        <w:t>data, r</w:t>
      </w:r>
      <w:r>
        <w:rPr>
          <w:rStyle w:val="NormalTok"/>
        </w:rPr>
        <w:t xml:space="preserve">ep.dis,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"REPDIST"</w:t>
      </w:r>
      <w:r>
        <w:rPr>
          <w:rStyle w:val="NormalTok"/>
        </w:rPr>
        <w:t xml:space="preserve">,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"Var1"</w:t>
      </w:r>
      <w:r>
        <w:rPr>
          <w:rStyle w:val="NormalTok"/>
        </w:rPr>
        <w:t xml:space="preserve">, </w:t>
      </w:r>
      <w:r>
        <w:rPr>
          <w:rStyle w:val="DataTypeTok"/>
        </w:rPr>
        <w:t>all.x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districts</w:t>
      </w:r>
      <w:r>
        <w:rPr>
          <w:rStyle w:val="OperatorTok"/>
        </w:rPr>
        <w:t>$</w:t>
      </w:r>
      <w:r>
        <w:rPr>
          <w:rStyle w:val="NormalTok"/>
        </w:rPr>
        <w:t>Freq[</w:t>
      </w:r>
      <w:r>
        <w:rPr>
          <w:rStyle w:val="KeywordTok"/>
        </w:rPr>
        <w:t>is.na</w:t>
      </w:r>
      <w:r>
        <w:rPr>
          <w:rStyle w:val="NormalTok"/>
        </w:rPr>
        <w:t>(districts</w:t>
      </w:r>
      <w:r>
        <w:rPr>
          <w:rStyle w:val="OperatorTok"/>
        </w:rPr>
        <w:t>$</w:t>
      </w:r>
      <w:r>
        <w:rPr>
          <w:rStyle w:val="NormalTok"/>
        </w:rPr>
        <w:t>Freq)]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(districts</w:t>
      </w:r>
      <w:r>
        <w:rPr>
          <w:rStyle w:val="OperatorTok"/>
        </w:rPr>
        <w:t>$</w:t>
      </w:r>
      <w:r>
        <w:rPr>
          <w:rStyle w:val="NormalTok"/>
        </w:rPr>
        <w:t>Freq)</w:t>
      </w:r>
    </w:p>
    <w:p w:rsidR="00A60D60" w:rsidRDefault="001559E4">
      <w:pPr>
        <w:pStyle w:val="SourceCode"/>
      </w:pPr>
      <w:r>
        <w:rPr>
          <w:rStyle w:val="VerbatimChar"/>
        </w:rPr>
        <w:t>## [1] 1135</w:t>
      </w:r>
    </w:p>
    <w:p w:rsidR="00A60D60" w:rsidRDefault="001559E4">
      <w:pPr>
        <w:pStyle w:val="Ttulo3"/>
      </w:pPr>
      <w:bookmarkStart w:id="5" w:name="plotando-frequencia-criminal"/>
      <w:r>
        <w:t>Plotando Freqüência Criminal</w:t>
      </w:r>
      <w:bookmarkEnd w:id="5"/>
    </w:p>
    <w:p w:rsidR="00A60D60" w:rsidRDefault="001559E4">
      <w:pPr>
        <w:pStyle w:val="SourceCode"/>
      </w:pPr>
      <w:r>
        <w:rPr>
          <w:rStyle w:val="NormalTok"/>
        </w:rPr>
        <w:t>var &lt;-</w:t>
      </w:r>
      <w:r>
        <w:rPr>
          <w:rStyle w:val="StringTok"/>
        </w:rPr>
        <w:t xml:space="preserve"> </w:t>
      </w:r>
      <w:r>
        <w:rPr>
          <w:rStyle w:val="NormalTok"/>
        </w:rPr>
        <w:t>districts</w:t>
      </w:r>
      <w:r>
        <w:rPr>
          <w:rStyle w:val="OperatorTok"/>
        </w:rPr>
        <w:t>@</w:t>
      </w:r>
      <w:r>
        <w:rPr>
          <w:rStyle w:val="NormalTok"/>
        </w:rPr>
        <w:t>data[,</w:t>
      </w:r>
      <w:r>
        <w:rPr>
          <w:rStyle w:val="StringTok"/>
        </w:rPr>
        <w:t>"Freq"</w:t>
      </w:r>
      <w:r>
        <w:rPr>
          <w:rStyle w:val="NormalTok"/>
        </w:rPr>
        <w:t>]</w:t>
      </w:r>
      <w:r>
        <w:br/>
      </w:r>
      <w:r>
        <w:rPr>
          <w:rStyle w:val="NormalTok"/>
        </w:rPr>
        <w:t>breaks &lt;-</w:t>
      </w:r>
      <w:r>
        <w:rPr>
          <w:rStyle w:val="StringTok"/>
        </w:rPr>
        <w:t xml:space="preserve"> </w:t>
      </w:r>
      <w:r>
        <w:rPr>
          <w:rStyle w:val="KeywordTok"/>
        </w:rPr>
        <w:t>classIntervals</w:t>
      </w:r>
      <w:r>
        <w:rPr>
          <w:rStyle w:val="NormalTok"/>
        </w:rPr>
        <w:t xml:space="preserve">(var,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"fisher"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my_colours &lt;-</w:t>
      </w:r>
      <w:r>
        <w:rPr>
          <w:rStyle w:val="String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tringTok"/>
        </w:rPr>
        <w:t>"RdBu"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(districts, </w:t>
      </w:r>
      <w:r>
        <w:rPr>
          <w:rStyle w:val="DataTypeTok"/>
        </w:rPr>
        <w:t>col =</w:t>
      </w:r>
      <w:r>
        <w:rPr>
          <w:rStyle w:val="NormalTok"/>
        </w:rPr>
        <w:t xml:space="preserve"> my_colours[</w:t>
      </w:r>
      <w:r>
        <w:rPr>
          <w:rStyle w:val="KeywordTok"/>
        </w:rPr>
        <w:t>findInterval</w:t>
      </w:r>
      <w:r>
        <w:rPr>
          <w:rStyle w:val="NormalTok"/>
        </w:rPr>
        <w:t>(var, breaks</w:t>
      </w:r>
      <w:r>
        <w:rPr>
          <w:rStyle w:val="OperatorTok"/>
        </w:rPr>
        <w:t>$</w:t>
      </w:r>
      <w:r>
        <w:rPr>
          <w:rStyle w:val="NormalTok"/>
        </w:rPr>
        <w:t xml:space="preserve">brks, </w:t>
      </w:r>
      <w:r>
        <w:rPr>
          <w:rStyle w:val="DataTypeTok"/>
        </w:rPr>
        <w:t>all.inside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)], 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-118.7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leglabs</w:t>
      </w:r>
      <w:r>
        <w:rPr>
          <w:rStyle w:val="NormalTok"/>
        </w:rPr>
        <w:t>(breaks</w:t>
      </w:r>
      <w:r>
        <w:rPr>
          <w:rStyle w:val="OperatorTok"/>
        </w:rPr>
        <w:t>$</w:t>
      </w:r>
      <w:r>
        <w:rPr>
          <w:rStyle w:val="NormalTok"/>
        </w:rPr>
        <w:t xml:space="preserve">brks), </w:t>
      </w:r>
      <w:r>
        <w:rPr>
          <w:rStyle w:val="DataTypeTok"/>
        </w:rPr>
        <w:t>fill =</w:t>
      </w:r>
      <w:r>
        <w:rPr>
          <w:rStyle w:val="NormalTok"/>
        </w:rPr>
        <w:t xml:space="preserve"> my_colours,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:rsidR="00A60D60" w:rsidRDefault="001559E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tocorrelacao_Espacial_do_Crime_de_Los_Angeles_rnoteboo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60" w:rsidRDefault="001559E4">
      <w:pPr>
        <w:pStyle w:val="Corpodetexto"/>
      </w:pPr>
      <w:r>
        <w:t>Uma rápida visão geral da trama mostra a maioria dos distritos com menores contagens de crimes denunciados. Existem casos esporádicos de altas contagens, especialmente em áreas ao norte, o que poderia sugerir uma autocorrelação espacial próxima a z</w:t>
      </w:r>
      <w:r>
        <w:t>ero, representando a aleatoriedade na distribuição espacial dos dados.</w:t>
      </w:r>
    </w:p>
    <w:p w:rsidR="00A60D60" w:rsidRDefault="001559E4">
      <w:pPr>
        <w:pStyle w:val="Corpodetexto"/>
      </w:pPr>
      <w:r>
        <w:t>Uma medida melhor seria as taxas de criminalidade, no entanto, a população por distritos reportados não está disponível.</w:t>
      </w:r>
    </w:p>
    <w:p w:rsidR="00A60D60" w:rsidRDefault="001559E4">
      <w:pPr>
        <w:pStyle w:val="Ttulo3"/>
      </w:pPr>
      <w:bookmarkStart w:id="6" w:name="autocorrelacao-espacial-1"/>
      <w:r>
        <w:t>Autocorrelação Espacial</w:t>
      </w:r>
      <w:bookmarkEnd w:id="6"/>
    </w:p>
    <w:p w:rsidR="00A60D60" w:rsidRDefault="001559E4">
      <w:pPr>
        <w:pStyle w:val="FirstParagraph"/>
      </w:pPr>
      <w:r>
        <w:t>Em vez de especular usando o gráfico, va</w:t>
      </w:r>
      <w:r>
        <w:t>mos tentar quantificar a correlação. A autocorrelação espacial mede como a distância influencia uma variável específica, neste caso a freqüência do crime em um distrito.</w:t>
      </w:r>
    </w:p>
    <w:p w:rsidR="00A60D60" w:rsidRDefault="001559E4">
      <w:pPr>
        <w:pStyle w:val="Corpodetexto"/>
      </w:pPr>
      <w:r>
        <w:lastRenderedPageBreak/>
        <w:t>Usando a primeira lei de geografia de Tobler, esperamos que a maioria dos fenômenos ge</w:t>
      </w:r>
      <w:r>
        <w:t>ográficos exerça uma autocorrelação espacial de algum tipo. Este é frequentemente o caso em dados com fatores humanos, já que pessoas de características similares tendem a residir em vizinhanças semelhantes devido a uma variedade de razões, incluindo preço</w:t>
      </w:r>
      <w:r>
        <w:t>s de casas, proximidade a locais de trabalho e fatores culturais.</w:t>
      </w:r>
    </w:p>
    <w:p w:rsidR="00A60D60" w:rsidRDefault="001559E4">
      <w:pPr>
        <w:pStyle w:val="Corpodetexto"/>
      </w:pPr>
      <w:r>
        <w:t>A autocorrelação espacial pode ser representada de duas maneiras: global ou localmente. O modelo global cria uma medida individual representando todo o conjunto de dados, enquanto os modelos</w:t>
      </w:r>
      <w:r>
        <w:t xml:space="preserve"> locais nos permitem explorar o agrupamento espacial em toda a área de LA.</w:t>
      </w:r>
    </w:p>
    <w:p w:rsidR="00A60D60" w:rsidRDefault="001559E4">
      <w:pPr>
        <w:pStyle w:val="Corpodetexto"/>
      </w:pPr>
      <w:r>
        <w:t>Primeiro temos que atribuir neibourghs a cada um dos distritos. Existem 2 métodos para fazer isso: Rook ou Queen. Podemos traçar as ligações entre os distritos vizinhos para visuali</w:t>
      </w:r>
      <w:r>
        <w:t>zar sua distribuição no espaço.</w:t>
      </w:r>
    </w:p>
    <w:p w:rsidR="00A60D60" w:rsidRDefault="001559E4">
      <w:pPr>
        <w:pStyle w:val="SourceCode"/>
      </w:pPr>
      <w:r>
        <w:rPr>
          <w:rStyle w:val="NormalTok"/>
        </w:rPr>
        <w:t>neighbours &lt;-</w:t>
      </w:r>
      <w:r>
        <w:rPr>
          <w:rStyle w:val="StringTok"/>
        </w:rPr>
        <w:t xml:space="preserve"> </w:t>
      </w:r>
      <w:r>
        <w:rPr>
          <w:rStyle w:val="KeywordTok"/>
        </w:rPr>
        <w:t>poly2nb</w:t>
      </w:r>
      <w:r>
        <w:rPr>
          <w:rStyle w:val="NormalTok"/>
        </w:rPr>
        <w:t>(districts)</w:t>
      </w:r>
      <w:r>
        <w:br/>
      </w:r>
      <w:r>
        <w:rPr>
          <w:rStyle w:val="NormalTok"/>
        </w:rPr>
        <w:t>neighbours</w:t>
      </w:r>
    </w:p>
    <w:p w:rsidR="00A60D60" w:rsidRDefault="001559E4">
      <w:pPr>
        <w:pStyle w:val="SourceCode"/>
      </w:pPr>
      <w:r>
        <w:rPr>
          <w:rStyle w:val="VerbatimChar"/>
        </w:rPr>
        <w:t>## Neighbour list object:</w:t>
      </w:r>
      <w:r>
        <w:br/>
      </w:r>
      <w:r>
        <w:rPr>
          <w:rStyle w:val="VerbatimChar"/>
        </w:rPr>
        <w:t xml:space="preserve">## Number of regions: 1135 </w:t>
      </w:r>
      <w:r>
        <w:br/>
      </w:r>
      <w:r>
        <w:rPr>
          <w:rStyle w:val="VerbatimChar"/>
        </w:rPr>
        <w:t xml:space="preserve">## Number of nonzero links: 7080 </w:t>
      </w:r>
      <w:r>
        <w:br/>
      </w:r>
      <w:r>
        <w:rPr>
          <w:rStyle w:val="VerbatimChar"/>
        </w:rPr>
        <w:t xml:space="preserve">## Percentage nonzero weights: 0.5495934 </w:t>
      </w:r>
      <w:r>
        <w:br/>
      </w:r>
      <w:r>
        <w:rPr>
          <w:rStyle w:val="VerbatimChar"/>
        </w:rPr>
        <w:t>## Average number of links: 6.237885</w:t>
      </w:r>
    </w:p>
    <w:p w:rsidR="00A60D60" w:rsidRDefault="001559E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(districts,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'lightgrey'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(neighbours, </w:t>
      </w:r>
      <w:r>
        <w:rPr>
          <w:rStyle w:val="KeywordTok"/>
        </w:rPr>
        <w:t>coordinates</w:t>
      </w:r>
      <w:r>
        <w:rPr>
          <w:rStyle w:val="NormalTok"/>
        </w:rPr>
        <w:t xml:space="preserve">(districts),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A60D60" w:rsidRDefault="001559E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tocorrelacao_Espacial_do_Crime_de_Los_Angeles_rnotebook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60" w:rsidRDefault="001559E4">
      <w:pPr>
        <w:pStyle w:val="SourceCode"/>
      </w:pPr>
      <w:r>
        <w:rPr>
          <w:rStyle w:val="NormalTok"/>
        </w:rPr>
        <w:t>neighbours2 &lt;-</w:t>
      </w:r>
      <w:r>
        <w:rPr>
          <w:rStyle w:val="StringTok"/>
        </w:rPr>
        <w:t xml:space="preserve"> </w:t>
      </w:r>
      <w:r>
        <w:rPr>
          <w:rStyle w:val="KeywordTok"/>
        </w:rPr>
        <w:t>poly2nb</w:t>
      </w:r>
      <w:r>
        <w:rPr>
          <w:rStyle w:val="NormalTok"/>
        </w:rPr>
        <w:t xml:space="preserve">(districts, </w:t>
      </w:r>
      <w:r>
        <w:rPr>
          <w:rStyle w:val="DataTypeTok"/>
        </w:rPr>
        <w:t>queen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neighbours2</w:t>
      </w:r>
    </w:p>
    <w:p w:rsidR="00A60D60" w:rsidRDefault="001559E4">
      <w:pPr>
        <w:pStyle w:val="SourceCode"/>
      </w:pPr>
      <w:r>
        <w:rPr>
          <w:rStyle w:val="VerbatimChar"/>
        </w:rPr>
        <w:t>## Neighbour list object:</w:t>
      </w:r>
      <w:r>
        <w:br/>
      </w:r>
      <w:r>
        <w:rPr>
          <w:rStyle w:val="VerbatimChar"/>
        </w:rPr>
        <w:t xml:space="preserve">## Number of regions: 1135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Number of nonzero links: 5394 </w:t>
      </w:r>
      <w:r>
        <w:br/>
      </w:r>
      <w:r>
        <w:rPr>
          <w:rStyle w:val="VerbatimChar"/>
        </w:rPr>
        <w:t xml:space="preserve">## Percentage nonzero weights: 0.4187157 </w:t>
      </w:r>
      <w:r>
        <w:br/>
      </w:r>
      <w:r>
        <w:rPr>
          <w:rStyle w:val="VerbatimChar"/>
        </w:rPr>
        <w:t>## Average number of links: 4.752423</w:t>
      </w:r>
    </w:p>
    <w:p w:rsidR="00A60D60" w:rsidRDefault="001559E4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(districts,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'lightgrey'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(neighbours, </w:t>
      </w:r>
      <w:r>
        <w:rPr>
          <w:rStyle w:val="KeywordTok"/>
        </w:rPr>
        <w:t>coordinates</w:t>
      </w:r>
      <w:r>
        <w:rPr>
          <w:rStyle w:val="NormalTok"/>
        </w:rPr>
        <w:t xml:space="preserve">(districts),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(neighbours2, </w:t>
      </w:r>
      <w:r>
        <w:rPr>
          <w:rStyle w:val="KeywordTok"/>
        </w:rPr>
        <w:t>coordinates</w:t>
      </w:r>
      <w:r>
        <w:rPr>
          <w:rStyle w:val="NormalTok"/>
        </w:rPr>
        <w:t xml:space="preserve">(districts), </w:t>
      </w:r>
      <w:r>
        <w:rPr>
          <w:rStyle w:val="DataTypeTok"/>
        </w:rPr>
        <w:t>ad</w:t>
      </w:r>
      <w:r>
        <w:rPr>
          <w:rStyle w:val="DataTypeTok"/>
        </w:rPr>
        <w:t>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A60D60" w:rsidRDefault="001559E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tocorrelacao_Espacial_do_Crime_de_Los_Angeles_rnoteboo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60" w:rsidRDefault="001559E4">
      <w:pPr>
        <w:pStyle w:val="Corpodetexto"/>
      </w:pPr>
      <w:r>
        <w:t>Podemos ver que o segundo método (Rook) retorna muito menos links e podemos interpretar visualmente a diferença.</w:t>
      </w:r>
    </w:p>
    <w:p w:rsidR="00A60D60" w:rsidRDefault="001559E4">
      <w:pPr>
        <w:pStyle w:val="Ttulo3"/>
      </w:pPr>
      <w:bookmarkStart w:id="7" w:name="autocorrelacao-espacial-global"/>
      <w:r>
        <w:t>Autocorrelação Espacial Global</w:t>
      </w:r>
      <w:bookmarkEnd w:id="7"/>
    </w:p>
    <w:p w:rsidR="00A60D60" w:rsidRDefault="001559E4">
      <w:pPr>
        <w:pStyle w:val="FirstParagraph"/>
      </w:pPr>
      <w:r>
        <w:t>Agora que temos vizinhos, precisamos convertê-los.</w:t>
      </w:r>
    </w:p>
    <w:p w:rsidR="00A60D60" w:rsidRDefault="001559E4">
      <w:pPr>
        <w:pStyle w:val="Corpodetexto"/>
      </w:pPr>
      <w:r>
        <w:lastRenderedPageBreak/>
        <w:t>Então podemos executar o teste de um moran. Isso cria um valor de correlação entre -1 e 1, a distribuição espacial desses valores é vista na figura da Introdução. 1 representa autocorrelação espacial positiva perfeita, 0 mostra que os dados são distribuído</w:t>
      </w:r>
      <w:r>
        <w:t>s aleatoriamente e -1 é autocorrelação espacial negativa.</w:t>
      </w:r>
    </w:p>
    <w:p w:rsidR="00A60D60" w:rsidRDefault="001559E4">
      <w:pPr>
        <w:pStyle w:val="SourceCode"/>
      </w:pPr>
      <w:r>
        <w:rPr>
          <w:rStyle w:val="NormalTok"/>
        </w:rPr>
        <w:t>listw &lt;-</w:t>
      </w:r>
      <w:r>
        <w:rPr>
          <w:rStyle w:val="StringTok"/>
        </w:rPr>
        <w:t xml:space="preserve"> </w:t>
      </w:r>
      <w:r>
        <w:rPr>
          <w:rStyle w:val="KeywordTok"/>
        </w:rPr>
        <w:t>nb2listw</w:t>
      </w:r>
      <w:r>
        <w:rPr>
          <w:rStyle w:val="NormalTok"/>
        </w:rPr>
        <w:t>(neighbours)</w:t>
      </w:r>
      <w:r>
        <w:br/>
      </w:r>
      <w:r>
        <w:rPr>
          <w:rStyle w:val="NormalTok"/>
        </w:rPr>
        <w:t>listw</w:t>
      </w:r>
    </w:p>
    <w:p w:rsidR="00A60D60" w:rsidRDefault="001559E4">
      <w:pPr>
        <w:pStyle w:val="SourceCode"/>
      </w:pPr>
      <w:r>
        <w:rPr>
          <w:rStyle w:val="VerbatimChar"/>
        </w:rPr>
        <w:t>## Characteristics of weights list object:</w:t>
      </w:r>
      <w:r>
        <w:br/>
      </w:r>
      <w:r>
        <w:rPr>
          <w:rStyle w:val="VerbatimChar"/>
        </w:rPr>
        <w:t>## Neighbour list object:</w:t>
      </w:r>
      <w:r>
        <w:br/>
      </w:r>
      <w:r>
        <w:rPr>
          <w:rStyle w:val="VerbatimChar"/>
        </w:rPr>
        <w:t xml:space="preserve">## Number of regions: 1135 </w:t>
      </w:r>
      <w:r>
        <w:br/>
      </w:r>
      <w:r>
        <w:rPr>
          <w:rStyle w:val="VerbatimChar"/>
        </w:rPr>
        <w:t xml:space="preserve">## Number of nonzero links: 7080 </w:t>
      </w:r>
      <w:r>
        <w:br/>
      </w:r>
      <w:r>
        <w:rPr>
          <w:rStyle w:val="VerbatimChar"/>
        </w:rPr>
        <w:t xml:space="preserve">## Percentage nonzero weights: </w:t>
      </w:r>
      <w:r>
        <w:rPr>
          <w:rStyle w:val="VerbatimChar"/>
        </w:rPr>
        <w:t xml:space="preserve">0.5495934 </w:t>
      </w:r>
      <w:r>
        <w:br/>
      </w:r>
      <w:r>
        <w:rPr>
          <w:rStyle w:val="VerbatimChar"/>
        </w:rPr>
        <w:t xml:space="preserve">## Average number of links: 6.237885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Weights style: W </w:t>
      </w:r>
      <w:r>
        <w:br/>
      </w:r>
      <w:r>
        <w:rPr>
          <w:rStyle w:val="VerbatimChar"/>
        </w:rPr>
        <w:t>## Weights constants summary:</w:t>
      </w:r>
      <w:r>
        <w:br/>
      </w:r>
      <w:r>
        <w:rPr>
          <w:rStyle w:val="VerbatimChar"/>
        </w:rPr>
        <w:t>##      n      nn   S0       S1       S2</w:t>
      </w:r>
      <w:r>
        <w:br/>
      </w:r>
      <w:r>
        <w:rPr>
          <w:rStyle w:val="VerbatimChar"/>
        </w:rPr>
        <w:t>## W 1135 1288225 1135 392.1103 4642.774</w:t>
      </w:r>
    </w:p>
    <w:p w:rsidR="00A60D60" w:rsidRDefault="001559E4">
      <w:pPr>
        <w:pStyle w:val="SourceCode"/>
      </w:pPr>
      <w:r>
        <w:rPr>
          <w:rStyle w:val="KeywordTok"/>
        </w:rPr>
        <w:t>moran.test</w:t>
      </w:r>
      <w:r>
        <w:rPr>
          <w:rStyle w:val="NormalTok"/>
        </w:rPr>
        <w:t>(districts</w:t>
      </w:r>
      <w:r>
        <w:rPr>
          <w:rStyle w:val="OperatorTok"/>
        </w:rPr>
        <w:t>$</w:t>
      </w:r>
      <w:r>
        <w:rPr>
          <w:rStyle w:val="NormalTok"/>
        </w:rPr>
        <w:t>Freq, listw)</w:t>
      </w:r>
    </w:p>
    <w:p w:rsidR="00A60D60" w:rsidRDefault="001559E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districts$Freq  </w:t>
      </w:r>
      <w:r>
        <w:br/>
      </w:r>
      <w:r>
        <w:rPr>
          <w:rStyle w:val="VerbatimChar"/>
        </w:rPr>
        <w:t xml:space="preserve">## weights: listw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Moran I statistic standard deviate = 4.97, p-value = 3.348e-07</w:t>
      </w:r>
      <w:r>
        <w:br/>
      </w:r>
      <w:r>
        <w:rPr>
          <w:rStyle w:val="VerbatimChar"/>
        </w:rPr>
        <w:t>## alternative hypothesis: greater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Moran I statistic       Expectation  </w:t>
      </w:r>
      <w:r>
        <w:rPr>
          <w:rStyle w:val="VerbatimChar"/>
        </w:rPr>
        <w:t xml:space="preserve">        Variance </w:t>
      </w:r>
      <w:r>
        <w:br/>
      </w:r>
      <w:r>
        <w:rPr>
          <w:rStyle w:val="VerbatimChar"/>
        </w:rPr>
        <w:t>##      0.0853613741     -0.0008818342      0.0003011199</w:t>
      </w:r>
    </w:p>
    <w:p w:rsidR="00A60D60" w:rsidRDefault="001559E4">
      <w:pPr>
        <w:pStyle w:val="FirstParagraph"/>
      </w:pPr>
      <w:r>
        <w:lastRenderedPageBreak/>
        <w:t xml:space="preserve">A estatística Global Moran I é de 0,085, mostrando que a frequência de crimes em cada distrito é distribuída de forma significativamente aleatória. No entanto, vamos dar uma olhada </w:t>
      </w:r>
      <w:r>
        <w:t>nisso e ver se a autocorrelação espacial local retorna um resultado similar.</w:t>
      </w:r>
    </w:p>
    <w:p w:rsidR="00A60D60" w:rsidRDefault="001559E4">
      <w:pPr>
        <w:pStyle w:val="Ttulo3"/>
      </w:pPr>
      <w:bookmarkStart w:id="8" w:name="autocorrelacao-espacial-local"/>
      <w:r>
        <w:t>Autocorrelação Espacial Local</w:t>
      </w:r>
      <w:bookmarkEnd w:id="8"/>
    </w:p>
    <w:p w:rsidR="00A60D60" w:rsidRDefault="001559E4">
      <w:pPr>
        <w:pStyle w:val="FirstParagraph"/>
      </w:pPr>
      <w:r>
        <w:t xml:space="preserve">Em primeiro lugar, criamos um gráfico moran olhando para cada um dos valores plotados em relação aos seus valores espacialmente defasados. Explora a </w:t>
      </w:r>
      <w:r>
        <w:t>relação entre os dados e seus vizinhos.</w:t>
      </w:r>
    </w:p>
    <w:p w:rsidR="00A60D60" w:rsidRDefault="001559E4">
      <w:pPr>
        <w:pStyle w:val="SourceCode"/>
      </w:pPr>
      <w:r>
        <w:rPr>
          <w:rStyle w:val="NormalTok"/>
        </w:rPr>
        <w:t>moran &lt;-</w:t>
      </w:r>
      <w:r>
        <w:rPr>
          <w:rStyle w:val="StringTok"/>
        </w:rPr>
        <w:t xml:space="preserve"> </w:t>
      </w:r>
      <w:r>
        <w:rPr>
          <w:rStyle w:val="KeywordTok"/>
        </w:rPr>
        <w:t>moran.plot</w:t>
      </w:r>
      <w:r>
        <w:rPr>
          <w:rStyle w:val="NormalTok"/>
        </w:rPr>
        <w:t>(districts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listw =</w:t>
      </w:r>
      <w:r>
        <w:rPr>
          <w:rStyle w:val="NormalTok"/>
        </w:rPr>
        <w:t xml:space="preserve"> </w:t>
      </w:r>
      <w:r>
        <w:rPr>
          <w:rStyle w:val="KeywordTok"/>
        </w:rPr>
        <w:t>nb2listw</w:t>
      </w:r>
      <w:r>
        <w:rPr>
          <w:rStyle w:val="NormalTok"/>
        </w:rPr>
        <w:t xml:space="preserve">(neighbours2,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NormalTok"/>
        </w:rPr>
        <w:t>))</w:t>
      </w:r>
    </w:p>
    <w:p w:rsidR="00A60D60" w:rsidRDefault="001559E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tocorrelacao_Espacial_do_Crime_de_Los_Angeles_rnotebook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60" w:rsidRDefault="001559E4">
      <w:pPr>
        <w:pStyle w:val="Corpodetexto"/>
      </w:pPr>
      <w:r>
        <w:lastRenderedPageBreak/>
        <w:t>A partir do gráfico de dispersão, sugere potencialmente que a frequência dos crimes de cada distrito seja aleatória. Vamos tentar mape</w:t>
      </w:r>
      <w:r>
        <w:t>á-lo.</w:t>
      </w:r>
    </w:p>
    <w:p w:rsidR="00A60D60" w:rsidRDefault="001559E4">
      <w:pPr>
        <w:pStyle w:val="SourceCode"/>
      </w:pPr>
      <w:r>
        <w:rPr>
          <w:rStyle w:val="NormalTok"/>
        </w:rPr>
        <w:t>local &lt;-</w:t>
      </w:r>
      <w:r>
        <w:rPr>
          <w:rStyle w:val="StringTok"/>
        </w:rPr>
        <w:t xml:space="preserve"> </w:t>
      </w:r>
      <w:r>
        <w:rPr>
          <w:rStyle w:val="KeywordTok"/>
        </w:rPr>
        <w:t>localmoran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districts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listw =</w:t>
      </w:r>
      <w:r>
        <w:rPr>
          <w:rStyle w:val="NormalTok"/>
        </w:rPr>
        <w:t xml:space="preserve"> </w:t>
      </w:r>
      <w:r>
        <w:rPr>
          <w:rStyle w:val="KeywordTok"/>
        </w:rPr>
        <w:t>nb2listw</w:t>
      </w:r>
      <w:r>
        <w:rPr>
          <w:rStyle w:val="NormalTok"/>
        </w:rPr>
        <w:t xml:space="preserve">(neighbours2,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moran.map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(districts, local)</w:t>
      </w:r>
      <w:r>
        <w:br/>
      </w:r>
      <w:r>
        <w:rPr>
          <w:rStyle w:val="KeywordTok"/>
        </w:rPr>
        <w:t>tm_shape</w:t>
      </w:r>
      <w:r>
        <w:rPr>
          <w:rStyle w:val="NormalTok"/>
        </w:rPr>
        <w:t xml:space="preserve">(moran.map)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tm_fill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"Ii"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"local moran statistic"</w:t>
      </w:r>
      <w:r>
        <w:rPr>
          <w:rStyle w:val="NormalTok"/>
        </w:rPr>
        <w:t>)</w:t>
      </w:r>
    </w:p>
    <w:p w:rsidR="00A60D60" w:rsidRDefault="001559E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tocorrelacao_Espacial_do_Crime_de_Los_Angeles_rnotebook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60" w:rsidRDefault="001559E4">
      <w:pPr>
        <w:pStyle w:val="Corpodetexto"/>
      </w:pPr>
      <w:r>
        <w:t>Um valor positivo indica que o distrito é cercado por distritos de valor semelhante.</w:t>
      </w:r>
    </w:p>
    <w:p w:rsidR="00A60D60" w:rsidRDefault="001559E4">
      <w:pPr>
        <w:pStyle w:val="Corpodetexto"/>
      </w:pPr>
      <w:r>
        <w:t xml:space="preserve">Do mapa, podemos ver que, em grande parte, nos distritos de LA, não há relação entre o número de crimes de um distrito e o de um distrito vizinho. No entanto, podemos ver </w:t>
      </w:r>
      <w:r>
        <w:t xml:space="preserve">alguns grupos de alta similaridade nos distritos do norte. Embora, não seja </w:t>
      </w:r>
      <w:r>
        <w:lastRenderedPageBreak/>
        <w:t>possível interpretar se estes são grupos de alta contagem de crimes ou baixos, apenas que são semelhantes. Então, nós conduzimos um mapa de cluster LISA.</w:t>
      </w:r>
    </w:p>
    <w:p w:rsidR="00A60D60" w:rsidRDefault="001559E4">
      <w:pPr>
        <w:pStyle w:val="Ttulo3"/>
      </w:pPr>
      <w:bookmarkStart w:id="9" w:name="lisa"/>
      <w:r>
        <w:t>LISA</w:t>
      </w:r>
      <w:bookmarkEnd w:id="9"/>
    </w:p>
    <w:p w:rsidR="00A60D60" w:rsidRDefault="001559E4">
      <w:pPr>
        <w:pStyle w:val="SourceCode"/>
      </w:pPr>
      <w:r>
        <w:rPr>
          <w:rStyle w:val="NormalTok"/>
        </w:rPr>
        <w:t>quadrant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</w:t>
      </w:r>
      <w:r>
        <w:rPr>
          <w:rStyle w:val="DataTypeTok"/>
        </w:rPr>
        <w:t>de=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KeywordTok"/>
        </w:rPr>
        <w:t>nrow</w:t>
      </w:r>
      <w:r>
        <w:rPr>
          <w:rStyle w:val="NormalTok"/>
        </w:rPr>
        <w:t>(local))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Centraliza a variável de interesse em torno de sua média.</w:t>
      </w:r>
      <w:r>
        <w:br/>
      </w:r>
      <w:r>
        <w:rPr>
          <w:rStyle w:val="NormalTok"/>
        </w:rPr>
        <w:t>m.crime &lt;-</w:t>
      </w:r>
      <w:r>
        <w:rPr>
          <w:rStyle w:val="StringTok"/>
        </w:rPr>
        <w:t xml:space="preserve"> </w:t>
      </w:r>
      <w:r>
        <w:rPr>
          <w:rStyle w:val="NormalTok"/>
        </w:rPr>
        <w:t>districts</w:t>
      </w:r>
      <w:r>
        <w:rPr>
          <w:rStyle w:val="OperatorTok"/>
        </w:rPr>
        <w:t>$</w:t>
      </w:r>
      <w:r>
        <w:rPr>
          <w:rStyle w:val="NormalTok"/>
        </w:rPr>
        <w:t xml:space="preserve">Freq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(districts</w:t>
      </w:r>
      <w:r>
        <w:rPr>
          <w:rStyle w:val="OperatorTok"/>
        </w:rPr>
        <w:t>$</w:t>
      </w:r>
      <w:r>
        <w:rPr>
          <w:rStyle w:val="NormalTok"/>
        </w:rPr>
        <w:t xml:space="preserve">Freq) 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Centraliza Moran´s local em torno da média.</w:t>
      </w:r>
      <w:r>
        <w:br/>
      </w:r>
      <w:r>
        <w:rPr>
          <w:rStyle w:val="NormalTok"/>
        </w:rPr>
        <w:t>m.local &lt;-</w:t>
      </w:r>
      <w:r>
        <w:rPr>
          <w:rStyle w:val="StringTok"/>
        </w:rPr>
        <w:t xml:space="preserve"> </w:t>
      </w:r>
      <w:r>
        <w:rPr>
          <w:rStyle w:val="NormalTok"/>
        </w:rPr>
        <w:t>local[,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(local[,</w:t>
      </w:r>
      <w:r>
        <w:rPr>
          <w:rStyle w:val="DecValTok"/>
        </w:rPr>
        <w:t>1</w:t>
      </w:r>
      <w:r>
        <w:rPr>
          <w:rStyle w:val="NormalTok"/>
        </w:rPr>
        <w:t xml:space="preserve">])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Limiar de significância.</w:t>
      </w:r>
      <w:r>
        <w:br/>
      </w:r>
      <w:r>
        <w:rPr>
          <w:rStyle w:val="NormalTok"/>
        </w:rPr>
        <w:t>signif &lt;-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Constrói um quadrante de dados</w:t>
      </w:r>
      <w:r>
        <w:br/>
      </w:r>
      <w:r>
        <w:rPr>
          <w:rStyle w:val="NormalTok"/>
        </w:rPr>
        <w:t xml:space="preserve">quadrant[m.crime 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m.local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quadrant[m.crime 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m.local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quadrant[m.crime 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m.local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quadrant[m.crime 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m.local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quadrant[local[,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NormalTok"/>
        </w:rPr>
        <w:t>signif]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brks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>),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>),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(districts,</w:t>
      </w:r>
      <w:r>
        <w:rPr>
          <w:rStyle w:val="DataTypeTok"/>
        </w:rPr>
        <w:t>border=</w:t>
      </w:r>
      <w:r>
        <w:rPr>
          <w:rStyle w:val="StringTok"/>
        </w:rPr>
        <w:t>"lightgray"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NormalTok"/>
        </w:rPr>
        <w:t>colors[</w:t>
      </w:r>
      <w:r>
        <w:rPr>
          <w:rStyle w:val="KeywordTok"/>
        </w:rPr>
        <w:t>findInterval</w:t>
      </w:r>
      <w:r>
        <w:rPr>
          <w:rStyle w:val="NormalTok"/>
        </w:rPr>
        <w:t>(quadrant,brks,</w:t>
      </w:r>
      <w:r>
        <w:rPr>
          <w:rStyle w:val="DataTypeTok"/>
        </w:rPr>
        <w:t>all.inside=</w:t>
      </w:r>
      <w:r>
        <w:rPr>
          <w:rStyle w:val="OtherTok"/>
        </w:rPr>
        <w:t>FALSE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-118.7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"insignificant"</w:t>
      </w:r>
      <w:r>
        <w:rPr>
          <w:rStyle w:val="NormalTok"/>
        </w:rPr>
        <w:t>,</w:t>
      </w:r>
      <w:r>
        <w:rPr>
          <w:rStyle w:val="StringTok"/>
        </w:rPr>
        <w:t>"low-low"</w:t>
      </w:r>
      <w:r>
        <w:rPr>
          <w:rStyle w:val="NormalTok"/>
        </w:rPr>
        <w:t>,</w:t>
      </w:r>
      <w:r>
        <w:rPr>
          <w:rStyle w:val="StringTok"/>
        </w:rPr>
        <w:t>"low-high"</w:t>
      </w:r>
      <w:r>
        <w:rPr>
          <w:rStyle w:val="NormalTok"/>
        </w:rPr>
        <w:t>,</w:t>
      </w:r>
      <w:r>
        <w:rPr>
          <w:rStyle w:val="StringTok"/>
        </w:rPr>
        <w:t>"high-low"</w:t>
      </w:r>
      <w:r>
        <w:rPr>
          <w:rStyle w:val="NormalTok"/>
        </w:rPr>
        <w:t>,</w:t>
      </w:r>
      <w:r>
        <w:rPr>
          <w:rStyle w:val="StringTok"/>
        </w:rPr>
        <w:t>"high-high"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fill=</w:t>
      </w:r>
      <w:r>
        <w:rPr>
          <w:rStyle w:val="NormalTok"/>
        </w:rPr>
        <w:t>colors,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A60D60" w:rsidRDefault="001559E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tocorrelacao_Espacial_do_Crime_de_Los_Angeles_rnotebook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60" w:rsidRDefault="001559E4">
      <w:pPr>
        <w:pStyle w:val="Ttulo2"/>
      </w:pPr>
      <w:bookmarkStart w:id="10" w:name="conclusao"/>
      <w:r>
        <w:t>Conclusão</w:t>
      </w:r>
      <w:bookmarkEnd w:id="10"/>
    </w:p>
    <w:p w:rsidR="00A60D60" w:rsidRDefault="001559E4">
      <w:pPr>
        <w:pStyle w:val="FirstParagraph"/>
      </w:pPr>
      <w:r>
        <w:t>Como podemos ver no mapa, que o aglomerado, identificado no mapa anterior do moran, eram distritos de altas contagens de crimes relatados cercados por out</w:t>
      </w:r>
      <w:r>
        <w:t>ros distritos de altos relatórios de crimes. Surpreendentemente, 2 das variáveis do cluster não estão presentes: distritos de baixa frequência do crime cercados por distritos similares de baixa incidência de crimes (azul escuro) e distritos de alta crimina</w:t>
      </w:r>
      <w:r>
        <w:t>lidade cercados por distritos de baixa frequência criminal.</w:t>
      </w:r>
    </w:p>
    <w:p w:rsidR="00A60D60" w:rsidRDefault="001559E4">
      <w:pPr>
        <w:pStyle w:val="Ttulo2"/>
      </w:pPr>
      <w:bookmarkStart w:id="11" w:name="disponibilidade-dos-dados"/>
      <w:r>
        <w:lastRenderedPageBreak/>
        <w:t>Disponibilidade dos dados</w:t>
      </w:r>
      <w:bookmarkEnd w:id="11"/>
    </w:p>
    <w:p w:rsidR="00A60D60" w:rsidRDefault="001559E4">
      <w:pPr>
        <w:pStyle w:val="FirstParagraph"/>
      </w:pPr>
      <w:r>
        <w:t xml:space="preserve">O conjunto de dados bem como o código R e arquivos auxiliares utilizados nesta análise podem ser encontrados em: </w:t>
      </w:r>
      <w:hyperlink r:id="rId17">
        <w:r>
          <w:rPr>
            <w:rStyle w:val="Hyperlink"/>
          </w:rPr>
          <w:t>https://github.com/erivandoramos/Crime-em-Los-Angeles</w:t>
        </w:r>
      </w:hyperlink>
    </w:p>
    <w:p w:rsidR="00A60D60" w:rsidRDefault="001559E4">
      <w:pPr>
        <w:pStyle w:val="Ttulo2"/>
      </w:pPr>
      <w:bookmarkStart w:id="12" w:name="referencias"/>
      <w:r>
        <w:t>Referências</w:t>
      </w:r>
      <w:bookmarkEnd w:id="12"/>
    </w:p>
    <w:p w:rsidR="00A60D60" w:rsidRDefault="001559E4">
      <w:pPr>
        <w:pStyle w:val="FirstParagraph"/>
      </w:pPr>
      <w:r>
        <w:t>Amba</w:t>
      </w:r>
      <w:r>
        <w:t xml:space="preserve">rish Ganguly. </w:t>
      </w:r>
      <w:r>
        <w:rPr>
          <w:b/>
        </w:rPr>
        <w:t>Little Book on Data Visualization and Modelling</w:t>
      </w:r>
      <w:r>
        <w:t>. Disponível em: &lt;</w:t>
      </w:r>
      <w:hyperlink r:id="rId18">
        <w:r>
          <w:rPr>
            <w:rStyle w:val="Hyperlink"/>
          </w:rPr>
          <w:t>https://ambarishg.github.io/books/LittleBookDataViz</w:t>
        </w:r>
      </w:hyperlink>
      <w:r>
        <w:t>&gt; Acesso em: 22 mai. 2019.</w:t>
      </w:r>
    </w:p>
    <w:sectPr w:rsidR="00A60D60" w:rsidSect="0055310F">
      <w:pgSz w:w="15840" w:h="12240" w:orient="landscape"/>
      <w:pgMar w:top="1701" w:right="1417" w:bottom="1701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9E4" w:rsidRDefault="001559E4">
      <w:pPr>
        <w:spacing w:after="0"/>
      </w:pPr>
      <w:r>
        <w:separator/>
      </w:r>
    </w:p>
  </w:endnote>
  <w:endnote w:type="continuationSeparator" w:id="0">
    <w:p w:rsidR="001559E4" w:rsidRDefault="001559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9E4" w:rsidRDefault="001559E4">
      <w:r>
        <w:separator/>
      </w:r>
    </w:p>
  </w:footnote>
  <w:footnote w:type="continuationSeparator" w:id="0">
    <w:p w:rsidR="001559E4" w:rsidRDefault="00155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55CC2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D468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59E4"/>
    <w:rsid w:val="004E29B3"/>
    <w:rsid w:val="0055310F"/>
    <w:rsid w:val="00590D07"/>
    <w:rsid w:val="00784D58"/>
    <w:rsid w:val="008D6863"/>
    <w:rsid w:val="00A60D6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A85505-674F-4377-8A50-5A2D867F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lacity.org/A-Safe-City/Crime-Data-from-2010-to-Present/y8tr-7khq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mbarishg.github.io/books/LittleBookDataV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ityofLA/crime-in-los-angele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erivandoramos/Crime-em-Los-Ange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ityofLA/crime-in-los-angel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2372</Words>
  <Characters>12810</Characters>
  <Application>Microsoft Office Word</Application>
  <DocSecurity>0</DocSecurity>
  <Lines>106</Lines>
  <Paragraphs>30</Paragraphs>
  <ScaleCrop>false</ScaleCrop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Autocorrelação Espacial do Crime de Los Angeles</dc:title>
  <dc:creator>Erivando Sena (Com adaptações do original de Ambarish Ganguly)</dc:creator>
  <cp:keywords/>
  <cp:lastModifiedBy>Erivando Sena</cp:lastModifiedBy>
  <cp:revision>2</cp:revision>
  <dcterms:created xsi:type="dcterms:W3CDTF">2019-05-29T03:57:00Z</dcterms:created>
  <dcterms:modified xsi:type="dcterms:W3CDTF">2019-05-29T04:11:00Z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de maio de 2019</vt:lpwstr>
  </property>
  <property fmtid="{D5CDD505-2E9C-101B-9397-08002B2CF9AE}" pid="3" name="email">
    <vt:lpwstr>erivandosena@gmail.com</vt:lpwstr>
  </property>
  <property fmtid="{D5CDD505-2E9C-101B-9397-08002B2CF9AE}" pid="4" name="output">
    <vt:lpwstr/>
  </property>
</Properties>
</file>