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FD9" w:rsidRDefault="00BF5592">
      <w:pPr>
        <w:pStyle w:val="Ttulo"/>
      </w:pPr>
      <w:bookmarkStart w:id="0" w:name="_GoBack"/>
      <w:bookmarkEnd w:id="0"/>
      <w:r>
        <w:t>Consistência Interna dos Dados usando R</w:t>
      </w:r>
    </w:p>
    <w:p w:rsidR="006C1FD9" w:rsidRDefault="00BF5592">
      <w:pPr>
        <w:pStyle w:val="Subttulo"/>
      </w:pPr>
      <w:r>
        <w:t>Cinco maneiras de calcular a consistência interna</w:t>
      </w:r>
    </w:p>
    <w:p w:rsidR="006C1FD9" w:rsidRDefault="00BF5592">
      <w:pPr>
        <w:pStyle w:val="Author"/>
      </w:pPr>
      <w:r>
        <w:t>Erivando Sena (Com adaptações do original de Simon Jackson - BLOGR)</w:t>
      </w:r>
    </w:p>
    <w:p w:rsidR="006C1FD9" w:rsidRDefault="00BF5592">
      <w:pPr>
        <w:pStyle w:val="Data"/>
      </w:pPr>
      <w:r>
        <w:t>27/05/2019</w:t>
      </w:r>
    </w:p>
    <w:p w:rsidR="006C1FD9" w:rsidRDefault="00BF5592">
      <w:pPr>
        <w:pStyle w:val="Textoembloco"/>
      </w:pPr>
      <w:r>
        <w:rPr>
          <w:i/>
        </w:rPr>
        <w:t xml:space="preserve">O objetivo desta versão adaptada utilizando R Notebook é reapresentar à análise realizada no idioma Português Brasileiro para que mais pessoas possam obter acesso ao conteúdo publicado originalmente em inglês no </w:t>
      </w:r>
      <w:hyperlink r:id="rId7">
        <w:r>
          <w:rPr>
            <w:rStyle w:val="Hyperlink"/>
            <w:i/>
          </w:rPr>
          <w:t>blog de Simon Jackson</w:t>
        </w:r>
      </w:hyperlink>
      <w:r>
        <w:rPr>
          <w:i/>
        </w:rPr>
        <w:t>.</w:t>
      </w:r>
    </w:p>
    <w:p w:rsidR="006C1FD9" w:rsidRDefault="00BF5592">
      <w:pPr>
        <w:pStyle w:val="FirstParagraph"/>
      </w:pPr>
      <w:r>
        <w:t>Vamos obter psicometria e aprender uma série de maneiras de calcular a consistência interna de um teste ou questionário em R. Estaremos cobrindo:</w:t>
      </w:r>
    </w:p>
    <w:p w:rsidR="006C1FD9" w:rsidRDefault="00BF5592">
      <w:pPr>
        <w:pStyle w:val="Corpodetexto"/>
      </w:pPr>
      <w:r>
        <w:rPr>
          <w:b/>
        </w:rPr>
        <w:t>1.</w:t>
      </w:r>
      <w:r>
        <w:t xml:space="preserve"> Correlação média entre itens.</w:t>
      </w:r>
      <w:r>
        <w:br/>
      </w:r>
      <w:r>
        <w:rPr>
          <w:b/>
        </w:rPr>
        <w:t>2.</w:t>
      </w:r>
      <w:r>
        <w:t xml:space="preserve"> Correlação</w:t>
      </w:r>
      <w:r>
        <w:t xml:space="preserve"> média total do item.</w:t>
      </w:r>
      <w:r>
        <w:br/>
      </w:r>
      <w:r>
        <w:rPr>
          <w:b/>
        </w:rPr>
        <w:t>3.</w:t>
      </w:r>
      <w:r>
        <w:t xml:space="preserve"> Alfa de Cronbach.</w:t>
      </w:r>
      <w:r>
        <w:br/>
      </w:r>
      <w:r>
        <w:rPr>
          <w:b/>
        </w:rPr>
        <w:t>4.</w:t>
      </w:r>
      <w:r>
        <w:t xml:space="preserve"> Confiabilidade dividida. </w:t>
      </w:r>
      <w:r>
        <w:rPr>
          <w:i/>
        </w:rPr>
        <w:t>(ajustada usando a fórmula da profecia de Spearman-Brown)</w:t>
      </w:r>
      <w:r>
        <w:br/>
      </w:r>
      <w:r>
        <w:rPr>
          <w:b/>
        </w:rPr>
        <w:t>5.</w:t>
      </w:r>
      <w:r>
        <w:t xml:space="preserve"> Confiabilidade composta.</w:t>
      </w:r>
    </w:p>
    <w:p w:rsidR="006C1FD9" w:rsidRDefault="00BF5592">
      <w:pPr>
        <w:pStyle w:val="Corpodetexto"/>
      </w:pPr>
      <w:r>
        <w:t>Se você não conhece nada disso, aqui estão alguns recursos para você se atualizar:</w:t>
      </w:r>
      <w:r>
        <w:br/>
        <w:t xml:space="preserve">• </w:t>
      </w:r>
      <w:hyperlink r:id="rId8">
        <w:r>
          <w:rPr>
            <w:rStyle w:val="Hyperlink"/>
          </w:rPr>
          <w:t>Consistência interna (Wikipédia)</w:t>
        </w:r>
      </w:hyperlink>
      <w:r>
        <w:t>.</w:t>
      </w:r>
      <w:r>
        <w:br/>
        <w:t xml:space="preserve">• </w:t>
      </w:r>
      <w:hyperlink r:id="rId9">
        <w:r>
          <w:rPr>
            <w:rStyle w:val="Hyperlink"/>
          </w:rPr>
          <w:t>Alfa de Cronbach (Wikipédia)</w:t>
        </w:r>
      </w:hyperlink>
      <w:r>
        <w:t>.</w:t>
      </w:r>
      <w:r>
        <w:br/>
        <w:t xml:space="preserve">• </w:t>
      </w:r>
      <w:hyperlink r:id="rId10">
        <w:r>
          <w:rPr>
            <w:rStyle w:val="Hyperlink"/>
          </w:rPr>
          <w:t>Uso do Coeficiente Alfa de Cronbach em Avaliações (Infoteca-e/Embrapa)</w:t>
        </w:r>
      </w:hyperlink>
      <w:r>
        <w:t>.</w:t>
      </w:r>
      <w:r>
        <w:br/>
        <w:t xml:space="preserve">• </w:t>
      </w:r>
      <w:hyperlink r:id="rId11">
        <w:r>
          <w:rPr>
            <w:rStyle w:val="Hyperlink"/>
          </w:rPr>
          <w:t>Alfa de Cronbach (Blog Sonia Vieira)</w:t>
        </w:r>
      </w:hyperlink>
      <w:r>
        <w:t>.</w:t>
      </w:r>
    </w:p>
    <w:p w:rsidR="006C1FD9" w:rsidRDefault="00BF5592">
      <w:pPr>
        <w:pStyle w:val="Ttulo3"/>
      </w:pPr>
      <w:bookmarkStart w:id="1" w:name="os-pacotes"/>
      <w:r>
        <w:t>Os pacotes</w:t>
      </w:r>
      <w:bookmarkEnd w:id="1"/>
    </w:p>
    <w:p w:rsidR="006C1FD9" w:rsidRDefault="00BF5592">
      <w:pPr>
        <w:pStyle w:val="FirstParagraph"/>
      </w:pPr>
      <w:r>
        <w:t>Acrescentei e</w:t>
      </w:r>
      <w:r>
        <w:t>ste trecho de código R a fim de faciliar na instalação dos pacotes utilizados nesta análise.</w:t>
      </w:r>
    </w:p>
    <w:p w:rsidR="006C1FD9" w:rsidRDefault="00BF5592">
      <w:pPr>
        <w:pStyle w:val="SourceCode"/>
      </w:pPr>
      <w:r>
        <w:rPr>
          <w:rStyle w:val="CommentTok"/>
        </w:rPr>
        <w:t># Verificar e instalar o(s) pacote(s) a utilizar na analise.</w:t>
      </w:r>
      <w:r>
        <w:br/>
      </w:r>
      <w:r>
        <w:rPr>
          <w:rStyle w:val="NormalTok"/>
        </w:rPr>
        <w:t>pacotes_analise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,</w:t>
      </w:r>
      <w:r>
        <w:rPr>
          <w:rStyle w:val="StringTok"/>
        </w:rPr>
        <w:t>"corrr"</w:t>
      </w:r>
      <w:r>
        <w:rPr>
          <w:rStyle w:val="NormalTok"/>
        </w:rPr>
        <w:t>,</w:t>
      </w:r>
      <w:r>
        <w:rPr>
          <w:rStyle w:val="StringTok"/>
        </w:rPr>
        <w:t>"psych"</w:t>
      </w:r>
      <w:r>
        <w:rPr>
          <w:rStyle w:val="NormalTok"/>
        </w:rPr>
        <w:t>,</w:t>
      </w:r>
      <w:r>
        <w:rPr>
          <w:rStyle w:val="StringTok"/>
        </w:rPr>
        <w:t>"lavaan"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lastRenderedPageBreak/>
        <w:t># Necessarios apenas para RMarkdown.</w:t>
      </w:r>
      <w:r>
        <w:br/>
      </w:r>
      <w:r>
        <w:rPr>
          <w:rStyle w:val="NormalTok"/>
        </w:rPr>
        <w:t>pacot</w:t>
      </w:r>
      <w:r>
        <w:rPr>
          <w:rStyle w:val="NormalTok"/>
        </w:rPr>
        <w:t>es_padrao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"installr"</w:t>
      </w:r>
      <w:r>
        <w:rPr>
          <w:rStyle w:val="NormalTok"/>
        </w:rPr>
        <w:t>,</w:t>
      </w:r>
      <w:r>
        <w:rPr>
          <w:rStyle w:val="StringTok"/>
        </w:rPr>
        <w:t>"rmarkdown"</w:t>
      </w:r>
      <w:r>
        <w:rPr>
          <w:rStyle w:val="NormalTok"/>
        </w:rPr>
        <w:t>,</w:t>
      </w:r>
      <w:r>
        <w:rPr>
          <w:rStyle w:val="StringTok"/>
        </w:rPr>
        <w:t>"tinytex"</w:t>
      </w:r>
      <w:r>
        <w:rPr>
          <w:rStyle w:val="NormalTok"/>
        </w:rPr>
        <w:t>,</w:t>
      </w:r>
      <w:r>
        <w:rPr>
          <w:rStyle w:val="StringTok"/>
        </w:rPr>
        <w:t>"prettydoc"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(pacotes_padrao, pacotes_analise), </w:t>
      </w:r>
      <w:r>
        <w:rPr>
          <w:rStyle w:val="KeywordTok"/>
        </w:rPr>
        <w:t>rownames</w:t>
      </w:r>
      <w:r>
        <w:rPr>
          <w:rStyle w:val="NormalTok"/>
        </w:rPr>
        <w:t>(</w:t>
      </w:r>
      <w:r>
        <w:rPr>
          <w:rStyle w:val="KeywordTok"/>
        </w:rPr>
        <w:t>installed.packages</w:t>
      </w:r>
      <w:r>
        <w:rPr>
          <w:rStyle w:val="NormalTok"/>
        </w:rPr>
        <w:t xml:space="preserve">())))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(pacotes_padrao, pacotes_analise), </w:t>
      </w:r>
      <w:r>
        <w:rPr>
          <w:rStyle w:val="KeywordTok"/>
        </w:rPr>
        <w:t>rownames</w:t>
      </w:r>
      <w:r>
        <w:rPr>
          <w:rStyle w:val="NormalTok"/>
        </w:rPr>
        <w:t>(</w:t>
      </w:r>
      <w:r>
        <w:rPr>
          <w:rStyle w:val="KeywordTok"/>
        </w:rPr>
        <w:t>installed.packages</w:t>
      </w:r>
      <w:r>
        <w:rPr>
          <w:rStyle w:val="NormalTok"/>
        </w:rPr>
        <w:t xml:space="preserve">())))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RMarkdown precisa de Pandoc e MiKTeX instalados. https://miktex.org/2.9/setup.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install.pandoc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}</w:t>
      </w:r>
    </w:p>
    <w:p w:rsidR="006C1FD9" w:rsidRDefault="00BF5592">
      <w:pPr>
        <w:pStyle w:val="Ttulo3"/>
      </w:pPr>
      <w:bookmarkStart w:id="2" w:name="os-dados"/>
      <w:r>
        <w:t>Os dados</w:t>
      </w:r>
      <w:bookmarkEnd w:id="2"/>
    </w:p>
    <w:p w:rsidR="006C1FD9" w:rsidRDefault="00BF5592">
      <w:pPr>
        <w:pStyle w:val="FirstParagraph"/>
      </w:pPr>
      <w:r>
        <w:t xml:space="preserve">Para este notebook, usaremos dados sobre uma medida de personalidade Big 5 que está disponível gratuitamente nos </w:t>
      </w:r>
      <w:hyperlink r:id="rId12">
        <w:r>
          <w:rPr>
            <w:rStyle w:val="Hyperlink"/>
          </w:rPr>
          <w:t>Testes de Personalidade</w:t>
        </w:r>
      </w:hyperlink>
      <w:r>
        <w:t xml:space="preserve">. Você pode fazer o download dos dados </w:t>
      </w:r>
      <w:hyperlink r:id="rId13">
        <w:r>
          <w:rPr>
            <w:rStyle w:val="Hyperlink"/>
          </w:rPr>
          <w:t>AQUI</w:t>
        </w:r>
      </w:hyperlink>
      <w:r>
        <w:t xml:space="preserve"> ou se preferir, à execução do código a seguir manipulará o download e sa</w:t>
      </w:r>
      <w:r>
        <w:t xml:space="preserve">lvará os dados em um objeto chamado </w:t>
      </w:r>
      <w:r>
        <w:rPr>
          <w:rStyle w:val="VerbatimChar"/>
        </w:rPr>
        <w:t>dados</w:t>
      </w:r>
      <w:r>
        <w:t>:</w:t>
      </w:r>
    </w:p>
    <w:p w:rsidR="006C1FD9" w:rsidRDefault="00BF5592">
      <w:pPr>
        <w:pStyle w:val="SourceCode"/>
      </w:pPr>
      <w:r>
        <w:rPr>
          <w:rStyle w:val="CommentTok"/>
        </w:rPr>
        <w:t># Setando codificacao para representar qualquer caractere universal padrao Unicode.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encoding=</w:t>
      </w:r>
      <w:r>
        <w:rPr>
          <w:rStyle w:val="StringTok"/>
        </w:rPr>
        <w:t>"UTF-8"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Setando o local da pasta de trabalho.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"E:/Outras Analises R/Calculo da consistencia interna e</w:t>
      </w:r>
      <w:r>
        <w:rPr>
          <w:rStyle w:val="StringTok"/>
        </w:rPr>
        <w:t>m 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arq_temp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>(</w:t>
      </w:r>
      <w:r>
        <w:rPr>
          <w:rStyle w:val="StringTok"/>
        </w:rPr>
        <w:t>"http://personality-testing.info/_rawdata/BIG5.zip"</w:t>
      </w:r>
      <w:r>
        <w:rPr>
          <w:rStyle w:val="NormalTok"/>
        </w:rPr>
        <w:t xml:space="preserve">, arq_temp, </w:t>
      </w:r>
      <w:r>
        <w:rPr>
          <w:rStyle w:val="DataTypeTok"/>
        </w:rPr>
        <w:t>mode=</w:t>
      </w:r>
      <w:r>
        <w:rPr>
          <w:rStyle w:val="StringTok"/>
        </w:rPr>
        <w:t>"wb"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KeywordTok"/>
        </w:rPr>
        <w:t>unz</w:t>
      </w:r>
      <w:r>
        <w:rPr>
          <w:rStyle w:val="NormalTok"/>
        </w:rPr>
        <w:t xml:space="preserve">(arq_temp, </w:t>
      </w:r>
      <w:r>
        <w:rPr>
          <w:rStyle w:val="StringTok"/>
        </w:rPr>
        <w:t>"BIG5/data.csv"</w:t>
      </w:r>
      <w:r>
        <w:rPr>
          <w:rStyle w:val="NormalTok"/>
        </w:rPr>
        <w:t xml:space="preserve">),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unlink</w:t>
      </w:r>
      <w:r>
        <w:rPr>
          <w:rStyle w:val="NormalTok"/>
        </w:rPr>
        <w:t xml:space="preserve">(arq_temp); </w:t>
      </w:r>
      <w:r>
        <w:rPr>
          <w:rStyle w:val="KeywordTok"/>
        </w:rPr>
        <w:t>rm</w:t>
      </w:r>
      <w:r>
        <w:rPr>
          <w:rStyle w:val="NormalTok"/>
        </w:rPr>
        <w:t>(arq_temp)</w:t>
      </w:r>
    </w:p>
    <w:p w:rsidR="006C1FD9" w:rsidRDefault="00BF5592">
      <w:pPr>
        <w:pStyle w:val="FirstParagraph"/>
      </w:pPr>
      <w:r>
        <w:t>No momento em que o post original foi escrito, este conjunto de dados continha dados para 19719 pessoas, começando com algumas informações demográficas e, em seguida, suas respostas em 50 itens: 10 para cada dimensão do Big 5. Isso é um pouco demais, então</w:t>
      </w:r>
      <w:r>
        <w:t xml:space="preserve"> vamos reduzi-lo para trabalhar nos primeiros 500 participantes e nos itens de extroversão (</w:t>
      </w:r>
      <w:r>
        <w:rPr>
          <w:rStyle w:val="VerbatimChar"/>
        </w:rPr>
        <w:t>E1</w:t>
      </w:r>
      <w:r>
        <w:t xml:space="preserve"> para </w:t>
      </w:r>
      <w:r>
        <w:rPr>
          <w:rStyle w:val="VerbatimChar"/>
        </w:rPr>
        <w:t>E10</w:t>
      </w:r>
      <w:r>
        <w:t>):</w:t>
      </w:r>
    </w:p>
    <w:p w:rsidR="006C1FD9" w:rsidRDefault="00BF5592">
      <w:pPr>
        <w:pStyle w:val="SourceCode"/>
      </w:pP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NormalTok"/>
        </w:rPr>
        <w:t>dados[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(dados)</w:t>
      </w:r>
    </w:p>
    <w:p w:rsidR="006C1FD9" w:rsidRDefault="00BF5592">
      <w:pPr>
        <w:pStyle w:val="SourceCode"/>
      </w:pPr>
      <w:r>
        <w:rPr>
          <w:rStyle w:val="VerbatimChar"/>
        </w:rPr>
        <w:t>## 'data.frame':    500 obs. of  10 variables:</w:t>
      </w:r>
      <w:r>
        <w:br/>
      </w:r>
      <w:r>
        <w:rPr>
          <w:rStyle w:val="VerbatimChar"/>
        </w:rPr>
        <w:t>##  $ E1 : int  4 2 5 2 3 1 5 4 3 1 ...</w:t>
      </w:r>
      <w:r>
        <w:br/>
      </w:r>
      <w:r>
        <w:rPr>
          <w:rStyle w:val="VerbatimChar"/>
        </w:rPr>
        <w:lastRenderedPageBreak/>
        <w:t xml:space="preserve">##  $ E2 : </w:t>
      </w:r>
      <w:r>
        <w:rPr>
          <w:rStyle w:val="VerbatimChar"/>
        </w:rPr>
        <w:t>int  2 2 1 5 1 5 1 3 1 4 ...</w:t>
      </w:r>
      <w:r>
        <w:br/>
      </w:r>
      <w:r>
        <w:rPr>
          <w:rStyle w:val="VerbatimChar"/>
        </w:rPr>
        <w:t>##  $ E3 : int  5 3 1 2 3 2 5 5 5 2 ...</w:t>
      </w:r>
      <w:r>
        <w:br/>
      </w:r>
      <w:r>
        <w:rPr>
          <w:rStyle w:val="VerbatimChar"/>
        </w:rPr>
        <w:t>##  $ E4 : int  2 3 4 4 3 4 1 3 1 5 ...</w:t>
      </w:r>
      <w:r>
        <w:br/>
      </w:r>
      <w:r>
        <w:rPr>
          <w:rStyle w:val="VerbatimChar"/>
        </w:rPr>
        <w:t>##  $ E5 : int  5 3 5 3 3 1 5 5 5 2 ...</w:t>
      </w:r>
      <w:r>
        <w:br/>
      </w:r>
      <w:r>
        <w:rPr>
          <w:rStyle w:val="VerbatimChar"/>
        </w:rPr>
        <w:t>##  $ E6 : int  1 3 1 4 1 3 1 1 1 4 ...</w:t>
      </w:r>
      <w:r>
        <w:br/>
      </w:r>
      <w:r>
        <w:rPr>
          <w:rStyle w:val="VerbatimChar"/>
        </w:rPr>
        <w:t>##  $ E7 : int  4 1 1 3 3 2 5 4 5 1 ...</w:t>
      </w:r>
      <w:r>
        <w:br/>
      </w:r>
      <w:r>
        <w:rPr>
          <w:rStyle w:val="VerbatimChar"/>
        </w:rPr>
        <w:t>##  $ E8 : int  3 5 5 4 1 4</w:t>
      </w:r>
      <w:r>
        <w:rPr>
          <w:rStyle w:val="VerbatimChar"/>
        </w:rPr>
        <w:t xml:space="preserve"> 4 3 2 4 ...</w:t>
      </w:r>
      <w:r>
        <w:br/>
      </w:r>
      <w:r>
        <w:rPr>
          <w:rStyle w:val="VerbatimChar"/>
        </w:rPr>
        <w:t>##  $ E9 : int  5 1 5 4 3 1 4 4 5 1 ...</w:t>
      </w:r>
      <w:r>
        <w:br/>
      </w:r>
      <w:r>
        <w:rPr>
          <w:rStyle w:val="VerbatimChar"/>
        </w:rPr>
        <w:t>##  $ E10: int  1 5 1 5 5 5 1 3 3 5 ...</w:t>
      </w:r>
    </w:p>
    <w:p w:rsidR="006C1FD9" w:rsidRDefault="00BF5592">
      <w:pPr>
        <w:pStyle w:val="FirstParagraph"/>
      </w:pPr>
      <w:r>
        <w:t xml:space="preserve">Aqui está uma lista dos itens de extroversão que as pessoas estão classificando de </w:t>
      </w:r>
      <w:r>
        <w:rPr>
          <w:i/>
        </w:rPr>
        <w:t>1 = Discordo</w:t>
      </w:r>
      <w:r>
        <w:t xml:space="preserve"> a </w:t>
      </w:r>
      <w:r>
        <w:rPr>
          <w:i/>
        </w:rPr>
        <w:t>5 = Concordo</w:t>
      </w:r>
      <w:r>
        <w:t>:</w:t>
      </w:r>
      <w:r>
        <w:br/>
        <w:t>• E1 Eu vivo em festa.</w:t>
      </w:r>
      <w:r>
        <w:br/>
        <w:t>• E2 Eu não falo muito.</w:t>
      </w:r>
      <w:r>
        <w:br/>
        <w:t>• E3</w:t>
      </w:r>
      <w:r>
        <w:t xml:space="preserve"> Eu me sinto confortável em torno das pessoas.</w:t>
      </w:r>
      <w:r>
        <w:br/>
        <w:t>• E4 Eu me mantenho em segundo plano.</w:t>
      </w:r>
      <w:r>
        <w:br/>
        <w:t>• E5 Eu inicio conversas.</w:t>
      </w:r>
      <w:r>
        <w:br/>
        <w:t>• E6 Eu tenho pouco a falar.</w:t>
      </w:r>
      <w:r>
        <w:br/>
        <w:t>• E7 Eu falo com muitas pessoas diferentes em festas.</w:t>
      </w:r>
      <w:r>
        <w:br/>
        <w:t>• E8 Não gosto de chamar atenção para mim mesmo.</w:t>
      </w:r>
      <w:r>
        <w:br/>
        <w:t>• E9 Eu não m</w:t>
      </w:r>
      <w:r>
        <w:t>e importo de ser o centro das atenções.</w:t>
      </w:r>
      <w:r>
        <w:br/>
        <w:t>• E10 Eu não converso com estranhos.</w:t>
      </w:r>
    </w:p>
    <w:p w:rsidR="006C1FD9" w:rsidRDefault="00BF5592">
      <w:pPr>
        <w:pStyle w:val="Corpodetexto"/>
      </w:pPr>
      <w:r>
        <w:t>Você pode ver que há cinco itens que precisam ser marcados inversamente (</w:t>
      </w:r>
      <w:r>
        <w:rPr>
          <w:rStyle w:val="VerbatimChar"/>
        </w:rPr>
        <w:t>E2</w:t>
      </w:r>
      <w:r>
        <w:t xml:space="preserve">, </w:t>
      </w:r>
      <w:r>
        <w:rPr>
          <w:rStyle w:val="VerbatimChar"/>
        </w:rPr>
        <w:t>E4</w:t>
      </w:r>
      <w:r>
        <w:t xml:space="preserve">, </w:t>
      </w:r>
      <w:r>
        <w:rPr>
          <w:rStyle w:val="VerbatimChar"/>
        </w:rPr>
        <w:t>E6</w:t>
      </w:r>
      <w:r>
        <w:t xml:space="preserve">, </w:t>
      </w:r>
      <w:r>
        <w:rPr>
          <w:rStyle w:val="VerbatimChar"/>
        </w:rPr>
        <w:t>E8</w:t>
      </w:r>
      <w:r>
        <w:t xml:space="preserve">, </w:t>
      </w:r>
      <w:r>
        <w:rPr>
          <w:rStyle w:val="VerbatimChar"/>
        </w:rPr>
        <w:t>E10</w:t>
      </w:r>
      <w:r>
        <w:t xml:space="preserve">). Como as classificações variam de </w:t>
      </w:r>
      <w:r>
        <w:rPr>
          <w:rStyle w:val="VerbatimChar"/>
        </w:rPr>
        <w:t>1</w:t>
      </w:r>
      <w:r>
        <w:t xml:space="preserve"> a </w:t>
      </w:r>
      <w:r>
        <w:rPr>
          <w:rStyle w:val="VerbatimChar"/>
        </w:rPr>
        <w:t>5</w:t>
      </w:r>
      <w:r>
        <w:t>, podemos fazer o seguinte:</w:t>
      </w:r>
    </w:p>
    <w:p w:rsidR="006C1FD9" w:rsidRDefault="00BF5592">
      <w:pPr>
        <w:pStyle w:val="SourceCode"/>
      </w:pPr>
      <w:r>
        <w:rPr>
          <w:rStyle w:val="NormalTok"/>
        </w:rPr>
        <w:t xml:space="preserve">dados[,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))] &lt;-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dados[,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))]</w:t>
      </w:r>
    </w:p>
    <w:p w:rsidR="006C1FD9" w:rsidRDefault="00BF5592">
      <w:pPr>
        <w:pStyle w:val="FirstParagraph"/>
      </w:pPr>
      <w:r>
        <w:t>Agora temos um quadro de dados (data frame) de respostas com cada coluna sendo um item (pontuado na direção correta) e cada linha sendo um participante. Vamos iniciar!</w:t>
      </w:r>
    </w:p>
    <w:p w:rsidR="006C1FD9" w:rsidRDefault="00BF5592">
      <w:pPr>
        <w:pStyle w:val="Ttulo2"/>
      </w:pPr>
      <w:bookmarkStart w:id="3" w:name="correlacao-media-entre-itens"/>
      <w:r>
        <w:lastRenderedPageBreak/>
        <w:t>1. Correl</w:t>
      </w:r>
      <w:r>
        <w:t>ação média entre itens</w:t>
      </w:r>
      <w:bookmarkEnd w:id="3"/>
    </w:p>
    <w:p w:rsidR="006C1FD9" w:rsidRDefault="00BF5592">
      <w:pPr>
        <w:pStyle w:val="FirstParagraph"/>
      </w:pPr>
      <w:r>
        <w:t xml:space="preserve">A correlação entre itens é qualquer lugar fácil para começar. Para calcular essa estatística, precisamos das correlações entre todos os itens e depois calculá-las. Vamos usar o pacote </w:t>
      </w:r>
      <w:hyperlink r:id="rId14">
        <w:r>
          <w:rPr>
            <w:rStyle w:val="Hyperlink"/>
          </w:rPr>
          <w:t>corrr</w:t>
        </w:r>
      </w:hyperlink>
      <w:r>
        <w:t xml:space="preserve"> de </w:t>
      </w:r>
      <w:r>
        <w:rPr>
          <w:i/>
        </w:rPr>
        <w:t>Simon Jackson</w:t>
      </w:r>
      <w:r>
        <w:t xml:space="preserve"> </w:t>
      </w:r>
      <w:r>
        <w:rPr>
          <w:i/>
        </w:rPr>
        <w:t>(Obrigado! Simon)</w:t>
      </w:r>
      <w:r>
        <w:t xml:space="preserve"> para obter estas correlações da seguinte forma (sem viés aqui!):</w:t>
      </w:r>
    </w:p>
    <w:p w:rsidR="006C1FD9" w:rsidRDefault="00BF559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(corrr)</w:t>
      </w:r>
      <w:r>
        <w:br/>
      </w:r>
      <w:r>
        <w:br/>
      </w:r>
      <w:r>
        <w:rPr>
          <w:rStyle w:val="NormalTok"/>
        </w:rPr>
        <w:t xml:space="preserve">dados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correlate</w:t>
      </w:r>
      <w:r>
        <w:rPr>
          <w:rStyle w:val="NormalTok"/>
        </w:rPr>
        <w:t>()</w:t>
      </w:r>
    </w:p>
    <w:p w:rsidR="006C1FD9" w:rsidRDefault="00BF5592">
      <w:pPr>
        <w:pStyle w:val="SourceCode"/>
      </w:pPr>
      <w:r>
        <w:rPr>
          <w:rStyle w:val="VerbatimChar"/>
        </w:rPr>
        <w:t>## # A tibble: 10 x 11</w:t>
      </w:r>
      <w:r>
        <w:br/>
      </w:r>
      <w:r>
        <w:rPr>
          <w:rStyle w:val="VerbatimChar"/>
        </w:rPr>
        <w:t>##    rowname     E1     E2     E3     E4     E5     E6</w:t>
      </w:r>
      <w:r>
        <w:rPr>
          <w:rStyle w:val="VerbatimChar"/>
        </w:rPr>
        <w:t xml:space="preserve">     E7     E8     E9</w:t>
      </w:r>
      <w:r>
        <w:br/>
      </w:r>
      <w:r>
        <w:rPr>
          <w:rStyle w:val="VerbatimChar"/>
        </w:rPr>
        <w:t>##    &lt;chr&gt;    &lt;dbl&gt;  &lt;dbl&gt;  &lt;dbl&gt;  &lt;dbl&gt;  &lt;dbl&gt;  &lt;dbl&gt;  &lt;dbl&gt;  &lt;dbl&gt;  &lt;dbl&gt;</w:t>
      </w:r>
      <w:r>
        <w:br/>
      </w:r>
      <w:r>
        <w:rPr>
          <w:rStyle w:val="VerbatimChar"/>
        </w:rPr>
        <w:t>##  1 E1      NA      0.453  0.500  0.524  0.538  0.366  0.636  0.450  0.528</w:t>
      </w:r>
      <w:r>
        <w:br/>
      </w:r>
      <w:r>
        <w:rPr>
          <w:rStyle w:val="VerbatimChar"/>
        </w:rPr>
        <w:t>##  2 E2       0.453 NA      0.479  0.555  0.592  0.569  0.473  0.379  0.396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3 E3       0.500  0.479 NA      0.493  0.616  0.330  0.568  0.418  0.475</w:t>
      </w:r>
      <w:r>
        <w:br/>
      </w:r>
      <w:r>
        <w:rPr>
          <w:rStyle w:val="VerbatimChar"/>
        </w:rPr>
        <w:t>##  4 E4       0.524  0.555  0.493 NA      0.512  0.471  0.500  0.451  0.463</w:t>
      </w:r>
      <w:r>
        <w:br/>
      </w:r>
      <w:r>
        <w:rPr>
          <w:rStyle w:val="VerbatimChar"/>
        </w:rPr>
        <w:t>##  5 E5       0.538  0.592  0.616  0.512 NA      0.500  0.621  0.385  0.485</w:t>
      </w:r>
      <w:r>
        <w:br/>
      </w:r>
      <w:r>
        <w:rPr>
          <w:rStyle w:val="VerbatimChar"/>
        </w:rPr>
        <w:t xml:space="preserve">##  6 E6       0.366  0.569 </w:t>
      </w:r>
      <w:r>
        <w:rPr>
          <w:rStyle w:val="VerbatimChar"/>
        </w:rPr>
        <w:t xml:space="preserve"> 0.330  0.471  0.500 NA      0.373  0.331  0.328</w:t>
      </w:r>
      <w:r>
        <w:br/>
      </w:r>
      <w:r>
        <w:rPr>
          <w:rStyle w:val="VerbatimChar"/>
        </w:rPr>
        <w:t>##  7 E7       0.636  0.473  0.568  0.500  0.621  0.373 NA      0.403  0.528</w:t>
      </w:r>
      <w:r>
        <w:br/>
      </w:r>
      <w:r>
        <w:rPr>
          <w:rStyle w:val="VerbatimChar"/>
        </w:rPr>
        <w:t>##  8 E8       0.450  0.379  0.418  0.451  0.385  0.331  0.403 NA      0.598</w:t>
      </w:r>
      <w:r>
        <w:br/>
      </w:r>
      <w:r>
        <w:rPr>
          <w:rStyle w:val="VerbatimChar"/>
        </w:rPr>
        <w:t xml:space="preserve">##  9 E9       0.528  0.396  0.475  0.463  0.485  0.328  0.528  0.598 NA    </w:t>
      </w:r>
      <w:r>
        <w:br/>
      </w:r>
      <w:r>
        <w:rPr>
          <w:rStyle w:val="VerbatimChar"/>
        </w:rPr>
        <w:t>## 10 E10      0.491  0.449  0.500  0.523  0.553  0.414  0.518  0.429  0.457</w:t>
      </w:r>
      <w:r>
        <w:br/>
      </w:r>
      <w:r>
        <w:rPr>
          <w:rStyle w:val="VerbatimChar"/>
        </w:rPr>
        <w:t>## # ... with 1 more variable: E10 &lt;dbl&gt;</w:t>
      </w:r>
    </w:p>
    <w:p w:rsidR="006C1FD9" w:rsidRDefault="00BF5592">
      <w:pPr>
        <w:pStyle w:val="FirstParagraph"/>
      </w:pPr>
      <w:r>
        <w:t xml:space="preserve">Como a diagonal já está definida </w:t>
      </w:r>
      <w:r>
        <w:rPr>
          <w:rStyle w:val="VerbatimChar"/>
        </w:rPr>
        <w:t>NA</w:t>
      </w:r>
      <w:r>
        <w:t>, podemos obter a correlaç</w:t>
      </w:r>
      <w:r>
        <w:t xml:space="preserve">ão média de cada item com todos os outros calculando as médias de cada coluna (excluindo a coluna </w:t>
      </w:r>
      <w:r>
        <w:rPr>
          <w:rStyle w:val="VerbatimChar"/>
        </w:rPr>
        <w:t>rowname</w:t>
      </w:r>
      <w:r>
        <w:t>):</w:t>
      </w:r>
    </w:p>
    <w:p w:rsidR="006C1FD9" w:rsidRDefault="00BF5592">
      <w:pPr>
        <w:pStyle w:val="SourceCode"/>
      </w:pPr>
      <w:r>
        <w:rPr>
          <w:rStyle w:val="NormalTok"/>
        </w:rPr>
        <w:t>inter_item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correlate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rowname)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colMeans</w:t>
      </w:r>
      <w:r>
        <w:rPr>
          <w:rStyle w:val="NormalTok"/>
        </w:rPr>
        <w:t>(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inter_item</w:t>
      </w:r>
    </w:p>
    <w:p w:rsidR="006C1FD9" w:rsidRDefault="00BF5592">
      <w:pPr>
        <w:pStyle w:val="SourceCode"/>
      </w:pPr>
      <w:r>
        <w:rPr>
          <w:rStyle w:val="VerbatimChar"/>
        </w:rPr>
        <w:t xml:space="preserve">##        E1        E2        E3        E4        E5        E6        E7 </w:t>
      </w:r>
      <w:r>
        <w:br/>
      </w:r>
      <w:r>
        <w:rPr>
          <w:rStyle w:val="VerbatimChar"/>
        </w:rPr>
        <w:t xml:space="preserve">## 0.4983678 0.4827948 0.4866458 0.4991764 0.5334524 0.4090418 0.5133091 </w:t>
      </w:r>
      <w:r>
        <w:br/>
      </w:r>
      <w:r>
        <w:rPr>
          <w:rStyle w:val="VerbatimChar"/>
        </w:rPr>
        <w:lastRenderedPageBreak/>
        <w:t xml:space="preserve">##        E8        E9       E10 </w:t>
      </w:r>
      <w:r>
        <w:br/>
      </w:r>
      <w:r>
        <w:rPr>
          <w:rStyle w:val="VerbatimChar"/>
        </w:rPr>
        <w:t>## 0.4270190 0.4731896 0.4814496</w:t>
      </w:r>
    </w:p>
    <w:p w:rsidR="006C1FD9" w:rsidRDefault="00BF5592">
      <w:pPr>
        <w:pStyle w:val="FirstParagraph"/>
      </w:pPr>
      <w:r>
        <w:t xml:space="preserve">Além disso, note que </w:t>
      </w:r>
      <w:r>
        <w:rPr>
          <w:rStyle w:val="VerbatimChar"/>
        </w:rPr>
        <w:t>select()</w:t>
      </w:r>
      <w:r>
        <w:t xml:space="preserve"> vem do paco</w:t>
      </w:r>
      <w:r>
        <w:t xml:space="preserve">te </w:t>
      </w:r>
      <w:r>
        <w:rPr>
          <w:b/>
        </w:rPr>
        <w:t>dplyr</w:t>
      </w:r>
      <w:r>
        <w:t xml:space="preserve">, que é importado quando você usa o </w:t>
      </w:r>
      <w:r>
        <w:rPr>
          <w:b/>
        </w:rPr>
        <w:t>corrr</w:t>
      </w:r>
      <w:r>
        <w:t xml:space="preserve">. Podemos ver isso </w:t>
      </w:r>
      <w:r>
        <w:rPr>
          <w:rStyle w:val="VerbatimChar"/>
        </w:rPr>
        <w:t>E5</w:t>
      </w:r>
      <w:r>
        <w:t xml:space="preserve"> e </w:t>
      </w:r>
      <w:r>
        <w:rPr>
          <w:rStyle w:val="VerbatimChar"/>
        </w:rPr>
        <w:t>E7</w:t>
      </w:r>
      <w:r>
        <w:t xml:space="preserve"> estamos mais fortemente correlacionados com os outros itens em média do que </w:t>
      </w:r>
      <w:r>
        <w:rPr>
          <w:rStyle w:val="VerbatimChar"/>
        </w:rPr>
        <w:t>E8</w:t>
      </w:r>
      <w:r>
        <w:t>. No entanto, a maioria dos itens se correlaciona com os outros em um intervalo razoavelmente restrito</w:t>
      </w:r>
      <w:r>
        <w:t xml:space="preserve"> em torno de </w:t>
      </w:r>
      <w:r>
        <w:rPr>
          <w:rStyle w:val="VerbatimChar"/>
        </w:rPr>
        <w:t>0,4</w:t>
      </w:r>
      <w:r>
        <w:t xml:space="preserve"> a </w:t>
      </w:r>
      <w:r>
        <w:rPr>
          <w:rStyle w:val="VerbatimChar"/>
        </w:rPr>
        <w:t>0,5</w:t>
      </w:r>
      <w:r>
        <w:t xml:space="preserve">. Para obter a média geral da correlação entre itens, calculamos a </w:t>
      </w:r>
      <w:r>
        <w:rPr>
          <w:rStyle w:val="VerbatimChar"/>
        </w:rPr>
        <w:t>mean()</w:t>
      </w:r>
      <w:r>
        <w:t xml:space="preserve"> (média) dos valores:</w:t>
      </w:r>
    </w:p>
    <w:p w:rsidR="006C1FD9" w:rsidRDefault="00BF5592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(inter_item)</w:t>
      </w:r>
    </w:p>
    <w:p w:rsidR="006C1FD9" w:rsidRDefault="00BF5592">
      <w:pPr>
        <w:pStyle w:val="SourceCode"/>
      </w:pPr>
      <w:r>
        <w:rPr>
          <w:rStyle w:val="VerbatimChar"/>
        </w:rPr>
        <w:t>## [1] 0.4804446</w:t>
      </w:r>
    </w:p>
    <w:p w:rsidR="006C1FD9" w:rsidRDefault="00BF5592">
      <w:pPr>
        <w:pStyle w:val="FirstParagraph"/>
      </w:pPr>
      <w:r>
        <w:t xml:space="preserve">No entanto, com esses valores, podemos explorar uma série de atributos sobre os relacionamentos entre os </w:t>
      </w:r>
      <w:r>
        <w:t>itens. Por exemplo, podemos visualizá-los em um histograma e destacar a média da seguinte forma:</w:t>
      </w:r>
    </w:p>
    <w:p w:rsidR="006C1FD9" w:rsidRDefault="00BF559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 xml:space="preserve">(inter_item)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inter_item))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(inter_item),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"Correlação média entre itens"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6C1FD9" w:rsidRDefault="00BF55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lcular_consistencia_dado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FD9" w:rsidRDefault="00BF5592">
      <w:pPr>
        <w:pStyle w:val="Ttulo2"/>
      </w:pPr>
      <w:bookmarkStart w:id="4" w:name="correlacao-media-total-do-item"/>
      <w:r>
        <w:t>2. Correlação média total do item</w:t>
      </w:r>
      <w:bookmarkEnd w:id="4"/>
    </w:p>
    <w:p w:rsidR="006C1FD9" w:rsidRDefault="00BF5592">
      <w:pPr>
        <w:pStyle w:val="FirstParagraph"/>
      </w:pPr>
      <w:r>
        <w:t>Podemos investigar a correlação média item-total de maneira semelhante às correlações entre itens. A primeira coisa que precisamos faze</w:t>
      </w:r>
      <w:r>
        <w:t>r é calcular a pontuação total. Digamos que a pontuação de uma pessoa seja a média de suas respostas para todos os dez itens:</w:t>
      </w:r>
    </w:p>
    <w:p w:rsidR="006C1FD9" w:rsidRDefault="00BF5592">
      <w:pPr>
        <w:pStyle w:val="SourceCode"/>
      </w:pPr>
      <w:r>
        <w:rPr>
          <w:rStyle w:val="NormalTok"/>
        </w:rPr>
        <w:t>dados</w:t>
      </w:r>
      <w:r>
        <w:rPr>
          <w:rStyle w:val="OperatorTok"/>
        </w:rPr>
        <w:t>$</w:t>
      </w:r>
      <w:r>
        <w:rPr>
          <w:rStyle w:val="NormalTok"/>
        </w:rPr>
        <w:t>score &lt;-</w:t>
      </w:r>
      <w:r>
        <w:rPr>
          <w:rStyle w:val="String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>(dados)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(dados)</w:t>
      </w:r>
    </w:p>
    <w:p w:rsidR="006C1FD9" w:rsidRDefault="00BF5592">
      <w:pPr>
        <w:pStyle w:val="SourceCode"/>
      </w:pPr>
      <w:r>
        <w:rPr>
          <w:rStyle w:val="VerbatimChar"/>
        </w:rPr>
        <w:lastRenderedPageBreak/>
        <w:t>##   E1 E2 E3 E4 E5 E6 E7 E8 E9 E10 score</w:t>
      </w:r>
      <w:r>
        <w:br/>
      </w:r>
      <w:r>
        <w:rPr>
          <w:rStyle w:val="VerbatimChar"/>
        </w:rPr>
        <w:t>## 1  4  4  5  4  5  5  4  3  5   5   4.4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2  2  4  3  3  3  3  1  1  1   1   2.2</w:t>
      </w:r>
      <w:r>
        <w:br/>
      </w:r>
      <w:r>
        <w:rPr>
          <w:rStyle w:val="VerbatimChar"/>
        </w:rPr>
        <w:t>## 3  5  5  1  2  5  5  1  1  5   5   3.5</w:t>
      </w:r>
      <w:r>
        <w:br/>
      </w:r>
      <w:r>
        <w:rPr>
          <w:rStyle w:val="VerbatimChar"/>
        </w:rPr>
        <w:t>## 4  2  1  2  2  3  2  3  2  4   1   2.2</w:t>
      </w:r>
      <w:r>
        <w:br/>
      </w:r>
      <w:r>
        <w:rPr>
          <w:rStyle w:val="VerbatimChar"/>
        </w:rPr>
        <w:t>## 5  3  5  3  3  3  5  3  5  3   1   3.4</w:t>
      </w:r>
      <w:r>
        <w:br/>
      </w:r>
      <w:r>
        <w:rPr>
          <w:rStyle w:val="VerbatimChar"/>
        </w:rPr>
        <w:t>## 6  1  1  2  2  1  3  2  2  1   1   1.6</w:t>
      </w:r>
    </w:p>
    <w:p w:rsidR="006C1FD9" w:rsidRDefault="00BF5592">
      <w:pPr>
        <w:pStyle w:val="FirstParagraph"/>
      </w:pPr>
      <w:r>
        <w:t xml:space="preserve">Agora, vamos </w:t>
      </w:r>
      <w:r>
        <w:rPr>
          <w:rStyle w:val="VerbatimChar"/>
        </w:rPr>
        <w:t>correlate()</w:t>
      </w:r>
      <w:r>
        <w:t xml:space="preserve"> novamente, mas desta vez</w:t>
      </w:r>
      <w:r>
        <w:t xml:space="preserve"> </w:t>
      </w:r>
      <w:r>
        <w:rPr>
          <w:rStyle w:val="VerbatimChar"/>
        </w:rPr>
        <w:t>focus()</w:t>
      </w:r>
      <w:r>
        <w:t xml:space="preserve"> sobre as correlações do score com os itens:</w:t>
      </w:r>
    </w:p>
    <w:p w:rsidR="006C1FD9" w:rsidRDefault="00BF5592">
      <w:pPr>
        <w:pStyle w:val="SourceCode"/>
      </w:pPr>
      <w:r>
        <w:rPr>
          <w:rStyle w:val="NormalTok"/>
        </w:rPr>
        <w:t>item_total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correlate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focus</w:t>
      </w:r>
      <w:r>
        <w:rPr>
          <w:rStyle w:val="NormalTok"/>
        </w:rPr>
        <w:t>(score)</w:t>
      </w:r>
      <w:r>
        <w:br/>
      </w:r>
      <w:r>
        <w:rPr>
          <w:rStyle w:val="NormalTok"/>
        </w:rPr>
        <w:t>item_total</w:t>
      </w:r>
    </w:p>
    <w:p w:rsidR="006C1FD9" w:rsidRDefault="00BF5592">
      <w:pPr>
        <w:pStyle w:val="SourceCode"/>
      </w:pPr>
      <w:r>
        <w:rPr>
          <w:rStyle w:val="VerbatimChar"/>
        </w:rPr>
        <w:t>## # A tibble: 10 x 2</w:t>
      </w:r>
      <w:r>
        <w:br/>
      </w:r>
      <w:r>
        <w:rPr>
          <w:rStyle w:val="VerbatimChar"/>
        </w:rPr>
        <w:t>##    rowname score</w:t>
      </w:r>
      <w:r>
        <w:br/>
      </w:r>
      <w:r>
        <w:rPr>
          <w:rStyle w:val="VerbatimChar"/>
        </w:rPr>
        <w:t>##    &lt;chr&gt;   &lt;dbl&gt;</w:t>
      </w:r>
      <w:r>
        <w:br/>
      </w:r>
      <w:r>
        <w:rPr>
          <w:rStyle w:val="VerbatimChar"/>
        </w:rPr>
        <w:t>##  1 E1      0.752</w:t>
      </w:r>
      <w:r>
        <w:br/>
      </w:r>
      <w:r>
        <w:rPr>
          <w:rStyle w:val="VerbatimChar"/>
        </w:rPr>
        <w:t>##  2 E2      0.730</w:t>
      </w:r>
      <w:r>
        <w:br/>
      </w:r>
      <w:r>
        <w:rPr>
          <w:rStyle w:val="VerbatimChar"/>
        </w:rPr>
        <w:t>##  3 E3      0.735</w:t>
      </w:r>
      <w:r>
        <w:br/>
      </w:r>
      <w:r>
        <w:rPr>
          <w:rStyle w:val="VerbatimChar"/>
        </w:rPr>
        <w:t>##  4 E4      0.749</w:t>
      </w:r>
      <w:r>
        <w:br/>
      </w:r>
      <w:r>
        <w:rPr>
          <w:rStyle w:val="VerbatimChar"/>
        </w:rPr>
        <w:t>##  5 E5      0.795</w:t>
      </w:r>
      <w:r>
        <w:br/>
      </w:r>
      <w:r>
        <w:rPr>
          <w:rStyle w:val="VerbatimChar"/>
        </w:rPr>
        <w:t>##  6 E6      0.637</w:t>
      </w:r>
      <w:r>
        <w:br/>
      </w:r>
      <w:r>
        <w:rPr>
          <w:rStyle w:val="VerbatimChar"/>
        </w:rPr>
        <w:t>##  7 E7      0.777</w:t>
      </w:r>
      <w:r>
        <w:br/>
      </w:r>
      <w:r>
        <w:rPr>
          <w:rStyle w:val="VerbatimChar"/>
        </w:rPr>
        <w:t>##  8 E8      0.664</w:t>
      </w:r>
      <w:r>
        <w:br/>
      </w:r>
      <w:r>
        <w:rPr>
          <w:rStyle w:val="VerbatimChar"/>
        </w:rPr>
        <w:t>##  9 E9      0.727</w:t>
      </w:r>
      <w:r>
        <w:br/>
      </w:r>
      <w:r>
        <w:rPr>
          <w:rStyle w:val="VerbatimChar"/>
        </w:rPr>
        <w:t>## 10 E10     0.731</w:t>
      </w:r>
    </w:p>
    <w:p w:rsidR="006C1FD9" w:rsidRDefault="00BF5592">
      <w:pPr>
        <w:pStyle w:val="FirstParagraph"/>
      </w:pPr>
      <w:r>
        <w:t>Mais uma vez, podemos calcular sua média como:</w:t>
      </w:r>
    </w:p>
    <w:p w:rsidR="006C1FD9" w:rsidRDefault="00BF5592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(item_total</w:t>
      </w:r>
      <w:r>
        <w:rPr>
          <w:rStyle w:val="OperatorTok"/>
        </w:rPr>
        <w:t>$</w:t>
      </w:r>
      <w:r>
        <w:rPr>
          <w:rStyle w:val="NormalTok"/>
        </w:rPr>
        <w:t>score)</w:t>
      </w:r>
    </w:p>
    <w:p w:rsidR="006C1FD9" w:rsidRDefault="00BF5592">
      <w:pPr>
        <w:pStyle w:val="SourceCode"/>
      </w:pPr>
      <w:r>
        <w:rPr>
          <w:rStyle w:val="VerbatimChar"/>
        </w:rPr>
        <w:t>## [1] 0.7295695</w:t>
      </w:r>
    </w:p>
    <w:p w:rsidR="006C1FD9" w:rsidRDefault="00BF5592">
      <w:pPr>
        <w:pStyle w:val="FirstParagraph"/>
      </w:pPr>
      <w:r>
        <w:t>E podemos</w:t>
      </w:r>
      <w:r>
        <w:t xml:space="preserve"> traçar os resultados:</w:t>
      </w:r>
    </w:p>
    <w:p w:rsidR="006C1FD9" w:rsidRDefault="00BF5592">
      <w:pPr>
        <w:pStyle w:val="SourceCode"/>
      </w:pPr>
      <w:r>
        <w:rPr>
          <w:rStyle w:val="NormalTok"/>
        </w:rPr>
        <w:lastRenderedPageBreak/>
        <w:t xml:space="preserve">item_total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score))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(item_total</w:t>
      </w:r>
      <w:r>
        <w:rPr>
          <w:rStyle w:val="OperatorTok"/>
        </w:rPr>
        <w:t>$</w:t>
      </w:r>
      <w:r>
        <w:rPr>
          <w:rStyle w:val="NormalTok"/>
        </w:rPr>
        <w:t xml:space="preserve">score),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"Correlação média item-total"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6C1FD9" w:rsidRDefault="00BF55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lcular_consistencia_dado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FD9" w:rsidRDefault="00BF5592">
      <w:pPr>
        <w:pStyle w:val="Ttulo2"/>
      </w:pPr>
      <w:bookmarkStart w:id="5" w:name="alfa-de-cronbach"/>
      <w:r>
        <w:lastRenderedPageBreak/>
        <w:t>3. Alfa de Cronbach</w:t>
      </w:r>
      <w:bookmarkEnd w:id="5"/>
    </w:p>
    <w:p w:rsidR="006C1FD9" w:rsidRDefault="00BF5592">
      <w:pPr>
        <w:pStyle w:val="FirstParagraph"/>
      </w:pPr>
      <w:r>
        <w:t xml:space="preserve">O Alfa de Cronbach é uma das medidas de consistência interna mais amplamente relatadas. Embora seja possível implementar a matemática por trás disso, sou preguiçoso e gosto de usar a função </w:t>
      </w:r>
      <w:r>
        <w:rPr>
          <w:rStyle w:val="VerbatimChar"/>
        </w:rPr>
        <w:t>alpha()</w:t>
      </w:r>
      <w:r>
        <w:t xml:space="preserve"> do pacote </w:t>
      </w:r>
      <w:r>
        <w:rPr>
          <w:b/>
        </w:rPr>
        <w:t>psych</w:t>
      </w:r>
      <w:r>
        <w:t xml:space="preserve">. Essa função usa um </w:t>
      </w:r>
      <w:r>
        <w:rPr>
          <w:b/>
        </w:rPr>
        <w:t>da</w:t>
      </w:r>
      <w:r>
        <w:rPr>
          <w:b/>
        </w:rPr>
        <w:t>ta frame</w:t>
      </w:r>
      <w:r>
        <w:t xml:space="preserve"> (quadro de dados) ou uma matriz de dados na estrutura que estamos usando: cada coluna é um item de teste/questionário, cada linha é uma pessoa. Vamos testá-lo abaixo. Note que </w:t>
      </w:r>
      <w:r>
        <w:rPr>
          <w:rStyle w:val="VerbatimChar"/>
        </w:rPr>
        <w:t>alpha()</w:t>
      </w:r>
      <w:r>
        <w:t xml:space="preserve"> também é uma função do pacote </w:t>
      </w:r>
      <w:r>
        <w:rPr>
          <w:b/>
        </w:rPr>
        <w:t>ggplot2</w:t>
      </w:r>
      <w:r>
        <w:t>, e isso cria um conflito.</w:t>
      </w:r>
      <w:r>
        <w:t xml:space="preserve"> Para especificar que queremos </w:t>
      </w:r>
      <w:r>
        <w:rPr>
          <w:rStyle w:val="VerbatimChar"/>
        </w:rPr>
        <w:t>alpha()</w:t>
      </w:r>
      <w:r>
        <w:t xml:space="preserve"> do pacote psicológico, usaremos o nome do pacote </w:t>
      </w:r>
      <w:r>
        <w:rPr>
          <w:b/>
        </w:rPr>
        <w:t>psych</w:t>
      </w:r>
      <w:r>
        <w:t xml:space="preserve"> implicitamente à função como segue </w:t>
      </w:r>
      <w:r>
        <w:rPr>
          <w:rStyle w:val="VerbatimChar"/>
          <w:b/>
        </w:rPr>
        <w:t>psych::alpha()</w:t>
      </w:r>
      <w:r>
        <w:t>.</w:t>
      </w:r>
    </w:p>
    <w:p w:rsidR="006C1FD9" w:rsidRDefault="00BF559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br/>
      </w:r>
      <w:r>
        <w:rPr>
          <w:rStyle w:val="NormalTok"/>
        </w:rPr>
        <w:t>dados</w:t>
      </w:r>
      <w:r>
        <w:rPr>
          <w:rStyle w:val="OperatorTok"/>
        </w:rPr>
        <w:t>$</w:t>
      </w:r>
      <w:r>
        <w:rPr>
          <w:rStyle w:val="NormalTok"/>
        </w:rPr>
        <w:t>score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# Excluir a coluna de pontuacao que fizemos anteriormente.</w:t>
      </w:r>
      <w:r>
        <w:br/>
      </w:r>
      <w:r>
        <w:rPr>
          <w:rStyle w:val="NormalTok"/>
        </w:rPr>
        <w:t>psych</w:t>
      </w:r>
      <w:r>
        <w:rPr>
          <w:rStyle w:val="OperatorTok"/>
        </w:rPr>
        <w:t>::</w:t>
      </w:r>
      <w:r>
        <w:rPr>
          <w:rStyle w:val="KeywordTok"/>
        </w:rPr>
        <w:t>alpha</w:t>
      </w:r>
      <w:r>
        <w:rPr>
          <w:rStyle w:val="NormalTok"/>
        </w:rPr>
        <w:t>(dad</w:t>
      </w:r>
      <w:r>
        <w:rPr>
          <w:rStyle w:val="NormalTok"/>
        </w:rPr>
        <w:t xml:space="preserve">os, </w:t>
      </w:r>
      <w:r>
        <w:rPr>
          <w:rStyle w:val="DataTypeTok"/>
        </w:rPr>
        <w:t>check.keys=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C1FD9" w:rsidRDefault="00BF55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>## Call: psych::alpha(x = dados, check.keys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raw_alpha std.alpha G6(smc) average_r S/N    ase mean   sd median_r</w:t>
      </w:r>
      <w:r>
        <w:br/>
      </w:r>
      <w:r>
        <w:rPr>
          <w:rStyle w:val="VerbatimChar"/>
        </w:rPr>
        <w:t>##        0.9       0.9     0.9      0.48 9.2 0.0065    3 0.98     0.49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lower alpha upper     95% confidence boundaries</w:t>
      </w:r>
      <w:r>
        <w:br/>
      </w:r>
      <w:r>
        <w:rPr>
          <w:rStyle w:val="VerbatimChar"/>
        </w:rPr>
        <w:t xml:space="preserve">## 0.89 0.9 0.91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Reliability if an item is dropped:</w:t>
      </w:r>
      <w:r>
        <w:br/>
      </w:r>
      <w:r>
        <w:rPr>
          <w:rStyle w:val="VerbatimChar"/>
        </w:rPr>
        <w:t>##     raw_alpha std.alpha G6(smc) average_r S/N alpha se  var.r med.r</w:t>
      </w:r>
      <w:r>
        <w:br/>
      </w:r>
      <w:r>
        <w:rPr>
          <w:rStyle w:val="VerbatimChar"/>
        </w:rPr>
        <w:t>## E1       0.89      0.89    0.89      0.48 8.2   0.0073 0.0064  0.48</w:t>
      </w:r>
      <w:r>
        <w:br/>
      </w:r>
      <w:r>
        <w:rPr>
          <w:rStyle w:val="VerbatimChar"/>
        </w:rPr>
        <w:t>## E2       0.89      0.89    0.89      0.48 8.3   0.0072 0.0065  0.49</w:t>
      </w:r>
      <w:r>
        <w:br/>
      </w:r>
      <w:r>
        <w:rPr>
          <w:rStyle w:val="VerbatimChar"/>
        </w:rPr>
        <w:t>## E3       0.89      0.89    0.89      0.48 8.3   0.0073 0.0062  0.48</w:t>
      </w:r>
      <w:r>
        <w:br/>
      </w:r>
      <w:r>
        <w:rPr>
          <w:rStyle w:val="VerbatimChar"/>
        </w:rPr>
        <w:t>## E4       0.89      0.89    0.89      0.48 8.2   0.0073 0.0074  0.48</w:t>
      </w:r>
      <w:r>
        <w:br/>
      </w:r>
      <w:r>
        <w:rPr>
          <w:rStyle w:val="VerbatimChar"/>
        </w:rPr>
        <w:t>## E5       0.89      0.89    0.89      0.4</w:t>
      </w:r>
      <w:r>
        <w:rPr>
          <w:rStyle w:val="VerbatimChar"/>
        </w:rPr>
        <w:t>7 7.9   0.0075 0.0056  0.47</w:t>
      </w:r>
      <w:r>
        <w:br/>
      </w:r>
      <w:r>
        <w:rPr>
          <w:rStyle w:val="VerbatimChar"/>
        </w:rPr>
        <w:t>## E6       0.90      0.90    0.90      0.50 8.9   0.0068 0.0044  0.50</w:t>
      </w:r>
      <w:r>
        <w:br/>
      </w:r>
      <w:r>
        <w:rPr>
          <w:rStyle w:val="VerbatimChar"/>
        </w:rPr>
        <w:t>## E7       0.89      0.89    0.89      0.47 8.1   0.0075 0.0056  0.48</w:t>
      </w:r>
      <w:r>
        <w:br/>
      </w:r>
      <w:r>
        <w:rPr>
          <w:rStyle w:val="VerbatimChar"/>
        </w:rPr>
        <w:lastRenderedPageBreak/>
        <w:t>## E8       0.90      0.90    0.90      0.49 8.8   0.0069 0.0056  0.50</w:t>
      </w:r>
      <w:r>
        <w:br/>
      </w:r>
      <w:r>
        <w:rPr>
          <w:rStyle w:val="VerbatimChar"/>
        </w:rPr>
        <w:t>## E9       0.8</w:t>
      </w:r>
      <w:r>
        <w:rPr>
          <w:rStyle w:val="VerbatimChar"/>
        </w:rPr>
        <w:t>9      0.89    0.89      0.48 8.4   0.0071 0.0063  0.49</w:t>
      </w:r>
      <w:r>
        <w:br/>
      </w:r>
      <w:r>
        <w:rPr>
          <w:rStyle w:val="VerbatimChar"/>
        </w:rPr>
        <w:t>## E10      0.89      0.89    0.89      0.48 8.3   0.0072 0.0073  0.48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Item statistics </w:t>
      </w:r>
      <w:r>
        <w:br/>
      </w:r>
      <w:r>
        <w:rPr>
          <w:rStyle w:val="VerbatimChar"/>
        </w:rPr>
        <w:t>##       n raw.r std.r r.cor r.drop mean  sd</w:t>
      </w:r>
      <w:r>
        <w:br/>
      </w:r>
      <w:r>
        <w:rPr>
          <w:rStyle w:val="VerbatimChar"/>
        </w:rPr>
        <w:t>## E1  500  0.75  0.75  0.72   0.68  2.6 1.3</w:t>
      </w:r>
      <w:r>
        <w:br/>
      </w:r>
      <w:r>
        <w:rPr>
          <w:rStyle w:val="VerbatimChar"/>
        </w:rPr>
        <w:t>## E2  500  0.73  0.73  0.70   0.66  3.2 1.3</w:t>
      </w:r>
      <w:r>
        <w:br/>
      </w:r>
      <w:r>
        <w:rPr>
          <w:rStyle w:val="VerbatimChar"/>
        </w:rPr>
        <w:t>## E3  500  0.74  0.74  0.70   0.67  3.3 1.3</w:t>
      </w:r>
      <w:r>
        <w:br/>
      </w:r>
      <w:r>
        <w:rPr>
          <w:rStyle w:val="VerbatimChar"/>
        </w:rPr>
        <w:t>## E4  500  0.75  0.75  0.72   0.68  2.8 1.3</w:t>
      </w:r>
      <w:r>
        <w:br/>
      </w:r>
      <w:r>
        <w:rPr>
          <w:rStyle w:val="VerbatimChar"/>
        </w:rPr>
        <w:t>## E5  500  0.79  0.80  0.78   0.74  3.3 1.3</w:t>
      </w:r>
      <w:r>
        <w:br/>
      </w:r>
      <w:r>
        <w:rPr>
          <w:rStyle w:val="VerbatimChar"/>
        </w:rPr>
        <w:t xml:space="preserve">## E6  500  0.64  0.64  0.59   </w:t>
      </w:r>
      <w:r>
        <w:rPr>
          <w:rStyle w:val="VerbatimChar"/>
        </w:rPr>
        <w:t>0.55  3.6 1.3</w:t>
      </w:r>
      <w:r>
        <w:br/>
      </w:r>
      <w:r>
        <w:rPr>
          <w:rStyle w:val="VerbatimChar"/>
        </w:rPr>
        <w:t>## E7  500  0.78  0.77  0.75   0.70  2.8 1.5</w:t>
      </w:r>
      <w:r>
        <w:br/>
      </w:r>
      <w:r>
        <w:rPr>
          <w:rStyle w:val="VerbatimChar"/>
        </w:rPr>
        <w:t>## E8  500  0.66  0.66  0.61   0.58  2.7 1.3</w:t>
      </w:r>
      <w:r>
        <w:br/>
      </w:r>
      <w:r>
        <w:rPr>
          <w:rStyle w:val="VerbatimChar"/>
        </w:rPr>
        <w:t>## E9  500  0.73  0.72  0.68   0.64  3.1 1.5</w:t>
      </w:r>
      <w:r>
        <w:br/>
      </w:r>
      <w:r>
        <w:rPr>
          <w:rStyle w:val="VerbatimChar"/>
        </w:rPr>
        <w:t>## E10 500  0.73  0.73  0.69   0.66  2.3 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 missing response frequency for each item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>1    2    3    4    5 miss</w:t>
      </w:r>
      <w:r>
        <w:br/>
      </w:r>
      <w:r>
        <w:rPr>
          <w:rStyle w:val="VerbatimChar"/>
        </w:rPr>
        <w:t>## E1  0.28 0.23 0.23 0.16 0.10    0</w:t>
      </w:r>
      <w:r>
        <w:br/>
      </w:r>
      <w:r>
        <w:rPr>
          <w:rStyle w:val="VerbatimChar"/>
        </w:rPr>
        <w:t>## E2  0.12 0.21 0.22 0.21 0.23    0</w:t>
      </w:r>
      <w:r>
        <w:br/>
      </w:r>
      <w:r>
        <w:rPr>
          <w:rStyle w:val="VerbatimChar"/>
        </w:rPr>
        <w:t>## E3  0.09 0.20 0.25 0.22 0.24    0</w:t>
      </w:r>
      <w:r>
        <w:br/>
      </w:r>
      <w:r>
        <w:rPr>
          <w:rStyle w:val="VerbatimChar"/>
        </w:rPr>
        <w:t>## E4  0.19 0.26 0.23 0.21 0.12    0</w:t>
      </w:r>
      <w:r>
        <w:br/>
      </w:r>
      <w:r>
        <w:rPr>
          <w:rStyle w:val="VerbatimChar"/>
        </w:rPr>
        <w:t>## E5  0.11 0.21 0.20 0.23 0.25    0</w:t>
      </w:r>
      <w:r>
        <w:br/>
      </w:r>
      <w:r>
        <w:rPr>
          <w:rStyle w:val="VerbatimChar"/>
        </w:rPr>
        <w:t>## E6  0.09 0.15 0.17 0.28 0.30    0</w:t>
      </w:r>
      <w:r>
        <w:br/>
      </w:r>
      <w:r>
        <w:rPr>
          <w:rStyle w:val="VerbatimChar"/>
        </w:rPr>
        <w:t xml:space="preserve">## E7  </w:t>
      </w:r>
      <w:r>
        <w:rPr>
          <w:rStyle w:val="VerbatimChar"/>
        </w:rPr>
        <w:t>0.28 0.20 0.17 0.16 0.20    0</w:t>
      </w:r>
      <w:r>
        <w:br/>
      </w:r>
      <w:r>
        <w:rPr>
          <w:rStyle w:val="VerbatimChar"/>
        </w:rPr>
        <w:t>## E8  0.23 0.27 0.19 0.19 0.12    0</w:t>
      </w:r>
      <w:r>
        <w:br/>
      </w:r>
      <w:r>
        <w:rPr>
          <w:rStyle w:val="VerbatimChar"/>
        </w:rPr>
        <w:t>## E9  0.19 0.21 0.17 0.19 0.25    0</w:t>
      </w:r>
      <w:r>
        <w:br/>
      </w:r>
      <w:r>
        <w:rPr>
          <w:rStyle w:val="VerbatimChar"/>
        </w:rPr>
        <w:t>## E10 0.36 0.27 0.12 0.15 0.09    0</w:t>
      </w:r>
    </w:p>
    <w:p w:rsidR="006C1FD9" w:rsidRDefault="00BF5592">
      <w:pPr>
        <w:pStyle w:val="FirstParagraph"/>
      </w:pPr>
      <w:r>
        <w:t>Esta função geralmente fornece um intervalo de saída, o que nos interessa de std.alpha é o “alpha padronizado basea</w:t>
      </w:r>
      <w:r>
        <w:t xml:space="preserve">do nas correlações”. Observe também que obtemos “a correlação intertemporal média”, average_re várias versões da “correlação de cada item com a pontuação total”, como </w:t>
      </w:r>
      <w:r>
        <w:rPr>
          <w:rStyle w:val="VerbatimChar"/>
        </w:rPr>
        <w:t>raw.r</w:t>
      </w:r>
      <w:r>
        <w:t xml:space="preserve">, cujos valores correspondem aos nossos cálculos anteriores. Se você quiser acessar </w:t>
      </w:r>
      <w:r>
        <w:t>o próprio valor alfa, faça o seguinte:</w:t>
      </w:r>
    </w:p>
    <w:p w:rsidR="006C1FD9" w:rsidRDefault="00BF5592">
      <w:pPr>
        <w:pStyle w:val="SourceCode"/>
      </w:pPr>
      <w:r>
        <w:rPr>
          <w:rStyle w:val="NormalTok"/>
        </w:rPr>
        <w:lastRenderedPageBreak/>
        <w:t>psych</w:t>
      </w:r>
      <w:r>
        <w:rPr>
          <w:rStyle w:val="OperatorTok"/>
        </w:rPr>
        <w:t>::</w:t>
      </w:r>
      <w:r>
        <w:rPr>
          <w:rStyle w:val="KeywordTok"/>
        </w:rPr>
        <w:t>alpha</w:t>
      </w:r>
      <w:r>
        <w:rPr>
          <w:rStyle w:val="NormalTok"/>
        </w:rPr>
        <w:t xml:space="preserve">(dados, </w:t>
      </w:r>
      <w:r>
        <w:rPr>
          <w:rStyle w:val="DataTypeTok"/>
        </w:rPr>
        <w:t>check.keys=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total</w:t>
      </w:r>
      <w:r>
        <w:rPr>
          <w:rStyle w:val="OperatorTok"/>
        </w:rPr>
        <w:t>$</w:t>
      </w:r>
      <w:r>
        <w:rPr>
          <w:rStyle w:val="NormalTok"/>
        </w:rPr>
        <w:t>std.alpha</w:t>
      </w:r>
    </w:p>
    <w:p w:rsidR="006C1FD9" w:rsidRDefault="00BF5592">
      <w:pPr>
        <w:pStyle w:val="SourceCode"/>
      </w:pPr>
      <w:r>
        <w:rPr>
          <w:rStyle w:val="VerbatimChar"/>
        </w:rPr>
        <w:t>## [1] 0.9024126</w:t>
      </w:r>
    </w:p>
    <w:p w:rsidR="006C1FD9" w:rsidRDefault="00BF5592">
      <w:pPr>
        <w:pStyle w:val="Ttulo2"/>
      </w:pPr>
      <w:bookmarkStart w:id="6" w:name="Xbe1cbac9d7bf4bfb9f4c48903f9bc5ebad3dc28"/>
      <w:r>
        <w:t xml:space="preserve">4. Confiabilidade dividida </w:t>
      </w:r>
      <w:r>
        <w:rPr>
          <w:i/>
        </w:rPr>
        <w:t>(ajustada usando a fórmula da profecia de Spearman-Brown)</w:t>
      </w:r>
      <w:bookmarkEnd w:id="6"/>
    </w:p>
    <w:p w:rsidR="006C1FD9" w:rsidRDefault="00BF5592">
      <w:pPr>
        <w:pStyle w:val="FirstParagraph"/>
      </w:pPr>
      <w:r>
        <w:t>Há momentos em que não podemos calcular a consistência interna</w:t>
      </w:r>
      <w:r>
        <w:t xml:space="preserve"> usando respostas de itens. Por exemplo, costumo trabalhar com uma variável de tomada de decisão chamada imprudência. Essa variável é calculada depois que as pessoas respondem a perguntas (por exemplo, “Qual é o rio mais longo na Ásia”) e em seguida, decid</w:t>
      </w:r>
      <w:r>
        <w:t>em se devem ou não apostar que a resposta está correta. A imprudência é calculada como a proporção de respostas incorretas nas quais uma pessoa aposta.</w:t>
      </w:r>
    </w:p>
    <w:p w:rsidR="006C1FD9" w:rsidRDefault="00BF5592">
      <w:pPr>
        <w:pStyle w:val="Corpodetexto"/>
      </w:pPr>
      <w:r>
        <w:t>Se você pensar sobre isso, não é possível calcular a consistência interna para essa variável usando qualquer uma das medidas acima. A razão para isso é que os itens que contribuem para as pontuações de imprudência de duas pessoas podem ser completamente di</w:t>
      </w:r>
      <w:r>
        <w:t>ferentes. Uma pessoa poderia dar respostas incorretas nas questões de 1 a 5 (assim essas questões são calculadas), enquanto outra pessoa pode responder incorretamente às questões de 6 a 10. Assim, calcular imprudência para muitos indivíduos não é tão simpl</w:t>
      </w:r>
      <w:r>
        <w:t>es quanto somar os itens. Em vez disso, precisamos de um pool de itens para extrair diferentes combinações de perguntas para cada pessoa.</w:t>
      </w:r>
    </w:p>
    <w:p w:rsidR="006C1FD9" w:rsidRDefault="00BF5592">
      <w:pPr>
        <w:pStyle w:val="Corpodetexto"/>
      </w:pPr>
      <w:r>
        <w:t>Para superar esse tipo de problema, um método apropriado para calcular a consistência interna é usar uma confiabilidad</w:t>
      </w:r>
      <w:r>
        <w:t xml:space="preserve">e dividida. Isso implica dividir seus itens de teste pela metade (por exemplo, em ímpar e par) e calcular sua variável para cada pessoa com cada metade. Por exemplo, normalmente calculo imprudência para cada participante de itens ímpares e depois de itens </w:t>
      </w:r>
      <w:r>
        <w:t xml:space="preserve">pares. Essas pontuações são então correlacionadas e ajustadas usando a fórmula profecia/predição de Spearman-Brown (por exemplo, sobre esse assunto, veja algumas publicações científicas de Simon </w:t>
      </w:r>
      <w:hyperlink r:id="rId17">
        <w:r>
          <w:rPr>
            <w:rStyle w:val="Hyperlink"/>
          </w:rPr>
          <w:t>aqui</w:t>
        </w:r>
      </w:hyperlink>
      <w:r>
        <w:t xml:space="preserve"> ou </w:t>
      </w:r>
      <w:hyperlink r:id="rId18">
        <w:r>
          <w:rPr>
            <w:rStyle w:val="Hyperlink"/>
          </w:rPr>
          <w:t>aqui</w:t>
        </w:r>
      </w:hyperlink>
      <w:r>
        <w:t>).</w:t>
      </w:r>
    </w:p>
    <w:p w:rsidR="006C1FD9" w:rsidRDefault="00BF5592">
      <w:pPr>
        <w:pStyle w:val="Corpodetexto"/>
      </w:pPr>
      <w:r>
        <w:t>Semelhante ao alfa de Cronbach, um valor mais próximo de um e maior que zero indica maior consistência interna.</w:t>
      </w:r>
      <w:r>
        <w:br/>
        <w:t>Ainda podemos calcular a confiabilidade da metade para variáveis que não têm esse problema! Então, vamos fazer isso com os nossos dados de extro</w:t>
      </w:r>
      <w:r>
        <w:t>versão da seguinte forma:</w:t>
      </w:r>
    </w:p>
    <w:p w:rsidR="006C1FD9" w:rsidRDefault="00BF5592">
      <w:pPr>
        <w:pStyle w:val="SourceCode"/>
      </w:pPr>
      <w:r>
        <w:rPr>
          <w:rStyle w:val="CommentTok"/>
        </w:rPr>
        <w:t># Calculando a pontuacao total.</w:t>
      </w:r>
      <w:r>
        <w:br/>
      </w:r>
      <w:r>
        <w:rPr>
          <w:rStyle w:val="NormalTok"/>
        </w:rPr>
        <w:t>score_e &lt;-</w:t>
      </w:r>
      <w:r>
        <w:rPr>
          <w:rStyle w:val="String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 xml:space="preserve">(dados[,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)])  </w:t>
      </w:r>
      <w:r>
        <w:rPr>
          <w:rStyle w:val="CommentTok"/>
        </w:rPr>
        <w:t># Com itens pares.</w:t>
      </w:r>
      <w:r>
        <w:br/>
      </w:r>
      <w:r>
        <w:rPr>
          <w:rStyle w:val="NormalTok"/>
        </w:rPr>
        <w:t>score_o &lt;-</w:t>
      </w:r>
      <w:r>
        <w:rPr>
          <w:rStyle w:val="String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 xml:space="preserve">(dados[,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)])  </w:t>
      </w:r>
      <w:r>
        <w:rPr>
          <w:rStyle w:val="CommentTok"/>
        </w:rPr>
        <w:t># Com itens impares.</w:t>
      </w:r>
      <w:r>
        <w:br/>
      </w:r>
      <w:r>
        <w:br/>
      </w:r>
      <w:r>
        <w:rPr>
          <w:rStyle w:val="CommentTok"/>
        </w:rPr>
        <w:t># Correlação de pontuações de itens pares e ímpares.</w:t>
      </w:r>
      <w:r>
        <w:br/>
      </w:r>
      <w:r>
        <w:rPr>
          <w:rStyle w:val="NormalTok"/>
        </w:rPr>
        <w:lastRenderedPageBreak/>
        <w:t>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(sco</w:t>
      </w:r>
      <w:r>
        <w:rPr>
          <w:rStyle w:val="NormalTok"/>
        </w:rPr>
        <w:t>re_e, score_o)</w:t>
      </w:r>
      <w:r>
        <w:br/>
      </w:r>
      <w:r>
        <w:rPr>
          <w:rStyle w:val="NormalTok"/>
        </w:rPr>
        <w:t>r</w:t>
      </w:r>
    </w:p>
    <w:p w:rsidR="006C1FD9" w:rsidRDefault="00BF5592">
      <w:pPr>
        <w:pStyle w:val="SourceCode"/>
      </w:pPr>
      <w:r>
        <w:rPr>
          <w:rStyle w:val="VerbatimChar"/>
        </w:rPr>
        <w:t>## [1] 0.7681034</w:t>
      </w:r>
    </w:p>
    <w:p w:rsidR="006C1FD9" w:rsidRDefault="00BF5592">
      <w:pPr>
        <w:pStyle w:val="SourceCode"/>
      </w:pPr>
      <w:r>
        <w:rPr>
          <w:rStyle w:val="CommentTok"/>
        </w:rPr>
        <w:t># Ajuste com a formula da profecia de Spearman-Brown.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r)</w:t>
      </w:r>
    </w:p>
    <w:p w:rsidR="006C1FD9" w:rsidRDefault="00BF5592">
      <w:pPr>
        <w:pStyle w:val="SourceCode"/>
      </w:pPr>
      <w:r>
        <w:rPr>
          <w:rStyle w:val="VerbatimChar"/>
        </w:rPr>
        <w:t>## [1] 0.8688445</w:t>
      </w:r>
    </w:p>
    <w:p w:rsidR="006C1FD9" w:rsidRDefault="00BF5592">
      <w:pPr>
        <w:pStyle w:val="FirstParagraph"/>
      </w:pPr>
      <w:r>
        <w:t xml:space="preserve">Assim, neste caso, a abordagem de confiabilidade da metade dividida produz uma estimativa de consistência interna de </w:t>
      </w:r>
      <w:r>
        <w:rPr>
          <w:rStyle w:val="VerbatimChar"/>
        </w:rPr>
        <w:t>0,87</w:t>
      </w:r>
      <w:r>
        <w:t>.</w:t>
      </w:r>
    </w:p>
    <w:p w:rsidR="006C1FD9" w:rsidRDefault="00BF5592">
      <w:pPr>
        <w:pStyle w:val="Ttulo2"/>
      </w:pPr>
      <w:bookmarkStart w:id="7" w:name="confiabilidade-composta"/>
      <w:r>
        <w:t>5. Confiab</w:t>
      </w:r>
      <w:r>
        <w:t>ilidade composta</w:t>
      </w:r>
      <w:bookmarkEnd w:id="7"/>
    </w:p>
    <w:p w:rsidR="006C1FD9" w:rsidRDefault="00BF5592">
      <w:pPr>
        <w:pStyle w:val="FirstParagraph"/>
      </w:pPr>
      <w:r>
        <w:t xml:space="preserve">O método final para calcular a consistência interna que cobriremos é a confiabilidade composta. Sempre que possível, minha preferência pessoal é usar essa abordagem. Embora não seja perfeito, ele cuida de muitas suposições inadequadas que </w:t>
      </w:r>
      <w:r>
        <w:t xml:space="preserve">medem como o Alfa de Cronbach. Se as especificidades lhe interessarem, sugiro ler este </w:t>
      </w:r>
      <w:hyperlink r:id="rId19">
        <w:r>
          <w:rPr>
            <w:rStyle w:val="Hyperlink"/>
          </w:rPr>
          <w:t>post</w:t>
        </w:r>
      </w:hyperlink>
      <w:r>
        <w:t>.</w:t>
      </w:r>
    </w:p>
    <w:p w:rsidR="006C1FD9" w:rsidRDefault="00BF5592">
      <w:pPr>
        <w:pStyle w:val="Corpodetexto"/>
      </w:pPr>
      <w:r>
        <w:t>A confiabilidade composta é baseada nas cargas fatoriais em uma análise fator</w:t>
      </w:r>
      <w:r>
        <w:t>ial confirmatória (AFC). No caso de uma escala unidimensional, definimos um CFA de um fator e em seguida, usamos as cargas fatoriais para calcular nossa estimativa de consistência interna.</w:t>
      </w:r>
    </w:p>
    <w:p w:rsidR="006C1FD9" w:rsidRDefault="00BF5592">
      <w:pPr>
        <w:pStyle w:val="Corpodetexto"/>
      </w:pPr>
      <w:r>
        <w:t>Não vou entrar em detalhes, mas podemos interpretar uma pontuação d</w:t>
      </w:r>
      <w:r>
        <w:t xml:space="preserve">e confiabilidade composta similarmente a qualquer outra métrica aqui abordada (mais próximo de uma indica melhor consistência interna). Nós vamos caber nosso modelo CFA usando o pacote </w:t>
      </w:r>
      <w:hyperlink r:id="rId20">
        <w:r>
          <w:rPr>
            <w:rStyle w:val="Hyperlink"/>
          </w:rPr>
          <w:t>lavaan</w:t>
        </w:r>
      </w:hyperlink>
      <w:r>
        <w:t xml:space="preserve"> da seguinte forma:</w:t>
      </w:r>
    </w:p>
    <w:p w:rsidR="006C1FD9" w:rsidRDefault="00BF5592">
      <w:pPr>
        <w:pStyle w:val="SourceCode"/>
      </w:pPr>
      <w:r>
        <w:rPr>
          <w:rStyle w:val="CommentTok"/>
        </w:rPr>
        <w:t># Definir o modelo.</w:t>
      </w:r>
      <w:r>
        <w:br/>
      </w:r>
      <w:r>
        <w:rPr>
          <w:rStyle w:val="NormalTok"/>
        </w:rPr>
        <w:t>items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(dados),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"+"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"extraversion"</w:t>
      </w:r>
      <w:r>
        <w:rPr>
          <w:rStyle w:val="NormalTok"/>
        </w:rPr>
        <w:t xml:space="preserve">, items,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"=~"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</w:t>
      </w:r>
    </w:p>
    <w:p w:rsidR="006C1FD9" w:rsidRDefault="00BF5592">
      <w:pPr>
        <w:pStyle w:val="SourceCode"/>
      </w:pPr>
      <w:r>
        <w:rPr>
          <w:rStyle w:val="VerbatimChar"/>
        </w:rPr>
        <w:t>## [1] "extraversion=~E1+E2+E3+E4+E5+E6+E7+E8+E9+E10"</w:t>
      </w:r>
    </w:p>
    <w:p w:rsidR="006C1FD9" w:rsidRDefault="00BF5592">
      <w:pPr>
        <w:pStyle w:val="SourceCode"/>
      </w:pPr>
      <w:r>
        <w:rPr>
          <w:rStyle w:val="CommentTok"/>
        </w:rPr>
        <w:t># Ajusta o modelo.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NormalTok"/>
        </w:rPr>
        <w:t>lavaan</w:t>
      </w:r>
      <w:r>
        <w:rPr>
          <w:rStyle w:val="OperatorTok"/>
        </w:rPr>
        <w:t>::</w:t>
      </w:r>
      <w:r>
        <w:rPr>
          <w:rStyle w:val="KeywordTok"/>
        </w:rPr>
        <w:t>cfa</w:t>
      </w:r>
      <w:r>
        <w:rPr>
          <w:rStyle w:val="NormalTok"/>
        </w:rPr>
        <w:t xml:space="preserve">(model, </w:t>
      </w:r>
      <w:r>
        <w:rPr>
          <w:rStyle w:val="DataTypeTok"/>
        </w:rPr>
        <w:t>data =</w:t>
      </w:r>
      <w:r>
        <w:rPr>
          <w:rStyle w:val="NormalTok"/>
        </w:rPr>
        <w:t xml:space="preserve"> dados)</w:t>
      </w:r>
    </w:p>
    <w:p w:rsidR="006C1FD9" w:rsidRDefault="00BF5592">
      <w:pPr>
        <w:pStyle w:val="FirstParagraph"/>
      </w:pPr>
      <w:r>
        <w:lastRenderedPageBreak/>
        <w:t>Existem várias maneiras de obter a confiabilidade composta deste modelo. Vamos extrair as cargas fatoriais padronizadas e trabalhar com elas:</w:t>
      </w:r>
    </w:p>
    <w:p w:rsidR="006C1FD9" w:rsidRDefault="00BF5592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(lavaan)</w:t>
      </w:r>
      <w:r>
        <w:br/>
      </w:r>
      <w:r>
        <w:br/>
      </w:r>
      <w:r>
        <w:rPr>
          <w:rStyle w:val="NormalTok"/>
        </w:rPr>
        <w:t>sl &lt;-</w:t>
      </w:r>
      <w:r>
        <w:rPr>
          <w:rStyle w:val="StringTok"/>
        </w:rPr>
        <w:t xml:space="preserve"> </w:t>
      </w:r>
      <w:r>
        <w:rPr>
          <w:rStyle w:val="NormalTok"/>
        </w:rPr>
        <w:t>lavaan</w:t>
      </w:r>
      <w:r>
        <w:rPr>
          <w:rStyle w:val="OperatorTok"/>
        </w:rPr>
        <w:t>::</w:t>
      </w:r>
      <w:r>
        <w:rPr>
          <w:rStyle w:val="KeywordTok"/>
        </w:rPr>
        <w:t>standardizedSolution</w:t>
      </w:r>
      <w:r>
        <w:rPr>
          <w:rStyle w:val="NormalTok"/>
        </w:rPr>
        <w:t>(fit)</w:t>
      </w:r>
      <w:r>
        <w:br/>
      </w:r>
      <w:r>
        <w:rPr>
          <w:rStyle w:val="NormalTok"/>
        </w:rPr>
        <w:t>sl &lt;-</w:t>
      </w:r>
      <w:r>
        <w:rPr>
          <w:rStyle w:val="StringTok"/>
        </w:rPr>
        <w:t xml:space="preserve"> </w:t>
      </w:r>
      <w:r>
        <w:rPr>
          <w:rStyle w:val="NormalTok"/>
        </w:rPr>
        <w:t>sl</w:t>
      </w:r>
      <w:r>
        <w:rPr>
          <w:rStyle w:val="OperatorTok"/>
        </w:rPr>
        <w:t>$</w:t>
      </w:r>
      <w:r>
        <w:rPr>
          <w:rStyle w:val="NormalTok"/>
        </w:rPr>
        <w:t>est.std[sl</w:t>
      </w:r>
      <w:r>
        <w:rPr>
          <w:rStyle w:val="OperatorTok"/>
        </w:rPr>
        <w:t>$</w:t>
      </w:r>
      <w:r>
        <w:rPr>
          <w:rStyle w:val="NormalTok"/>
        </w:rPr>
        <w:t xml:space="preserve">op </w:t>
      </w:r>
      <w:r>
        <w:rPr>
          <w:rStyle w:val="OperatorTok"/>
        </w:rPr>
        <w:t>==</w:t>
      </w:r>
      <w:r>
        <w:rPr>
          <w:rStyle w:val="StringTok"/>
        </w:rPr>
        <w:t xml:space="preserve"> "=~"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(sl)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(dados)</w:t>
      </w:r>
      <w:r>
        <w:br/>
      </w:r>
      <w:r>
        <w:rPr>
          <w:rStyle w:val="NormalTok"/>
        </w:rPr>
        <w:t xml:space="preserve">sl  </w:t>
      </w:r>
      <w:r>
        <w:rPr>
          <w:rStyle w:val="CommentTok"/>
        </w:rPr>
        <w:t># Estas sao as cargas fatoriais padronizadas para cada item.</w:t>
      </w:r>
    </w:p>
    <w:p w:rsidR="006C1FD9" w:rsidRDefault="00BF5592">
      <w:pPr>
        <w:pStyle w:val="SourceCode"/>
      </w:pPr>
      <w:r>
        <w:rPr>
          <w:rStyle w:val="VerbatimChar"/>
        </w:rPr>
        <w:t xml:space="preserve">##        E1        E2        E3        E4        E5        E6        E7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0.7266721 0.6903172 0.7154705 0.7118762 0.7841427 0.5791526 0.7589250 </w:t>
      </w:r>
      <w:r>
        <w:br/>
      </w:r>
      <w:r>
        <w:rPr>
          <w:rStyle w:val="VerbatimChar"/>
        </w:rPr>
        <w:t xml:space="preserve">##        E8        E9       E10 </w:t>
      </w:r>
      <w:r>
        <w:br/>
      </w:r>
      <w:r>
        <w:rPr>
          <w:rStyle w:val="VerbatimChar"/>
        </w:rPr>
        <w:t>## 0.5962855 0.6726232 0.6940120</w:t>
      </w:r>
    </w:p>
    <w:p w:rsidR="006C1FD9" w:rsidRDefault="00BF5592">
      <w:pPr>
        <w:pStyle w:val="FirstParagraph"/>
      </w:pPr>
      <w:r>
        <w:t>Em seguida, obtemos a confiabilidade composta por meio do seguinte:</w:t>
      </w:r>
    </w:p>
    <w:p w:rsidR="006C1FD9" w:rsidRDefault="00BF5592">
      <w:pPr>
        <w:pStyle w:val="SourceCode"/>
      </w:pPr>
      <w:r>
        <w:rPr>
          <w:rStyle w:val="CommentTok"/>
        </w:rPr>
        <w:t># Compute a variancia residual de cada item.</w:t>
      </w:r>
      <w:r>
        <w:br/>
      </w:r>
      <w:r>
        <w:rPr>
          <w:rStyle w:val="NormalTok"/>
        </w:rPr>
        <w:t>re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sl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Compute a confiabilidade composta.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(sl)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(sl)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(re))</w:t>
      </w:r>
    </w:p>
    <w:p w:rsidR="006C1FD9" w:rsidRDefault="00BF5592">
      <w:pPr>
        <w:pStyle w:val="SourceCode"/>
      </w:pPr>
      <w:r>
        <w:rPr>
          <w:rStyle w:val="VerbatimChar"/>
        </w:rPr>
        <w:t>## [1] 0.9029523</w:t>
      </w:r>
    </w:p>
    <w:p w:rsidR="006C1FD9" w:rsidRDefault="00BF5592">
      <w:pPr>
        <w:pStyle w:val="FirstParagraph"/>
      </w:pPr>
      <w:r>
        <w:t xml:space="preserve">Então você tem isso. A confiabilidade composta para o fator de extroversão é de </w:t>
      </w:r>
      <w:r>
        <w:rPr>
          <w:rStyle w:val="VerbatimChar"/>
          <w:b/>
        </w:rPr>
        <w:t>0,90</w:t>
      </w:r>
      <w:r>
        <w:t>. Um aspecto atraente da confiabilidade composta é que podemos calcular isso para vários fatores no mesmo modelo. Por exemplo, digamos que incluímos todos os itens de perso</w:t>
      </w:r>
      <w:r>
        <w:t>nalidade em um CFA com cinco fatores, poderíamos fazer os cálculos acima separadamente para cada fator e obter sua confiabilidade composta.</w:t>
      </w:r>
    </w:p>
    <w:p w:rsidR="006C1FD9" w:rsidRDefault="00BF5592">
      <w:pPr>
        <w:pStyle w:val="Corpodetexto"/>
      </w:pPr>
      <w:r>
        <w:t>Apenas para finalizar, vou mencionar que você pode usar as cargas fatoriais padronizadas para visualizar mais inform</w:t>
      </w:r>
      <w:r>
        <w:t>ações, como fizemos anteriormente com as correlações. Essa parte fica para você praticar!</w:t>
      </w:r>
    </w:p>
    <w:p w:rsidR="006C1FD9" w:rsidRDefault="00BF5592">
      <w:pPr>
        <w:pStyle w:val="Corpodetexto"/>
      </w:pPr>
      <w:r>
        <w:t xml:space="preserve">Obrigado por ler e espero que esta análsie em versão R Notebook tenha sido útil para você. Se precisar entrar em contato comigo, envie e-mail para </w:t>
      </w:r>
      <w:hyperlink r:id="rId21">
        <w:r>
          <w:rPr>
            <w:rStyle w:val="Hyperlink"/>
            <w:i/>
          </w:rPr>
          <w:t>erivandosena@gmail.com</w:t>
        </w:r>
      </w:hyperlink>
      <w:r>
        <w:t>.</w:t>
      </w:r>
    </w:p>
    <w:p w:rsidR="006C1FD9" w:rsidRDefault="00BF5592">
      <w:pPr>
        <w:pStyle w:val="Corpodetexto"/>
      </w:pPr>
      <w:r>
        <w:lastRenderedPageBreak/>
        <w:t xml:space="preserve">Se você quiser o código que produziu esta publicação, confira no meu </w:t>
      </w:r>
      <w:hyperlink r:id="rId22">
        <w:r>
          <w:rPr>
            <w:rStyle w:val="Hyperlink"/>
          </w:rPr>
          <w:t>repositório do GitHub</w:t>
        </w:r>
      </w:hyperlink>
      <w:r>
        <w:t>.</w:t>
      </w:r>
    </w:p>
    <w:p w:rsidR="006C1FD9" w:rsidRDefault="00BF5592">
      <w:pPr>
        <w:pStyle w:val="Ttulo2"/>
      </w:pPr>
      <w:bookmarkStart w:id="8" w:name="referencias"/>
      <w:r>
        <w:t>REFERÊNCIAS</w:t>
      </w:r>
      <w:bookmarkEnd w:id="8"/>
    </w:p>
    <w:p w:rsidR="006C1FD9" w:rsidRDefault="00BF5592">
      <w:pPr>
        <w:pStyle w:val="FirstParagraph"/>
      </w:pPr>
      <w:r>
        <w:t xml:space="preserve">BLOGR. </w:t>
      </w:r>
      <w:r>
        <w:rPr>
          <w:b/>
        </w:rPr>
        <w:t>Five wa</w:t>
      </w:r>
      <w:r>
        <w:rPr>
          <w:b/>
        </w:rPr>
        <w:t>ys to calculate internal consistency</w:t>
      </w:r>
      <w:r>
        <w:t>. Disponível em: &lt;</w:t>
      </w:r>
      <w:hyperlink r:id="rId23">
        <w:r>
          <w:rPr>
            <w:rStyle w:val="Hyperlink"/>
          </w:rPr>
          <w:t>https://drsimonj.svbtle.com/how-to-calculate-internal-consistency</w:t>
        </w:r>
      </w:hyperlink>
      <w:r>
        <w:t>&gt;. Acesso em 27 mai. 2019.</w:t>
      </w:r>
    </w:p>
    <w:sectPr w:rsidR="006C1FD9" w:rsidSect="00E54C98">
      <w:pgSz w:w="15840" w:h="12240" w:orient="landscape"/>
      <w:pgMar w:top="1701" w:right="1417" w:bottom="1701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592" w:rsidRDefault="00BF5592">
      <w:pPr>
        <w:spacing w:after="0"/>
      </w:pPr>
      <w:r>
        <w:separator/>
      </w:r>
    </w:p>
  </w:endnote>
  <w:endnote w:type="continuationSeparator" w:id="0">
    <w:p w:rsidR="00BF5592" w:rsidRDefault="00BF5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592" w:rsidRDefault="00BF5592">
      <w:r>
        <w:separator/>
      </w:r>
    </w:p>
  </w:footnote>
  <w:footnote w:type="continuationSeparator" w:id="0">
    <w:p w:rsidR="00BF5592" w:rsidRDefault="00BF5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C6AB5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0FA30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C1FD9"/>
    <w:rsid w:val="00784D58"/>
    <w:rsid w:val="008D6863"/>
    <w:rsid w:val="00B86B75"/>
    <w:rsid w:val="00BC48D5"/>
    <w:rsid w:val="00BF5592"/>
    <w:rsid w:val="00C36279"/>
    <w:rsid w:val="00E315A3"/>
    <w:rsid w:val="00E54C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2A113-C0E0-40FD-BBED-242905D9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onsist%C3%AAncia_interna" TargetMode="External"/><Relationship Id="rId13" Type="http://schemas.openxmlformats.org/officeDocument/2006/relationships/hyperlink" Target="http://personality-testing.info/_rawdata/BIG5.zip" TargetMode="External"/><Relationship Id="rId18" Type="http://schemas.openxmlformats.org/officeDocument/2006/relationships/hyperlink" Target="https://www.researchgate.net/publication/278329159_Decision_Pattern_Analysis_as_a_General_Framework_for_Studying_Individual_Differences_in_Decision_Making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erivandosena@gmail.com" TargetMode="External"/><Relationship Id="rId7" Type="http://schemas.openxmlformats.org/officeDocument/2006/relationships/hyperlink" Target="https://drsimonj.svbtle.com/how-to-calculate-internal-consistency" TargetMode="External"/><Relationship Id="rId12" Type="http://schemas.openxmlformats.org/officeDocument/2006/relationships/hyperlink" Target="http://personality-testing.info/" TargetMode="External"/><Relationship Id="rId17" Type="http://schemas.openxmlformats.org/officeDocument/2006/relationships/hyperlink" Target="https://www.researchgate.net/publication/292984167_Individual_Differences_in_Decision_Making_Depend_on_Cognitive_Abilities_Monitoring_and_Contro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cran.r-project.org/web/packages/lavaan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niavieira.blogspot.com/2015/10/alfa-de-cronbach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drsimonj.svbtle.com/how-to-calculate-internal-consistency" TargetMode="External"/><Relationship Id="rId10" Type="http://schemas.openxmlformats.org/officeDocument/2006/relationships/hyperlink" Target="https://www.infoteca.cnptia.embrapa.br/bitstream/doc/936813/1/DOC482011ID112.pdf" TargetMode="External"/><Relationship Id="rId19" Type="http://schemas.openxmlformats.org/officeDocument/2006/relationships/hyperlink" Target="http://zencaroline.blogspot.com/2007/06/composite-reliabil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Alfa_de_Cronbach" TargetMode="External"/><Relationship Id="rId14" Type="http://schemas.openxmlformats.org/officeDocument/2006/relationships/hyperlink" Target="https://cran.rstudio.com/web/packages/corrr/" TargetMode="External"/><Relationship Id="rId22" Type="http://schemas.openxmlformats.org/officeDocument/2006/relationships/hyperlink" Target="https://github.com/erivandoramos/Homogeneidade-interna-dos-da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2883</Words>
  <Characters>15574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Consistência Interna dos Dados usando R</vt:lpstr>
    </vt:vector>
  </TitlesOfParts>
  <Company/>
  <LinksUpToDate>false</LinksUpToDate>
  <CharactersWithSpaces>18421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Consistência Interna dos Dados usando R</dc:title>
  <dc:creator>Erivando Sena (Com adaptações do original de Simon Jackson - BLOGR)</dc:creator>
  <cp:keywords/>
  <cp:lastModifiedBy>Erivando Sena</cp:lastModifiedBy>
  <cp:revision>2</cp:revision>
  <dcterms:created xsi:type="dcterms:W3CDTF">2019-05-29T02:55:00Z</dcterms:created>
  <dcterms:modified xsi:type="dcterms:W3CDTF">2019-05-29T02:55:00Z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27/05/2019</vt:lpwstr>
  </property>
  <property fmtid="{D5CDD505-2E9C-101B-9397-08002B2CF9AE}" pid="3" name="email">
    <vt:lpwstr>erivandosena@gmail.com</vt:lpwstr>
  </property>
  <property fmtid="{D5CDD505-2E9C-101B-9397-08002B2CF9AE}" pid="4" name="output">
    <vt:lpwstr/>
  </property>
  <property fmtid="{D5CDD505-2E9C-101B-9397-08002B2CF9AE}" pid="5" name="subtitle">
    <vt:lpwstr>Cinco maneiras de calcular a consistência interna</vt:lpwstr>
  </property>
</Properties>
</file>