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989E" w14:textId="32256939" w:rsidR="009D58A6" w:rsidRDefault="00000000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CHARLE</w:t>
      </w:r>
      <w:r w:rsidR="00CC2A4E">
        <w:rPr>
          <w:b/>
          <w:bCs/>
          <w:color w:val="1F3864"/>
          <w:sz w:val="34"/>
          <w:szCs w:val="34"/>
        </w:rPr>
        <w:t>S</w:t>
      </w:r>
      <w:r>
        <w:rPr>
          <w:b/>
          <w:bCs/>
          <w:color w:val="1F3864"/>
          <w:sz w:val="34"/>
          <w:szCs w:val="34"/>
        </w:rPr>
        <w:t xml:space="preserve"> ERKER</w:t>
      </w:r>
    </w:p>
    <w:p w14:paraId="78F3C1EF" w14:textId="274FAD04" w:rsidR="009D58A6" w:rsidRDefault="00000000">
      <w:pPr>
        <w:spacing w:after="140"/>
        <w:jc w:val="center"/>
      </w:pPr>
      <w:proofErr w:type="gramStart"/>
      <w:r>
        <w:rPr>
          <w:color w:val="555555"/>
          <w:sz w:val="17"/>
          <w:szCs w:val="17"/>
        </w:rPr>
        <w:t>erkercharlie@gmail.com  |</w:t>
      </w:r>
      <w:proofErr w:type="gramEnd"/>
      <w:r>
        <w:rPr>
          <w:color w:val="555555"/>
          <w:sz w:val="17"/>
          <w:szCs w:val="17"/>
        </w:rPr>
        <w:t xml:space="preserve">  (314) 413-</w:t>
      </w:r>
      <w:proofErr w:type="gramStart"/>
      <w:r>
        <w:rPr>
          <w:color w:val="555555"/>
          <w:sz w:val="17"/>
          <w:szCs w:val="17"/>
        </w:rPr>
        <w:t>3836  |</w:t>
      </w:r>
      <w:proofErr w:type="gramEnd"/>
      <w:r>
        <w:rPr>
          <w:color w:val="555555"/>
          <w:sz w:val="17"/>
          <w:szCs w:val="17"/>
        </w:rPr>
        <w:t xml:space="preserve">  linkedin.com/in/</w:t>
      </w:r>
      <w:proofErr w:type="spellStart"/>
      <w:r>
        <w:rPr>
          <w:color w:val="555555"/>
          <w:sz w:val="17"/>
          <w:szCs w:val="17"/>
        </w:rPr>
        <w:t>charlie-erker</w:t>
      </w:r>
      <w:proofErr w:type="spellEnd"/>
    </w:p>
    <w:p w14:paraId="3A63D42D" w14:textId="77777777" w:rsidR="009D58A6" w:rsidRPr="003B753C" w:rsidRDefault="00000000">
      <w:pPr>
        <w:pBdr>
          <w:bottom w:val="single" w:sz="6" w:space="1" w:color="1F3864"/>
        </w:pBdr>
        <w:spacing w:before="140" w:after="55"/>
        <w:rPr>
          <w:rFonts w:ascii="Times New Roman" w:hAnsi="Times New Roman" w:cs="Times New Roman"/>
        </w:rPr>
      </w:pPr>
      <w:r w:rsidRPr="003B753C">
        <w:rPr>
          <w:rFonts w:ascii="Times New Roman" w:hAnsi="Times New Roman" w:cs="Times New Roman"/>
          <w:b/>
          <w:bCs/>
          <w:caps/>
          <w:color w:val="1F3864"/>
          <w:sz w:val="20"/>
          <w:szCs w:val="20"/>
        </w:rPr>
        <w:t>Education</w:t>
      </w:r>
    </w:p>
    <w:p w14:paraId="22CFA0FC" w14:textId="77777777" w:rsidR="009D58A6" w:rsidRPr="003B753C" w:rsidRDefault="00000000">
      <w:pPr>
        <w:tabs>
          <w:tab w:val="right" w:pos="10800"/>
        </w:tabs>
        <w:spacing w:before="90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color w:val="000000"/>
          <w:sz w:val="20"/>
          <w:szCs w:val="20"/>
        </w:rPr>
        <w:t>University of Kansas</w:t>
      </w:r>
      <w:r w:rsidRPr="003B753C">
        <w:rPr>
          <w:rFonts w:ascii="Times New Roman" w:hAnsi="Times New Roman" w:cs="Times New Roman"/>
          <w:color w:val="555555"/>
          <w:sz w:val="20"/>
          <w:szCs w:val="20"/>
        </w:rPr>
        <w:t>, Lawrence, KS</w:t>
      </w:r>
      <w:r w:rsidRPr="003B753C">
        <w:rPr>
          <w:rFonts w:ascii="Times New Roman" w:hAnsi="Times New Roman" w:cs="Times New Roman"/>
          <w:sz w:val="20"/>
          <w:szCs w:val="20"/>
        </w:rPr>
        <w:tab/>
      </w:r>
      <w:r w:rsidRPr="003B753C">
        <w:rPr>
          <w:rFonts w:ascii="Times New Roman" w:hAnsi="Times New Roman" w:cs="Times New Roman"/>
          <w:i/>
          <w:iCs/>
          <w:color w:val="555555"/>
          <w:sz w:val="20"/>
          <w:szCs w:val="20"/>
        </w:rPr>
        <w:t>Expected May 2028</w:t>
      </w:r>
    </w:p>
    <w:p w14:paraId="125FA6D6" w14:textId="51F02A1C" w:rsidR="009D58A6" w:rsidRPr="003B753C" w:rsidRDefault="00000000">
      <w:pPr>
        <w:spacing w:after="32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 xml:space="preserve">B.S. Mechanical </w:t>
      </w:r>
      <w:proofErr w:type="gramStart"/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>Engineering  |</w:t>
      </w:r>
      <w:proofErr w:type="gramEnd"/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 xml:space="preserve">  Minor in Business</w:t>
      </w:r>
    </w:p>
    <w:p w14:paraId="7A90178F" w14:textId="77777777" w:rsidR="009D58A6" w:rsidRPr="003B753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>GPA: 3.88/4.</w:t>
      </w:r>
      <w:proofErr w:type="gramStart"/>
      <w:r w:rsidRPr="003B753C">
        <w:rPr>
          <w:rFonts w:ascii="Times New Roman" w:hAnsi="Times New Roman" w:cs="Times New Roman"/>
          <w:color w:val="000000"/>
          <w:sz w:val="20"/>
          <w:szCs w:val="20"/>
        </w:rPr>
        <w:t>0  |</w:t>
      </w:r>
      <w:proofErr w:type="gramEnd"/>
      <w:r w:rsidRPr="003B753C">
        <w:rPr>
          <w:rFonts w:ascii="Times New Roman" w:hAnsi="Times New Roman" w:cs="Times New Roman"/>
          <w:color w:val="000000"/>
          <w:sz w:val="20"/>
          <w:szCs w:val="20"/>
        </w:rPr>
        <w:t xml:space="preserve">  KU Honors Program</w:t>
      </w:r>
    </w:p>
    <w:p w14:paraId="04E4D585" w14:textId="77777777" w:rsidR="009D58A6" w:rsidRPr="003B753C" w:rsidRDefault="00000000">
      <w:pPr>
        <w:pBdr>
          <w:bottom w:val="single" w:sz="6" w:space="1" w:color="1F3864"/>
        </w:pBdr>
        <w:spacing w:before="140" w:after="55"/>
        <w:rPr>
          <w:rFonts w:ascii="Times New Roman" w:hAnsi="Times New Roman" w:cs="Times New Roman"/>
        </w:rPr>
      </w:pPr>
      <w:r w:rsidRPr="003B753C">
        <w:rPr>
          <w:rFonts w:ascii="Times New Roman" w:hAnsi="Times New Roman" w:cs="Times New Roman"/>
          <w:b/>
          <w:bCs/>
          <w:caps/>
          <w:color w:val="1F3864"/>
          <w:sz w:val="20"/>
          <w:szCs w:val="20"/>
        </w:rPr>
        <w:t>Experience</w:t>
      </w:r>
    </w:p>
    <w:p w14:paraId="59DFF980" w14:textId="77777777" w:rsidR="009D58A6" w:rsidRPr="003B753C" w:rsidRDefault="00000000">
      <w:pPr>
        <w:tabs>
          <w:tab w:val="right" w:pos="10800"/>
        </w:tabs>
        <w:spacing w:before="90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color w:val="000000"/>
          <w:sz w:val="20"/>
          <w:szCs w:val="20"/>
        </w:rPr>
        <w:t>Siemens Digital Industries Software</w:t>
      </w:r>
      <w:r w:rsidRPr="003B753C">
        <w:rPr>
          <w:rFonts w:ascii="Times New Roman" w:hAnsi="Times New Roman" w:cs="Times New Roman"/>
          <w:color w:val="555555"/>
          <w:sz w:val="20"/>
          <w:szCs w:val="20"/>
        </w:rPr>
        <w:t>, St. Louis, MO</w:t>
      </w:r>
      <w:r w:rsidRPr="003B753C">
        <w:rPr>
          <w:rFonts w:ascii="Times New Roman" w:hAnsi="Times New Roman" w:cs="Times New Roman"/>
          <w:sz w:val="20"/>
          <w:szCs w:val="20"/>
        </w:rPr>
        <w:tab/>
      </w:r>
      <w:r w:rsidRPr="003B753C">
        <w:rPr>
          <w:rFonts w:ascii="Times New Roman" w:hAnsi="Times New Roman" w:cs="Times New Roman"/>
          <w:i/>
          <w:iCs/>
          <w:color w:val="555555"/>
          <w:sz w:val="20"/>
          <w:szCs w:val="20"/>
        </w:rPr>
        <w:t>May 2026 – Present</w:t>
      </w:r>
    </w:p>
    <w:p w14:paraId="00738775" w14:textId="77777777" w:rsidR="009D58A6" w:rsidRPr="003B753C" w:rsidRDefault="00000000">
      <w:pPr>
        <w:spacing w:after="32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>Business Operations &amp; Commercial Enablement Intern — Aerospace, Defense &amp; Transportation</w:t>
      </w:r>
    </w:p>
    <w:p w14:paraId="6B2052D1" w14:textId="77777777" w:rsidR="009D58A6" w:rsidRPr="003B753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>Work directly under the VP of Strategy Execution &amp; Operations on projects spanning sales operations, client engagement, and internal process improvement across the AD&amp;T division</w:t>
      </w:r>
    </w:p>
    <w:p w14:paraId="5216086C" w14:textId="56BB3EF9" w:rsidR="009D58A6" w:rsidRPr="003B753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3B753C">
        <w:rPr>
          <w:rFonts w:ascii="Times New Roman" w:hAnsi="Times New Roman" w:cs="Times New Roman"/>
          <w:color w:val="000000"/>
          <w:sz w:val="20"/>
          <w:szCs w:val="20"/>
        </w:rPr>
        <w:t>Rebuilt</w:t>
      </w:r>
      <w:proofErr w:type="gramEnd"/>
      <w:r w:rsidRPr="003B753C">
        <w:rPr>
          <w:rFonts w:ascii="Times New Roman" w:hAnsi="Times New Roman" w:cs="Times New Roman"/>
          <w:color w:val="000000"/>
          <w:sz w:val="20"/>
          <w:szCs w:val="20"/>
        </w:rPr>
        <w:t xml:space="preserve"> the client handoff process after identifying gaps causing miscommunication between sales and delivery</w:t>
      </w:r>
      <w:r w:rsidR="003B753C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3B753C">
        <w:rPr>
          <w:rFonts w:ascii="Times New Roman" w:hAnsi="Times New Roman" w:cs="Times New Roman"/>
          <w:color w:val="000000"/>
          <w:sz w:val="20"/>
          <w:szCs w:val="20"/>
        </w:rPr>
        <w:t>created a structured handoff framework now used across the team</w:t>
      </w:r>
    </w:p>
    <w:p w14:paraId="324DFD37" w14:textId="6F05A450" w:rsidR="009D58A6" w:rsidRPr="003B753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 xml:space="preserve">Organized and led department-wide meetings that kept the team aligned on priorities and informed on emerging technology trends across the aerospace and defense software </w:t>
      </w:r>
      <w:r w:rsidR="00CE30DA" w:rsidRPr="003B753C">
        <w:rPr>
          <w:rFonts w:ascii="Times New Roman" w:hAnsi="Times New Roman" w:cs="Times New Roman"/>
          <w:color w:val="000000"/>
          <w:sz w:val="20"/>
          <w:szCs w:val="20"/>
        </w:rPr>
        <w:t>spac</w:t>
      </w:r>
      <w:r w:rsidR="00CE30DA">
        <w:rPr>
          <w:rFonts w:ascii="Times New Roman" w:hAnsi="Times New Roman" w:cs="Times New Roman"/>
          <w:color w:val="000000"/>
          <w:sz w:val="20"/>
          <w:szCs w:val="20"/>
        </w:rPr>
        <w:t>e</w:t>
      </w:r>
    </w:p>
    <w:p w14:paraId="74F7E29F" w14:textId="77777777" w:rsidR="009D58A6" w:rsidRPr="003B753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>Built client-facing materials that explain Siemens' software products in plain terms, helping the sales team tell a clearer story to aerospace and defense buyers</w:t>
      </w:r>
    </w:p>
    <w:p w14:paraId="64BDDE14" w14:textId="77777777" w:rsidR="009D58A6" w:rsidRPr="003B753C" w:rsidRDefault="00000000">
      <w:pPr>
        <w:tabs>
          <w:tab w:val="right" w:pos="10800"/>
        </w:tabs>
        <w:spacing w:before="90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color w:val="000000"/>
          <w:sz w:val="20"/>
          <w:szCs w:val="20"/>
        </w:rPr>
        <w:t>Champion Sportswear</w:t>
      </w:r>
      <w:r w:rsidRPr="003B753C">
        <w:rPr>
          <w:rFonts w:ascii="Times New Roman" w:hAnsi="Times New Roman" w:cs="Times New Roman"/>
          <w:color w:val="555555"/>
          <w:sz w:val="20"/>
          <w:szCs w:val="20"/>
        </w:rPr>
        <w:t>, Lawrence, KS</w:t>
      </w:r>
      <w:r w:rsidRPr="003B753C">
        <w:rPr>
          <w:rFonts w:ascii="Times New Roman" w:hAnsi="Times New Roman" w:cs="Times New Roman"/>
          <w:sz w:val="20"/>
          <w:szCs w:val="20"/>
        </w:rPr>
        <w:tab/>
      </w:r>
      <w:r w:rsidRPr="003B753C">
        <w:rPr>
          <w:rFonts w:ascii="Times New Roman" w:hAnsi="Times New Roman" w:cs="Times New Roman"/>
          <w:i/>
          <w:iCs/>
          <w:color w:val="555555"/>
          <w:sz w:val="20"/>
          <w:szCs w:val="20"/>
        </w:rPr>
        <w:t>Aug 2025 – May 2026</w:t>
      </w:r>
    </w:p>
    <w:p w14:paraId="62FD89E4" w14:textId="77777777" w:rsidR="009D58A6" w:rsidRPr="003B753C" w:rsidRDefault="00000000">
      <w:pPr>
        <w:spacing w:after="32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>Marketing Intern</w:t>
      </w:r>
    </w:p>
    <w:p w14:paraId="339FEDDC" w14:textId="77777777" w:rsidR="009D58A6" w:rsidRPr="003B753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>Researched consumer trends and purchase behavior to help shape Champion's product direction; presented findings to cross-functional teams including design, marketing, and brand management</w:t>
      </w:r>
    </w:p>
    <w:p w14:paraId="1974D855" w14:textId="77777777" w:rsidR="009D58A6" w:rsidRPr="003B753C" w:rsidRDefault="00000000">
      <w:pPr>
        <w:tabs>
          <w:tab w:val="right" w:pos="10800"/>
        </w:tabs>
        <w:spacing w:before="90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color w:val="000000"/>
          <w:sz w:val="20"/>
          <w:szCs w:val="20"/>
        </w:rPr>
        <w:t>CIC Group</w:t>
      </w:r>
      <w:r w:rsidRPr="003B753C">
        <w:rPr>
          <w:rFonts w:ascii="Times New Roman" w:hAnsi="Times New Roman" w:cs="Times New Roman"/>
          <w:color w:val="555555"/>
          <w:sz w:val="20"/>
          <w:szCs w:val="20"/>
        </w:rPr>
        <w:t>, St. Louis, MO</w:t>
      </w:r>
      <w:r w:rsidRPr="003B753C">
        <w:rPr>
          <w:rFonts w:ascii="Times New Roman" w:hAnsi="Times New Roman" w:cs="Times New Roman"/>
          <w:sz w:val="20"/>
          <w:szCs w:val="20"/>
        </w:rPr>
        <w:tab/>
      </w:r>
      <w:r w:rsidRPr="003B753C">
        <w:rPr>
          <w:rFonts w:ascii="Times New Roman" w:hAnsi="Times New Roman" w:cs="Times New Roman"/>
          <w:i/>
          <w:iCs/>
          <w:color w:val="555555"/>
          <w:sz w:val="20"/>
          <w:szCs w:val="20"/>
        </w:rPr>
        <w:t>Jun – Jul 2025</w:t>
      </w:r>
    </w:p>
    <w:p w14:paraId="329BEC54" w14:textId="73573BD4" w:rsidR="009D58A6" w:rsidRPr="003B753C" w:rsidRDefault="00000000">
      <w:pPr>
        <w:spacing w:after="32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>Corporate Intern (</w:t>
      </w:r>
      <w:proofErr w:type="spellStart"/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>Nooter</w:t>
      </w:r>
      <w:proofErr w:type="spellEnd"/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 xml:space="preserve"> Construction, </w:t>
      </w:r>
      <w:proofErr w:type="spellStart"/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>Nooter</w:t>
      </w:r>
      <w:proofErr w:type="spellEnd"/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 xml:space="preserve"> Eriksen Engineers, and Wyatt)</w:t>
      </w:r>
    </w:p>
    <w:p w14:paraId="22C615E1" w14:textId="241F2DC8" w:rsidR="009D58A6" w:rsidRPr="003B753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>Rotated across three companies under the CIC Group umbrella, getting hands-on exposure to how each business operates</w:t>
      </w:r>
      <w:r w:rsidR="003B753C">
        <w:rPr>
          <w:rFonts w:ascii="Times New Roman" w:hAnsi="Times New Roman" w:cs="Times New Roman"/>
          <w:color w:val="000000"/>
          <w:sz w:val="20"/>
          <w:szCs w:val="20"/>
        </w:rPr>
        <w:t>, f</w:t>
      </w:r>
      <w:r w:rsidRPr="003B753C">
        <w:rPr>
          <w:rFonts w:ascii="Times New Roman" w:hAnsi="Times New Roman" w:cs="Times New Roman"/>
          <w:color w:val="000000"/>
          <w:sz w:val="20"/>
          <w:szCs w:val="20"/>
        </w:rPr>
        <w:t>rom construction management and field engineering to estimating and preconstruction</w:t>
      </w:r>
    </w:p>
    <w:p w14:paraId="24421788" w14:textId="77777777" w:rsidR="009D58A6" w:rsidRPr="003B753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>Worked alongside estimators in Chicago and Philadelphia offices and spent time on active job sites with rigging engineers and drafters</w:t>
      </w:r>
    </w:p>
    <w:p w14:paraId="168D7821" w14:textId="77777777" w:rsidR="009D58A6" w:rsidRPr="003B753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>Observed how QA/QC standards were applied across three concurrent projects, seeing firsthand how operational consistency is maintained at scale</w:t>
      </w:r>
    </w:p>
    <w:p w14:paraId="4C46348C" w14:textId="77777777" w:rsidR="009D58A6" w:rsidRPr="003B753C" w:rsidRDefault="00000000">
      <w:pPr>
        <w:pBdr>
          <w:bottom w:val="single" w:sz="6" w:space="1" w:color="1F3864"/>
        </w:pBdr>
        <w:spacing w:before="140" w:after="55"/>
        <w:rPr>
          <w:rFonts w:ascii="Times New Roman" w:hAnsi="Times New Roman" w:cs="Times New Roman"/>
        </w:rPr>
      </w:pPr>
      <w:r w:rsidRPr="003B753C">
        <w:rPr>
          <w:rFonts w:ascii="Times New Roman" w:hAnsi="Times New Roman" w:cs="Times New Roman"/>
          <w:b/>
          <w:bCs/>
          <w:caps/>
          <w:color w:val="1F3864"/>
          <w:sz w:val="20"/>
          <w:szCs w:val="20"/>
        </w:rPr>
        <w:t>Leadership &amp; Activities</w:t>
      </w:r>
    </w:p>
    <w:p w14:paraId="150E6895" w14:textId="77777777" w:rsidR="003B753C" w:rsidRPr="003B753C" w:rsidRDefault="003B753C" w:rsidP="003B753C">
      <w:pPr>
        <w:tabs>
          <w:tab w:val="right" w:pos="10800"/>
        </w:tabs>
        <w:spacing w:before="90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color w:val="000000"/>
          <w:sz w:val="20"/>
          <w:szCs w:val="20"/>
        </w:rPr>
        <w:t>KU Consulting Scholars Program</w:t>
      </w:r>
      <w:r w:rsidRPr="003B753C">
        <w:rPr>
          <w:rFonts w:ascii="Times New Roman" w:hAnsi="Times New Roman" w:cs="Times New Roman"/>
          <w:color w:val="555555"/>
          <w:sz w:val="20"/>
          <w:szCs w:val="20"/>
        </w:rPr>
        <w:t>, Lawrence, KS</w:t>
      </w:r>
      <w:r w:rsidRPr="003B753C">
        <w:rPr>
          <w:rFonts w:ascii="Times New Roman" w:hAnsi="Times New Roman" w:cs="Times New Roman"/>
          <w:sz w:val="20"/>
          <w:szCs w:val="20"/>
        </w:rPr>
        <w:tab/>
      </w:r>
      <w:r w:rsidRPr="003B753C">
        <w:rPr>
          <w:rFonts w:ascii="Times New Roman" w:hAnsi="Times New Roman" w:cs="Times New Roman"/>
          <w:i/>
          <w:iCs/>
          <w:color w:val="555555"/>
          <w:sz w:val="20"/>
          <w:szCs w:val="20"/>
        </w:rPr>
        <w:t>Jun 2026 – Present</w:t>
      </w:r>
    </w:p>
    <w:p w14:paraId="64CED2C0" w14:textId="77777777" w:rsidR="003B753C" w:rsidRPr="003B753C" w:rsidRDefault="003B753C" w:rsidP="003B753C">
      <w:pPr>
        <w:spacing w:after="32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>Co-Founder &amp; Associate</w:t>
      </w:r>
    </w:p>
    <w:p w14:paraId="1490E0D8" w14:textId="096446F4" w:rsidR="003B753C" w:rsidRPr="003B753C" w:rsidRDefault="003B753C" w:rsidP="003B75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>Co-founded KU's first structured consulting prep program; built curriculum, recruited founding cohort, and established practitioner partnerships</w:t>
      </w:r>
    </w:p>
    <w:p w14:paraId="6FF68419" w14:textId="77777777" w:rsidR="003B753C" w:rsidRPr="003B753C" w:rsidRDefault="003B753C" w:rsidP="003B753C">
      <w:pPr>
        <w:tabs>
          <w:tab w:val="right" w:pos="10800"/>
        </w:tabs>
        <w:spacing w:before="90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color w:val="000000"/>
          <w:sz w:val="20"/>
          <w:szCs w:val="20"/>
        </w:rPr>
        <w:t>Kirkendall Ideation Challenge</w:t>
      </w:r>
      <w:r w:rsidRPr="003B753C">
        <w:rPr>
          <w:rFonts w:ascii="Times New Roman" w:hAnsi="Times New Roman" w:cs="Times New Roman"/>
          <w:color w:val="555555"/>
          <w:sz w:val="20"/>
          <w:szCs w:val="20"/>
        </w:rPr>
        <w:t>, Lawrence, KS</w:t>
      </w:r>
      <w:r w:rsidRPr="003B753C">
        <w:rPr>
          <w:rFonts w:ascii="Times New Roman" w:hAnsi="Times New Roman" w:cs="Times New Roman"/>
          <w:sz w:val="20"/>
          <w:szCs w:val="20"/>
        </w:rPr>
        <w:tab/>
      </w:r>
      <w:r w:rsidRPr="003B753C">
        <w:rPr>
          <w:rFonts w:ascii="Times New Roman" w:hAnsi="Times New Roman" w:cs="Times New Roman"/>
          <w:i/>
          <w:iCs/>
          <w:color w:val="555555"/>
          <w:sz w:val="20"/>
          <w:szCs w:val="20"/>
        </w:rPr>
        <w:t>Sep – Nov 2025</w:t>
      </w:r>
    </w:p>
    <w:p w14:paraId="5F36A918" w14:textId="77777777" w:rsidR="003B753C" w:rsidRPr="003B753C" w:rsidRDefault="003B753C" w:rsidP="003B753C">
      <w:pPr>
        <w:spacing w:after="32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>1st Place — Entrepreneurship Competition</w:t>
      </w:r>
    </w:p>
    <w:p w14:paraId="68184263" w14:textId="70566864" w:rsidR="003B753C" w:rsidRPr="003B753C" w:rsidRDefault="003B753C" w:rsidP="003B75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>Led end-to-end development of AI-integrated K-12 education platform: ideation, prototyping, stakeholder interviews, and go-to-market strategy</w:t>
      </w:r>
      <w:r w:rsidR="002F3243">
        <w:rPr>
          <w:rFonts w:ascii="Times New Roman" w:hAnsi="Times New Roman" w:cs="Times New Roman"/>
          <w:color w:val="000000"/>
          <w:sz w:val="20"/>
          <w:szCs w:val="20"/>
        </w:rPr>
        <w:t xml:space="preserve">. Placed </w:t>
      </w:r>
      <w:r w:rsidR="006A0557">
        <w:rPr>
          <w:rFonts w:ascii="Times New Roman" w:hAnsi="Times New Roman" w:cs="Times New Roman"/>
          <w:color w:val="000000"/>
          <w:sz w:val="20"/>
          <w:szCs w:val="20"/>
        </w:rPr>
        <w:t>first in 2025 competition, returning as a peer mentor for 2026</w:t>
      </w:r>
    </w:p>
    <w:p w14:paraId="260340F1" w14:textId="39C6A411" w:rsidR="009D58A6" w:rsidRPr="003B753C" w:rsidRDefault="00000000">
      <w:pPr>
        <w:tabs>
          <w:tab w:val="right" w:pos="10800"/>
        </w:tabs>
        <w:spacing w:before="90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color w:val="000000"/>
          <w:sz w:val="20"/>
          <w:szCs w:val="20"/>
        </w:rPr>
        <w:t>KU Case Competition Club</w:t>
      </w:r>
      <w:r w:rsidRPr="003B753C">
        <w:rPr>
          <w:rFonts w:ascii="Times New Roman" w:hAnsi="Times New Roman" w:cs="Times New Roman"/>
          <w:color w:val="555555"/>
          <w:sz w:val="20"/>
          <w:szCs w:val="20"/>
        </w:rPr>
        <w:t>, Lawrence, KS</w:t>
      </w:r>
      <w:r w:rsidRPr="003B753C">
        <w:rPr>
          <w:rFonts w:ascii="Times New Roman" w:hAnsi="Times New Roman" w:cs="Times New Roman"/>
          <w:sz w:val="20"/>
          <w:szCs w:val="20"/>
        </w:rPr>
        <w:tab/>
      </w:r>
      <w:r w:rsidRPr="003B753C">
        <w:rPr>
          <w:rFonts w:ascii="Times New Roman" w:hAnsi="Times New Roman" w:cs="Times New Roman"/>
          <w:i/>
          <w:iCs/>
          <w:color w:val="555555"/>
          <w:sz w:val="20"/>
          <w:szCs w:val="20"/>
        </w:rPr>
        <w:t>Oct 2024 – Present</w:t>
      </w:r>
    </w:p>
    <w:p w14:paraId="65DF34B1" w14:textId="77777777" w:rsidR="009D58A6" w:rsidRPr="003B753C" w:rsidRDefault="00000000">
      <w:pPr>
        <w:spacing w:after="32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>VP of Consulting Relations</w:t>
      </w:r>
    </w:p>
    <w:p w14:paraId="3EF54DA8" w14:textId="399A09CD" w:rsidR="009D58A6" w:rsidRPr="003B753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>Facilitate KU's consulting network by managing firm relationships through our on-campus competition and the Best in the Midwest National Case Competition</w:t>
      </w:r>
      <w:r w:rsidR="003B753C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3B753C">
        <w:rPr>
          <w:rFonts w:ascii="Times New Roman" w:hAnsi="Times New Roman" w:cs="Times New Roman"/>
          <w:color w:val="000000"/>
          <w:sz w:val="20"/>
          <w:szCs w:val="20"/>
        </w:rPr>
        <w:t>an invitational event planned, hosted, and funded by the club</w:t>
      </w:r>
    </w:p>
    <w:p w14:paraId="63B0FA53" w14:textId="77777777" w:rsidR="009D58A6" w:rsidRPr="003B753C" w:rsidRDefault="00000000">
      <w:pPr>
        <w:tabs>
          <w:tab w:val="right" w:pos="10800"/>
        </w:tabs>
        <w:spacing w:before="90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color w:val="000000"/>
          <w:sz w:val="20"/>
          <w:szCs w:val="20"/>
        </w:rPr>
        <w:t>KU National Case Competition Team</w:t>
      </w:r>
      <w:r w:rsidRPr="003B753C">
        <w:rPr>
          <w:rFonts w:ascii="Times New Roman" w:hAnsi="Times New Roman" w:cs="Times New Roman"/>
          <w:sz w:val="20"/>
          <w:szCs w:val="20"/>
        </w:rPr>
        <w:tab/>
      </w:r>
      <w:r w:rsidRPr="003B753C">
        <w:rPr>
          <w:rFonts w:ascii="Times New Roman" w:hAnsi="Times New Roman" w:cs="Times New Roman"/>
          <w:i/>
          <w:iCs/>
          <w:color w:val="555555"/>
          <w:sz w:val="20"/>
          <w:szCs w:val="20"/>
        </w:rPr>
        <w:t>Oct 2024 – Present</w:t>
      </w:r>
    </w:p>
    <w:p w14:paraId="17802942" w14:textId="77777777" w:rsidR="009D58A6" w:rsidRPr="003B753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>1st Place — Best in the Midwest National Case Competition</w:t>
      </w:r>
    </w:p>
    <w:p w14:paraId="2ABB7A0E" w14:textId="77777777" w:rsidR="009D58A6" w:rsidRPr="003B753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>1st Place — UMSL International Business Case Competition</w:t>
      </w:r>
    </w:p>
    <w:p w14:paraId="754643F3" w14:textId="2C1D9A5A" w:rsidR="009D58A6" w:rsidRPr="003B753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 xml:space="preserve">3rd Place — Wisconsin Invitational </w:t>
      </w:r>
      <w:r w:rsidR="003B753C" w:rsidRPr="003B753C">
        <w:rPr>
          <w:rFonts w:ascii="Times New Roman" w:hAnsi="Times New Roman" w:cs="Times New Roman"/>
          <w:color w:val="000000"/>
          <w:sz w:val="20"/>
          <w:szCs w:val="20"/>
        </w:rPr>
        <w:t xml:space="preserve">Consulting Case Competition </w:t>
      </w:r>
      <w:r w:rsidRPr="003B753C">
        <w:rPr>
          <w:rFonts w:ascii="Times New Roman" w:hAnsi="Times New Roman" w:cs="Times New Roman"/>
          <w:color w:val="000000"/>
          <w:sz w:val="20"/>
          <w:szCs w:val="20"/>
        </w:rPr>
        <w:t>(co-sponsored by McKinsey, Accenture &amp; Deloitte)</w:t>
      </w:r>
    </w:p>
    <w:p w14:paraId="2B06334E" w14:textId="77777777" w:rsidR="003B753C" w:rsidRPr="003B753C" w:rsidRDefault="003B753C" w:rsidP="003B753C">
      <w:pPr>
        <w:tabs>
          <w:tab w:val="right" w:pos="10800"/>
        </w:tabs>
        <w:spacing w:before="90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color w:val="000000"/>
          <w:sz w:val="20"/>
          <w:szCs w:val="20"/>
        </w:rPr>
        <w:t>SELF Engineering Leadership Fellows</w:t>
      </w:r>
      <w:r w:rsidRPr="003B753C">
        <w:rPr>
          <w:rFonts w:ascii="Times New Roman" w:hAnsi="Times New Roman" w:cs="Times New Roman"/>
          <w:color w:val="555555"/>
          <w:sz w:val="20"/>
          <w:szCs w:val="20"/>
        </w:rPr>
        <w:t>, Lawrence, KS</w:t>
      </w:r>
      <w:r w:rsidRPr="003B753C">
        <w:rPr>
          <w:rFonts w:ascii="Times New Roman" w:hAnsi="Times New Roman" w:cs="Times New Roman"/>
          <w:sz w:val="20"/>
          <w:szCs w:val="20"/>
        </w:rPr>
        <w:tab/>
      </w:r>
      <w:r w:rsidRPr="003B753C">
        <w:rPr>
          <w:rFonts w:ascii="Times New Roman" w:hAnsi="Times New Roman" w:cs="Times New Roman"/>
          <w:i/>
          <w:iCs/>
          <w:color w:val="555555"/>
          <w:sz w:val="20"/>
          <w:szCs w:val="20"/>
        </w:rPr>
        <w:t>Aug 2024 – Present</w:t>
      </w:r>
    </w:p>
    <w:p w14:paraId="27EB0CFB" w14:textId="77777777" w:rsidR="003B753C" w:rsidRPr="003B753C" w:rsidRDefault="003B753C" w:rsidP="003B753C">
      <w:pPr>
        <w:spacing w:after="32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i/>
          <w:iCs/>
          <w:color w:val="1F3864"/>
          <w:sz w:val="20"/>
          <w:szCs w:val="20"/>
        </w:rPr>
        <w:t>Cohort Co-Lead (Class of 2028)</w:t>
      </w:r>
    </w:p>
    <w:p w14:paraId="4087ED86" w14:textId="6A329A8B" w:rsidR="003B753C" w:rsidRPr="003B753C" w:rsidRDefault="003B753C" w:rsidP="003B75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color w:val="000000"/>
          <w:sz w:val="20"/>
          <w:szCs w:val="20"/>
        </w:rPr>
        <w:t>Led four community service engineering projects ($1,500 budgets each); managed nonprofit outreach, project scoping, and team execution</w:t>
      </w:r>
    </w:p>
    <w:p w14:paraId="0C1372C2" w14:textId="77777777" w:rsidR="009D58A6" w:rsidRPr="003B753C" w:rsidRDefault="00000000">
      <w:pPr>
        <w:pBdr>
          <w:bottom w:val="single" w:sz="6" w:space="1" w:color="1F3864"/>
        </w:pBdr>
        <w:spacing w:before="140" w:after="55"/>
        <w:rPr>
          <w:rFonts w:ascii="Times New Roman" w:hAnsi="Times New Roman" w:cs="Times New Roman"/>
        </w:rPr>
      </w:pPr>
      <w:r w:rsidRPr="003B753C">
        <w:rPr>
          <w:rFonts w:ascii="Times New Roman" w:hAnsi="Times New Roman" w:cs="Times New Roman"/>
          <w:b/>
          <w:bCs/>
          <w:caps/>
          <w:color w:val="1F3864"/>
          <w:sz w:val="20"/>
          <w:szCs w:val="20"/>
        </w:rPr>
        <w:t>Skills</w:t>
      </w:r>
    </w:p>
    <w:p w14:paraId="3C5F432B" w14:textId="2DA08F5B" w:rsidR="003B753C" w:rsidRPr="003B753C" w:rsidRDefault="00000000" w:rsidP="003B753C">
      <w:pPr>
        <w:spacing w:before="30" w:after="20"/>
        <w:rPr>
          <w:rFonts w:ascii="Times New Roman" w:hAnsi="Times New Roman" w:cs="Times New Roman"/>
          <w:sz w:val="20"/>
          <w:szCs w:val="20"/>
        </w:rPr>
      </w:pPr>
      <w:r w:rsidRPr="003B753C">
        <w:rPr>
          <w:rFonts w:ascii="Times New Roman" w:hAnsi="Times New Roman" w:cs="Times New Roman"/>
          <w:b/>
          <w:bCs/>
          <w:sz w:val="20"/>
          <w:szCs w:val="20"/>
        </w:rPr>
        <w:t>Software</w:t>
      </w:r>
      <w:r w:rsidR="003B753C" w:rsidRPr="003B753C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3B753C">
        <w:rPr>
          <w:rFonts w:ascii="Times New Roman" w:hAnsi="Times New Roman" w:cs="Times New Roman"/>
          <w:sz w:val="20"/>
          <w:szCs w:val="20"/>
        </w:rPr>
        <w:t>Salesforce, SolidWorks, ZoomInfo, LinkedIn Sales Navigator</w:t>
      </w:r>
      <w:r w:rsidR="003B753C">
        <w:rPr>
          <w:rFonts w:ascii="Times New Roman" w:hAnsi="Times New Roman" w:cs="Times New Roman"/>
          <w:sz w:val="20"/>
          <w:szCs w:val="20"/>
        </w:rPr>
        <w:t xml:space="preserve">, </w:t>
      </w:r>
      <w:r w:rsidRPr="003B753C">
        <w:rPr>
          <w:rFonts w:ascii="Times New Roman" w:hAnsi="Times New Roman" w:cs="Times New Roman"/>
          <w:sz w:val="20"/>
          <w:szCs w:val="20"/>
        </w:rPr>
        <w:t>C++, MATLAB</w:t>
      </w:r>
      <w:r w:rsidR="003B753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3B753C">
        <w:rPr>
          <w:rFonts w:ascii="Times New Roman" w:hAnsi="Times New Roman" w:cs="Times New Roman"/>
          <w:sz w:val="20"/>
          <w:szCs w:val="20"/>
        </w:rPr>
        <w:t>MathCAD</w:t>
      </w:r>
      <w:proofErr w:type="spellEnd"/>
    </w:p>
    <w:sectPr w:rsidR="003B753C" w:rsidRPr="003B753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645"/>
    <w:multiLevelType w:val="hybridMultilevel"/>
    <w:tmpl w:val="30F6ABF4"/>
    <w:lvl w:ilvl="0" w:tplc="50505E9C">
      <w:start w:val="1"/>
      <w:numFmt w:val="bullet"/>
      <w:lvlText w:val="•"/>
      <w:lvlJc w:val="left"/>
      <w:pPr>
        <w:spacing w:before="28" w:after="28"/>
        <w:ind w:left="320" w:hanging="200"/>
      </w:pPr>
      <w:rPr>
        <w:rFonts w:ascii="Calibri" w:eastAsia="Calibri" w:hAnsi="Calibri" w:cs="Calibri"/>
        <w:sz w:val="18"/>
        <w:szCs w:val="18"/>
      </w:rPr>
    </w:lvl>
    <w:lvl w:ilvl="1" w:tplc="E85EF11E">
      <w:numFmt w:val="decimal"/>
      <w:lvlText w:val=""/>
      <w:lvlJc w:val="left"/>
    </w:lvl>
    <w:lvl w:ilvl="2" w:tplc="95FC92E6">
      <w:numFmt w:val="decimal"/>
      <w:lvlText w:val=""/>
      <w:lvlJc w:val="left"/>
    </w:lvl>
    <w:lvl w:ilvl="3" w:tplc="EDFEDBB2">
      <w:numFmt w:val="decimal"/>
      <w:lvlText w:val=""/>
      <w:lvlJc w:val="left"/>
    </w:lvl>
    <w:lvl w:ilvl="4" w:tplc="B654288C">
      <w:numFmt w:val="decimal"/>
      <w:lvlText w:val=""/>
      <w:lvlJc w:val="left"/>
    </w:lvl>
    <w:lvl w:ilvl="5" w:tplc="FCDAE9A0">
      <w:numFmt w:val="decimal"/>
      <w:lvlText w:val=""/>
      <w:lvlJc w:val="left"/>
    </w:lvl>
    <w:lvl w:ilvl="6" w:tplc="2524385C">
      <w:numFmt w:val="decimal"/>
      <w:lvlText w:val=""/>
      <w:lvlJc w:val="left"/>
    </w:lvl>
    <w:lvl w:ilvl="7" w:tplc="B0C05394">
      <w:numFmt w:val="decimal"/>
      <w:lvlText w:val=""/>
      <w:lvlJc w:val="left"/>
    </w:lvl>
    <w:lvl w:ilvl="8" w:tplc="B5F89C32">
      <w:numFmt w:val="decimal"/>
      <w:lvlText w:val=""/>
      <w:lvlJc w:val="left"/>
    </w:lvl>
  </w:abstractNum>
  <w:abstractNum w:abstractNumId="1" w15:restartNumberingAfterBreak="0">
    <w:nsid w:val="28AA2EB7"/>
    <w:multiLevelType w:val="hybridMultilevel"/>
    <w:tmpl w:val="D3060530"/>
    <w:lvl w:ilvl="0" w:tplc="48C2CBC6">
      <w:start w:val="1"/>
      <w:numFmt w:val="bullet"/>
      <w:lvlText w:val="●"/>
      <w:lvlJc w:val="left"/>
      <w:pPr>
        <w:ind w:left="720" w:hanging="360"/>
      </w:pPr>
    </w:lvl>
    <w:lvl w:ilvl="1" w:tplc="0276E932">
      <w:start w:val="1"/>
      <w:numFmt w:val="bullet"/>
      <w:lvlText w:val="○"/>
      <w:lvlJc w:val="left"/>
      <w:pPr>
        <w:ind w:left="1440" w:hanging="360"/>
      </w:pPr>
    </w:lvl>
    <w:lvl w:ilvl="2" w:tplc="BD68EC10">
      <w:start w:val="1"/>
      <w:numFmt w:val="bullet"/>
      <w:lvlText w:val="■"/>
      <w:lvlJc w:val="left"/>
      <w:pPr>
        <w:ind w:left="2160" w:hanging="360"/>
      </w:pPr>
    </w:lvl>
    <w:lvl w:ilvl="3" w:tplc="B19C201C">
      <w:start w:val="1"/>
      <w:numFmt w:val="bullet"/>
      <w:lvlText w:val="●"/>
      <w:lvlJc w:val="left"/>
      <w:pPr>
        <w:ind w:left="2880" w:hanging="360"/>
      </w:pPr>
    </w:lvl>
    <w:lvl w:ilvl="4" w:tplc="5352F86A">
      <w:start w:val="1"/>
      <w:numFmt w:val="bullet"/>
      <w:lvlText w:val="○"/>
      <w:lvlJc w:val="left"/>
      <w:pPr>
        <w:ind w:left="3600" w:hanging="360"/>
      </w:pPr>
    </w:lvl>
    <w:lvl w:ilvl="5" w:tplc="A322D41E">
      <w:start w:val="1"/>
      <w:numFmt w:val="bullet"/>
      <w:lvlText w:val="■"/>
      <w:lvlJc w:val="left"/>
      <w:pPr>
        <w:ind w:left="4320" w:hanging="360"/>
      </w:pPr>
    </w:lvl>
    <w:lvl w:ilvl="6" w:tplc="FA6CB1A2">
      <w:start w:val="1"/>
      <w:numFmt w:val="bullet"/>
      <w:lvlText w:val="●"/>
      <w:lvlJc w:val="left"/>
      <w:pPr>
        <w:ind w:left="5040" w:hanging="360"/>
      </w:pPr>
    </w:lvl>
    <w:lvl w:ilvl="7" w:tplc="3D2C208E">
      <w:start w:val="1"/>
      <w:numFmt w:val="bullet"/>
      <w:lvlText w:val="●"/>
      <w:lvlJc w:val="left"/>
      <w:pPr>
        <w:ind w:left="5760" w:hanging="360"/>
      </w:pPr>
    </w:lvl>
    <w:lvl w:ilvl="8" w:tplc="404ABD06">
      <w:start w:val="1"/>
      <w:numFmt w:val="bullet"/>
      <w:lvlText w:val="●"/>
      <w:lvlJc w:val="left"/>
      <w:pPr>
        <w:ind w:left="6480" w:hanging="360"/>
      </w:pPr>
    </w:lvl>
  </w:abstractNum>
  <w:num w:numId="1" w16cid:durableId="613444769">
    <w:abstractNumId w:val="1"/>
    <w:lvlOverride w:ilvl="0">
      <w:startOverride w:val="1"/>
    </w:lvlOverride>
  </w:num>
  <w:num w:numId="2" w16cid:durableId="90904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8A6"/>
    <w:rsid w:val="002D27AD"/>
    <w:rsid w:val="002F3243"/>
    <w:rsid w:val="003B753C"/>
    <w:rsid w:val="004303D8"/>
    <w:rsid w:val="004C7185"/>
    <w:rsid w:val="006A0557"/>
    <w:rsid w:val="009D58A6"/>
    <w:rsid w:val="00CC2A4E"/>
    <w:rsid w:val="00CE30DA"/>
    <w:rsid w:val="00D154ED"/>
    <w:rsid w:val="00D272D4"/>
    <w:rsid w:val="00E4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9AD01"/>
  <w15:docId w15:val="{C998974B-311C-48A6-8DE2-92015D1E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Charlie Erker</cp:lastModifiedBy>
  <cp:revision>11</cp:revision>
  <dcterms:created xsi:type="dcterms:W3CDTF">2026-06-14T01:59:00Z</dcterms:created>
  <dcterms:modified xsi:type="dcterms:W3CDTF">2026-06-14T02:40:00Z</dcterms:modified>
</cp:coreProperties>
</file>