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DCC3E" w14:textId="77777777" w:rsidR="00044EF7" w:rsidRDefault="00044EF7">
      <w:pPr>
        <w:spacing w:after="560"/>
        <w:rPr>
          <w:rFonts w:ascii="Abyssinica SIL" w:hAnsi="Abyssinica SIL" w:cs="Abyssinica SIL"/>
          <w:b/>
          <w:color w:val="17324D"/>
          <w:sz w:val="28"/>
          <w:szCs w:val="28"/>
        </w:rPr>
      </w:pPr>
    </w:p>
    <w:p w14:paraId="0E589AA2" w14:textId="77777777" w:rsidR="00044EF7" w:rsidRDefault="00000000" w:rsidP="00044EF7">
      <w:pPr>
        <w:spacing w:after="560"/>
        <w:rPr>
          <w:rFonts w:ascii="Abyssinica SIL" w:hAnsi="Abyssinica SIL" w:cs="Abyssinica SIL"/>
          <w:sz w:val="28"/>
          <w:szCs w:val="28"/>
        </w:rPr>
      </w:pPr>
      <w:r w:rsidRPr="00044EF7">
        <w:rPr>
          <w:rFonts w:ascii="Abyssinica SIL" w:hAnsi="Abyssinica SIL" w:cs="Abyssinica SIL"/>
          <w:b/>
          <w:color w:val="17324D"/>
          <w:sz w:val="28"/>
          <w:szCs w:val="28"/>
        </w:rPr>
        <w:t>SOFTWARE REQUIREMENTS</w:t>
      </w:r>
      <w:r w:rsidR="00044EF7">
        <w:rPr>
          <w:rFonts w:ascii="Abyssinica SIL" w:hAnsi="Abyssinica SIL" w:cs="Abyssinica SIL"/>
          <w:b/>
          <w:color w:val="17324D"/>
          <w:sz w:val="28"/>
          <w:szCs w:val="28"/>
        </w:rPr>
        <w:t xml:space="preserve"> </w:t>
      </w:r>
      <w:r w:rsidRPr="00044EF7">
        <w:rPr>
          <w:rFonts w:ascii="Abyssinica SIL" w:hAnsi="Abyssinica SIL" w:cs="Abyssinica SIL"/>
          <w:b/>
          <w:color w:val="17324D"/>
          <w:sz w:val="28"/>
          <w:szCs w:val="28"/>
        </w:rPr>
        <w:t>SPECIFICATION</w:t>
      </w:r>
    </w:p>
    <w:p w14:paraId="31D7358C" w14:textId="79D8D462" w:rsidR="00217B14" w:rsidRPr="00044EF7" w:rsidRDefault="002A3A58" w:rsidP="00044EF7">
      <w:pPr>
        <w:spacing w:after="560"/>
        <w:rPr>
          <w:rFonts w:ascii="Abyssinica SIL" w:hAnsi="Abyssinica SIL" w:cs="Abyssinica SIL"/>
          <w:sz w:val="28"/>
          <w:szCs w:val="28"/>
        </w:rPr>
      </w:pPr>
      <w:r w:rsidRPr="00044EF7">
        <w:rPr>
          <w:rFonts w:ascii="Abyssinica SIL" w:hAnsi="Abyssinica SIL" w:cs="Abyssinica SIL"/>
          <w:b/>
          <w:color w:val="1E6F73"/>
          <w:sz w:val="28"/>
          <w:szCs w:val="28"/>
        </w:rPr>
        <w:t>Impact</w:t>
      </w:r>
      <w:r w:rsidR="00000000" w:rsidRPr="00044EF7">
        <w:rPr>
          <w:rFonts w:ascii="Abyssinica SIL" w:hAnsi="Abyssinica SIL" w:cs="Abyssinica SIL"/>
          <w:b/>
          <w:color w:val="1E6F73"/>
          <w:sz w:val="28"/>
          <w:szCs w:val="28"/>
        </w:rPr>
        <w:t xml:space="preserve"> Consulting Organization Website</w:t>
      </w:r>
      <w:r w:rsidR="00000000" w:rsidRPr="00044EF7">
        <w:rPr>
          <w:rFonts w:ascii="Abyssinica SIL" w:hAnsi="Abyssinica SIL" w:cs="Abyssinica SIL"/>
          <w:b/>
          <w:color w:val="1E6F73"/>
          <w:sz w:val="28"/>
          <w:szCs w:val="28"/>
        </w:rPr>
        <w:br/>
        <w:t>and Digital Engagement Platform</w:t>
      </w:r>
    </w:p>
    <w:tbl>
      <w:tblPr>
        <w:tblW w:w="9648" w:type="dxa"/>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1739"/>
        <w:gridCol w:w="7909"/>
      </w:tblGrid>
      <w:tr w:rsidR="00217B14" w:rsidRPr="002F2669" w14:paraId="4159275D" w14:textId="77777777">
        <w:trPr>
          <w:cantSplit/>
          <w:jc w:val="center"/>
        </w:trPr>
        <w:tc>
          <w:tcPr>
            <w:tcW w:w="1800" w:type="dxa"/>
            <w:shd w:val="clear" w:color="auto" w:fill="C6923A"/>
            <w:tcMar>
              <w:top w:w="70" w:type="dxa"/>
              <w:left w:w="70" w:type="dxa"/>
              <w:bottom w:w="70" w:type="dxa"/>
              <w:right w:w="70" w:type="dxa"/>
            </w:tcMar>
            <w:vAlign w:val="center"/>
          </w:tcPr>
          <w:p w14:paraId="282E054A" w14:textId="77777777" w:rsidR="00217B14" w:rsidRPr="002F2669" w:rsidRDefault="00217B14">
            <w:pPr>
              <w:spacing w:after="0" w:line="240" w:lineRule="auto"/>
              <w:jc w:val="center"/>
              <w:rPr>
                <w:rFonts w:ascii="Abyssinica SIL" w:hAnsi="Abyssinica SIL" w:cs="Abyssinica SIL"/>
              </w:rPr>
            </w:pPr>
          </w:p>
        </w:tc>
        <w:tc>
          <w:tcPr>
            <w:tcW w:w="8208" w:type="dxa"/>
            <w:shd w:val="clear" w:color="auto" w:fill="EAF2F6"/>
            <w:tcMar>
              <w:top w:w="70" w:type="dxa"/>
              <w:left w:w="70" w:type="dxa"/>
              <w:bottom w:w="70" w:type="dxa"/>
              <w:right w:w="70" w:type="dxa"/>
            </w:tcMar>
            <w:vAlign w:val="center"/>
          </w:tcPr>
          <w:p w14:paraId="088DC206" w14:textId="77777777" w:rsidR="00217B14" w:rsidRPr="002F2669" w:rsidRDefault="00217B14">
            <w:pPr>
              <w:spacing w:after="0" w:line="240" w:lineRule="auto"/>
              <w:jc w:val="center"/>
              <w:rPr>
                <w:rFonts w:ascii="Abyssinica SIL" w:hAnsi="Abyssinica SIL" w:cs="Abyssinica SIL"/>
              </w:rPr>
            </w:pPr>
          </w:p>
        </w:tc>
      </w:tr>
    </w:tbl>
    <w:p w14:paraId="1447E3B2" w14:textId="77777777" w:rsidR="00217B14" w:rsidRPr="002F2669" w:rsidRDefault="00217B14">
      <w:pPr>
        <w:rPr>
          <w:rFonts w:ascii="Abyssinica SIL" w:hAnsi="Abyssinica SIL" w:cs="Abyssinica SIL"/>
        </w:rPr>
      </w:pPr>
    </w:p>
    <w:tbl>
      <w:tblPr>
        <w:tblW w:w="9648" w:type="dxa"/>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2374"/>
        <w:gridCol w:w="7274"/>
      </w:tblGrid>
      <w:tr w:rsidR="00217B14" w:rsidRPr="002F2669" w14:paraId="293334E7" w14:textId="77777777">
        <w:trPr>
          <w:cantSplit/>
          <w:tblHeader/>
          <w:jc w:val="center"/>
        </w:trPr>
        <w:tc>
          <w:tcPr>
            <w:tcW w:w="2232" w:type="dxa"/>
            <w:tcMar>
              <w:top w:w="70" w:type="dxa"/>
              <w:left w:w="70" w:type="dxa"/>
              <w:bottom w:w="70" w:type="dxa"/>
              <w:right w:w="70" w:type="dxa"/>
            </w:tcMar>
            <w:vAlign w:val="center"/>
          </w:tcPr>
          <w:p w14:paraId="24F6CD07" w14:textId="77777777" w:rsidR="00217B14" w:rsidRPr="002F2669" w:rsidRDefault="00000000" w:rsidP="002A3A58">
            <w:pPr>
              <w:spacing w:after="0" w:line="240" w:lineRule="auto"/>
              <w:rPr>
                <w:rFonts w:ascii="Abyssinica SIL" w:hAnsi="Abyssinica SIL" w:cs="Abyssinica SIL"/>
              </w:rPr>
            </w:pPr>
            <w:r w:rsidRPr="002F2669">
              <w:rPr>
                <w:rFonts w:ascii="Abyssinica SIL" w:hAnsi="Abyssinica SIL" w:cs="Abyssinica SIL"/>
                <w:b/>
                <w:color w:val="1E6F73"/>
                <w:sz w:val="17"/>
              </w:rPr>
              <w:t>PREPARED FOR</w:t>
            </w:r>
          </w:p>
        </w:tc>
        <w:tc>
          <w:tcPr>
            <w:tcW w:w="6840" w:type="dxa"/>
            <w:tcMar>
              <w:top w:w="70" w:type="dxa"/>
              <w:left w:w="70" w:type="dxa"/>
              <w:bottom w:w="70" w:type="dxa"/>
              <w:right w:w="70" w:type="dxa"/>
            </w:tcMar>
            <w:vAlign w:val="center"/>
          </w:tcPr>
          <w:p w14:paraId="2B244336" w14:textId="265948F3" w:rsidR="00217B14" w:rsidRPr="002F2669" w:rsidRDefault="002A3A58" w:rsidP="00044EF7">
            <w:pPr>
              <w:spacing w:after="0" w:line="240" w:lineRule="auto"/>
              <w:rPr>
                <w:rFonts w:ascii="Abyssinica SIL" w:hAnsi="Abyssinica SIL" w:cs="Abyssinica SIL"/>
              </w:rPr>
            </w:pPr>
            <w:r>
              <w:rPr>
                <w:rFonts w:ascii="Abyssinica SIL" w:hAnsi="Abyssinica SIL" w:cs="Abyssinica SIL"/>
                <w:b/>
                <w:color w:val="17324D"/>
                <w:sz w:val="20"/>
              </w:rPr>
              <w:t xml:space="preserve">Impact </w:t>
            </w:r>
            <w:r w:rsidR="00000000" w:rsidRPr="002F2669">
              <w:rPr>
                <w:rFonts w:ascii="Abyssinica SIL" w:hAnsi="Abyssinica SIL" w:cs="Abyssinica SIL"/>
                <w:b/>
                <w:color w:val="17324D"/>
                <w:sz w:val="20"/>
              </w:rPr>
              <w:t>Consulting Organization</w:t>
            </w:r>
          </w:p>
        </w:tc>
      </w:tr>
      <w:tr w:rsidR="00217B14" w:rsidRPr="002F2669" w14:paraId="0C6A48F7" w14:textId="77777777">
        <w:trPr>
          <w:cantSplit/>
          <w:jc w:val="center"/>
        </w:trPr>
        <w:tc>
          <w:tcPr>
            <w:tcW w:w="2232" w:type="dxa"/>
            <w:tcMar>
              <w:top w:w="70" w:type="dxa"/>
              <w:left w:w="70" w:type="dxa"/>
              <w:bottom w:w="70" w:type="dxa"/>
              <w:right w:w="70" w:type="dxa"/>
            </w:tcMar>
            <w:vAlign w:val="center"/>
          </w:tcPr>
          <w:p w14:paraId="2C8143E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color w:val="1E6F73"/>
                <w:sz w:val="17"/>
              </w:rPr>
              <w:t>PREPARED BY</w:t>
            </w:r>
          </w:p>
        </w:tc>
        <w:tc>
          <w:tcPr>
            <w:tcW w:w="6840" w:type="dxa"/>
            <w:tcMar>
              <w:top w:w="70" w:type="dxa"/>
              <w:left w:w="70" w:type="dxa"/>
              <w:bottom w:w="70" w:type="dxa"/>
              <w:right w:w="70" w:type="dxa"/>
            </w:tcMar>
            <w:vAlign w:val="center"/>
          </w:tcPr>
          <w:p w14:paraId="7617DC45" w14:textId="5324EABB" w:rsidR="00217B14" w:rsidRPr="002F2669" w:rsidRDefault="00000000">
            <w:pPr>
              <w:spacing w:after="0" w:line="240" w:lineRule="auto"/>
              <w:rPr>
                <w:rFonts w:ascii="Abyssinica SIL" w:hAnsi="Abyssinica SIL" w:cs="Abyssinica SIL"/>
              </w:rPr>
            </w:pPr>
            <w:proofErr w:type="spellStart"/>
            <w:r w:rsidRPr="002F2669">
              <w:rPr>
                <w:rFonts w:ascii="Abyssinica SIL" w:hAnsi="Abyssinica SIL" w:cs="Abyssinica SIL"/>
                <w:sz w:val="20"/>
              </w:rPr>
              <w:t>Erkihun</w:t>
            </w:r>
            <w:proofErr w:type="spellEnd"/>
            <w:r w:rsidR="007A566F">
              <w:rPr>
                <w:rFonts w:ascii="Abyssinica SIL" w:hAnsi="Abyssinica SIL" w:cs="Abyssinica SIL"/>
                <w:sz w:val="20"/>
              </w:rPr>
              <w:t xml:space="preserve"> </w:t>
            </w:r>
            <w:proofErr w:type="spellStart"/>
            <w:r w:rsidR="007A566F">
              <w:rPr>
                <w:rFonts w:ascii="Abyssinica SIL" w:hAnsi="Abyssinica SIL" w:cs="Abyssinica SIL"/>
                <w:sz w:val="20"/>
              </w:rPr>
              <w:t>Bewket</w:t>
            </w:r>
            <w:proofErr w:type="spellEnd"/>
          </w:p>
        </w:tc>
      </w:tr>
      <w:tr w:rsidR="00217B14" w:rsidRPr="002F2669" w14:paraId="2F9BAD40" w14:textId="77777777">
        <w:trPr>
          <w:cantSplit/>
          <w:jc w:val="center"/>
        </w:trPr>
        <w:tc>
          <w:tcPr>
            <w:tcW w:w="2232" w:type="dxa"/>
            <w:tcMar>
              <w:top w:w="70" w:type="dxa"/>
              <w:left w:w="70" w:type="dxa"/>
              <w:bottom w:w="70" w:type="dxa"/>
              <w:right w:w="70" w:type="dxa"/>
            </w:tcMar>
            <w:vAlign w:val="center"/>
          </w:tcPr>
          <w:p w14:paraId="647DF5F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color w:val="1E6F73"/>
                <w:sz w:val="17"/>
              </w:rPr>
              <w:t>DOCUMENT ID</w:t>
            </w:r>
          </w:p>
        </w:tc>
        <w:tc>
          <w:tcPr>
            <w:tcW w:w="6840" w:type="dxa"/>
            <w:tcMar>
              <w:top w:w="70" w:type="dxa"/>
              <w:left w:w="70" w:type="dxa"/>
              <w:bottom w:w="70" w:type="dxa"/>
              <w:right w:w="70" w:type="dxa"/>
            </w:tcMar>
            <w:vAlign w:val="center"/>
          </w:tcPr>
          <w:p w14:paraId="4F529E9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20"/>
              </w:rPr>
              <w:t>SRS-CONSULT-WEB-001</w:t>
            </w:r>
          </w:p>
        </w:tc>
      </w:tr>
      <w:tr w:rsidR="00217B14" w:rsidRPr="002F2669" w14:paraId="7A43F8A1" w14:textId="77777777">
        <w:trPr>
          <w:cantSplit/>
          <w:jc w:val="center"/>
        </w:trPr>
        <w:tc>
          <w:tcPr>
            <w:tcW w:w="2232" w:type="dxa"/>
            <w:tcMar>
              <w:top w:w="70" w:type="dxa"/>
              <w:left w:w="70" w:type="dxa"/>
              <w:bottom w:w="70" w:type="dxa"/>
              <w:right w:w="70" w:type="dxa"/>
            </w:tcMar>
            <w:vAlign w:val="center"/>
          </w:tcPr>
          <w:p w14:paraId="02523D4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color w:val="1E6F73"/>
                <w:sz w:val="17"/>
              </w:rPr>
              <w:t>VERSION</w:t>
            </w:r>
          </w:p>
        </w:tc>
        <w:tc>
          <w:tcPr>
            <w:tcW w:w="6840" w:type="dxa"/>
            <w:tcMar>
              <w:top w:w="70" w:type="dxa"/>
              <w:left w:w="70" w:type="dxa"/>
              <w:bottom w:w="70" w:type="dxa"/>
              <w:right w:w="70" w:type="dxa"/>
            </w:tcMar>
            <w:vAlign w:val="center"/>
          </w:tcPr>
          <w:p w14:paraId="28059C2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color w:val="17324D"/>
                <w:sz w:val="20"/>
              </w:rPr>
              <w:t>1.0</w:t>
            </w:r>
          </w:p>
        </w:tc>
      </w:tr>
      <w:tr w:rsidR="00217B14" w:rsidRPr="002F2669" w14:paraId="06B7BBBC" w14:textId="77777777">
        <w:trPr>
          <w:cantSplit/>
          <w:jc w:val="center"/>
        </w:trPr>
        <w:tc>
          <w:tcPr>
            <w:tcW w:w="2232" w:type="dxa"/>
            <w:tcMar>
              <w:top w:w="70" w:type="dxa"/>
              <w:left w:w="70" w:type="dxa"/>
              <w:bottom w:w="70" w:type="dxa"/>
              <w:right w:w="70" w:type="dxa"/>
            </w:tcMar>
            <w:vAlign w:val="center"/>
          </w:tcPr>
          <w:p w14:paraId="1CA62A6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color w:val="1E6F73"/>
                <w:sz w:val="17"/>
              </w:rPr>
              <w:t>STATUS</w:t>
            </w:r>
          </w:p>
        </w:tc>
        <w:tc>
          <w:tcPr>
            <w:tcW w:w="6840" w:type="dxa"/>
            <w:tcMar>
              <w:top w:w="70" w:type="dxa"/>
              <w:left w:w="70" w:type="dxa"/>
              <w:bottom w:w="70" w:type="dxa"/>
              <w:right w:w="70" w:type="dxa"/>
            </w:tcMar>
            <w:vAlign w:val="center"/>
          </w:tcPr>
          <w:p w14:paraId="2DB4A8A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color w:val="17324D"/>
                <w:sz w:val="20"/>
              </w:rPr>
              <w:t>Baseline for Stakeholder Review and Approval</w:t>
            </w:r>
          </w:p>
        </w:tc>
      </w:tr>
      <w:tr w:rsidR="00217B14" w:rsidRPr="002F2669" w14:paraId="69E281BC" w14:textId="77777777">
        <w:trPr>
          <w:cantSplit/>
          <w:jc w:val="center"/>
        </w:trPr>
        <w:tc>
          <w:tcPr>
            <w:tcW w:w="2232" w:type="dxa"/>
            <w:tcMar>
              <w:top w:w="70" w:type="dxa"/>
              <w:left w:w="70" w:type="dxa"/>
              <w:bottom w:w="70" w:type="dxa"/>
              <w:right w:w="70" w:type="dxa"/>
            </w:tcMar>
            <w:vAlign w:val="center"/>
          </w:tcPr>
          <w:p w14:paraId="51A9C85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color w:val="1E6F73"/>
                <w:sz w:val="17"/>
              </w:rPr>
              <w:t>DATE</w:t>
            </w:r>
          </w:p>
        </w:tc>
        <w:tc>
          <w:tcPr>
            <w:tcW w:w="6840" w:type="dxa"/>
            <w:tcMar>
              <w:top w:w="70" w:type="dxa"/>
              <w:left w:w="70" w:type="dxa"/>
              <w:bottom w:w="70" w:type="dxa"/>
              <w:right w:w="70" w:type="dxa"/>
            </w:tcMar>
            <w:vAlign w:val="center"/>
          </w:tcPr>
          <w:p w14:paraId="79771EB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20"/>
              </w:rPr>
              <w:t>26 July 2026</w:t>
            </w:r>
          </w:p>
        </w:tc>
      </w:tr>
    </w:tbl>
    <w:p w14:paraId="7C9ADC7F" w14:textId="77777777" w:rsidR="00217B14" w:rsidRPr="002F2669" w:rsidRDefault="00000000">
      <w:pPr>
        <w:rPr>
          <w:rFonts w:ascii="Abyssinica SIL" w:hAnsi="Abyssinica SIL" w:cs="Abyssinica SIL"/>
        </w:rPr>
      </w:pPr>
      <w:r w:rsidRPr="002F2669">
        <w:rPr>
          <w:rFonts w:ascii="Abyssinica SIL" w:hAnsi="Abyssinica SIL" w:cs="Abyssinica SIL"/>
        </w:rPr>
        <w:br w:type="page"/>
      </w:r>
    </w:p>
    <w:p w14:paraId="5C09FDA1" w14:textId="77777777" w:rsidR="00217B14" w:rsidRPr="002F2669" w:rsidRDefault="00000000">
      <w:pPr>
        <w:pStyle w:val="Heading1"/>
        <w:rPr>
          <w:rFonts w:ascii="Abyssinica SIL" w:hAnsi="Abyssinica SIL" w:cs="Abyssinica SIL"/>
        </w:rPr>
      </w:pPr>
      <w:r w:rsidRPr="002F2669">
        <w:rPr>
          <w:rFonts w:ascii="Abyssinica SIL" w:hAnsi="Abyssinica SIL" w:cs="Abyssinica SIL"/>
        </w:rPr>
        <w:lastRenderedPageBreak/>
        <w:t>Document Control</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2622"/>
        <w:gridCol w:w="7026"/>
      </w:tblGrid>
      <w:tr w:rsidR="00217B14" w:rsidRPr="002F2669" w14:paraId="68353C55" w14:textId="77777777">
        <w:trPr>
          <w:cantSplit/>
          <w:tblHeader/>
          <w:jc w:val="center"/>
        </w:trPr>
        <w:tc>
          <w:tcPr>
            <w:tcW w:w="2736" w:type="dxa"/>
            <w:shd w:val="clear" w:color="auto" w:fill="17324D"/>
            <w:tcMar>
              <w:top w:w="70" w:type="dxa"/>
              <w:left w:w="70" w:type="dxa"/>
              <w:bottom w:w="70" w:type="dxa"/>
              <w:right w:w="70" w:type="dxa"/>
            </w:tcMar>
            <w:vAlign w:val="center"/>
          </w:tcPr>
          <w:p w14:paraId="0653EF5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Field</w:t>
            </w:r>
          </w:p>
        </w:tc>
        <w:tc>
          <w:tcPr>
            <w:tcW w:w="7343" w:type="dxa"/>
            <w:shd w:val="clear" w:color="auto" w:fill="17324D"/>
            <w:tcMar>
              <w:top w:w="70" w:type="dxa"/>
              <w:left w:w="70" w:type="dxa"/>
              <w:bottom w:w="70" w:type="dxa"/>
              <w:right w:w="70" w:type="dxa"/>
            </w:tcMar>
            <w:vAlign w:val="center"/>
          </w:tcPr>
          <w:p w14:paraId="5D10CA7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Value</w:t>
            </w:r>
          </w:p>
        </w:tc>
      </w:tr>
      <w:tr w:rsidR="00217B14" w:rsidRPr="002F2669" w14:paraId="6AF8EACC" w14:textId="77777777">
        <w:trPr>
          <w:cantSplit/>
          <w:jc w:val="center"/>
        </w:trPr>
        <w:tc>
          <w:tcPr>
            <w:tcW w:w="2376" w:type="dxa"/>
            <w:shd w:val="clear" w:color="auto" w:fill="FFFFFF"/>
            <w:tcMar>
              <w:top w:w="70" w:type="dxa"/>
              <w:left w:w="70" w:type="dxa"/>
              <w:bottom w:w="70" w:type="dxa"/>
              <w:right w:w="70" w:type="dxa"/>
            </w:tcMar>
            <w:vAlign w:val="center"/>
          </w:tcPr>
          <w:p w14:paraId="5D586CA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Document title</w:t>
            </w:r>
          </w:p>
        </w:tc>
        <w:tc>
          <w:tcPr>
            <w:tcW w:w="7272" w:type="dxa"/>
            <w:shd w:val="clear" w:color="auto" w:fill="FFFFFF"/>
            <w:tcMar>
              <w:top w:w="70" w:type="dxa"/>
              <w:left w:w="70" w:type="dxa"/>
              <w:bottom w:w="70" w:type="dxa"/>
              <w:right w:w="70" w:type="dxa"/>
            </w:tcMar>
            <w:vAlign w:val="center"/>
          </w:tcPr>
          <w:p w14:paraId="244E4D5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Software Requirements Specification — Professional Consulting Organization Website and Digital Engagement Platform</w:t>
            </w:r>
          </w:p>
        </w:tc>
      </w:tr>
      <w:tr w:rsidR="00217B14" w:rsidRPr="002F2669" w14:paraId="1EE21BC7" w14:textId="77777777">
        <w:trPr>
          <w:cantSplit/>
          <w:jc w:val="center"/>
        </w:trPr>
        <w:tc>
          <w:tcPr>
            <w:tcW w:w="2376" w:type="dxa"/>
            <w:shd w:val="clear" w:color="auto" w:fill="F3F5F7"/>
            <w:tcMar>
              <w:top w:w="70" w:type="dxa"/>
              <w:left w:w="70" w:type="dxa"/>
              <w:bottom w:w="70" w:type="dxa"/>
              <w:right w:w="70" w:type="dxa"/>
            </w:tcMar>
            <w:vAlign w:val="center"/>
          </w:tcPr>
          <w:p w14:paraId="6A54942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Document identifier</w:t>
            </w:r>
          </w:p>
        </w:tc>
        <w:tc>
          <w:tcPr>
            <w:tcW w:w="7272" w:type="dxa"/>
            <w:shd w:val="clear" w:color="auto" w:fill="F3F5F7"/>
            <w:tcMar>
              <w:top w:w="70" w:type="dxa"/>
              <w:left w:w="70" w:type="dxa"/>
              <w:bottom w:w="70" w:type="dxa"/>
              <w:right w:w="70" w:type="dxa"/>
            </w:tcMar>
            <w:vAlign w:val="center"/>
          </w:tcPr>
          <w:p w14:paraId="49C4D31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SRS-CONSULT-WEB-001</w:t>
            </w:r>
          </w:p>
        </w:tc>
      </w:tr>
      <w:tr w:rsidR="00217B14" w:rsidRPr="002F2669" w14:paraId="7EC8549F" w14:textId="77777777">
        <w:trPr>
          <w:cantSplit/>
          <w:jc w:val="center"/>
        </w:trPr>
        <w:tc>
          <w:tcPr>
            <w:tcW w:w="2376" w:type="dxa"/>
            <w:shd w:val="clear" w:color="auto" w:fill="FFFFFF"/>
            <w:tcMar>
              <w:top w:w="70" w:type="dxa"/>
              <w:left w:w="70" w:type="dxa"/>
              <w:bottom w:w="70" w:type="dxa"/>
              <w:right w:w="70" w:type="dxa"/>
            </w:tcMar>
            <w:vAlign w:val="center"/>
          </w:tcPr>
          <w:p w14:paraId="63506AA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Version</w:t>
            </w:r>
          </w:p>
        </w:tc>
        <w:tc>
          <w:tcPr>
            <w:tcW w:w="7272" w:type="dxa"/>
            <w:shd w:val="clear" w:color="auto" w:fill="FFFFFF"/>
            <w:tcMar>
              <w:top w:w="70" w:type="dxa"/>
              <w:left w:w="70" w:type="dxa"/>
              <w:bottom w:w="70" w:type="dxa"/>
              <w:right w:w="70" w:type="dxa"/>
            </w:tcMar>
            <w:vAlign w:val="center"/>
          </w:tcPr>
          <w:p w14:paraId="1F18357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1.0</w:t>
            </w:r>
          </w:p>
        </w:tc>
      </w:tr>
      <w:tr w:rsidR="00217B14" w:rsidRPr="002F2669" w14:paraId="04856C11" w14:textId="77777777">
        <w:trPr>
          <w:cantSplit/>
          <w:jc w:val="center"/>
        </w:trPr>
        <w:tc>
          <w:tcPr>
            <w:tcW w:w="2376" w:type="dxa"/>
            <w:shd w:val="clear" w:color="auto" w:fill="F3F5F7"/>
            <w:tcMar>
              <w:top w:w="70" w:type="dxa"/>
              <w:left w:w="70" w:type="dxa"/>
              <w:bottom w:w="70" w:type="dxa"/>
              <w:right w:w="70" w:type="dxa"/>
            </w:tcMar>
            <w:vAlign w:val="center"/>
          </w:tcPr>
          <w:p w14:paraId="666346A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Status</w:t>
            </w:r>
          </w:p>
        </w:tc>
        <w:tc>
          <w:tcPr>
            <w:tcW w:w="7272" w:type="dxa"/>
            <w:shd w:val="clear" w:color="auto" w:fill="F3F5F7"/>
            <w:tcMar>
              <w:top w:w="70" w:type="dxa"/>
              <w:left w:w="70" w:type="dxa"/>
              <w:bottom w:w="70" w:type="dxa"/>
              <w:right w:w="70" w:type="dxa"/>
            </w:tcMar>
            <w:vAlign w:val="center"/>
          </w:tcPr>
          <w:p w14:paraId="099A6E4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Baseline for stakeholder review and approval</w:t>
            </w:r>
          </w:p>
        </w:tc>
      </w:tr>
      <w:tr w:rsidR="00217B14" w:rsidRPr="002F2669" w14:paraId="48896949" w14:textId="77777777">
        <w:trPr>
          <w:cantSplit/>
          <w:jc w:val="center"/>
        </w:trPr>
        <w:tc>
          <w:tcPr>
            <w:tcW w:w="2376" w:type="dxa"/>
            <w:shd w:val="clear" w:color="auto" w:fill="FFFFFF"/>
            <w:tcMar>
              <w:top w:w="70" w:type="dxa"/>
              <w:left w:w="70" w:type="dxa"/>
              <w:bottom w:w="70" w:type="dxa"/>
              <w:right w:w="70" w:type="dxa"/>
            </w:tcMar>
            <w:vAlign w:val="center"/>
          </w:tcPr>
          <w:p w14:paraId="0D8F8C9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Prepared for</w:t>
            </w:r>
          </w:p>
        </w:tc>
        <w:tc>
          <w:tcPr>
            <w:tcW w:w="7272" w:type="dxa"/>
            <w:shd w:val="clear" w:color="auto" w:fill="FFFFFF"/>
            <w:tcMar>
              <w:top w:w="70" w:type="dxa"/>
              <w:left w:w="70" w:type="dxa"/>
              <w:bottom w:w="70" w:type="dxa"/>
              <w:right w:w="70" w:type="dxa"/>
            </w:tcMar>
            <w:vAlign w:val="center"/>
          </w:tcPr>
          <w:p w14:paraId="57112A1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Consulting Organization</w:t>
            </w:r>
          </w:p>
        </w:tc>
      </w:tr>
      <w:tr w:rsidR="00217B14" w:rsidRPr="002F2669" w14:paraId="26C92378" w14:textId="77777777">
        <w:trPr>
          <w:cantSplit/>
          <w:jc w:val="center"/>
        </w:trPr>
        <w:tc>
          <w:tcPr>
            <w:tcW w:w="2376" w:type="dxa"/>
            <w:shd w:val="clear" w:color="auto" w:fill="F3F5F7"/>
            <w:tcMar>
              <w:top w:w="70" w:type="dxa"/>
              <w:left w:w="70" w:type="dxa"/>
              <w:bottom w:w="70" w:type="dxa"/>
              <w:right w:w="70" w:type="dxa"/>
            </w:tcMar>
            <w:vAlign w:val="center"/>
          </w:tcPr>
          <w:p w14:paraId="5A98EBB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Prepared by</w:t>
            </w:r>
          </w:p>
        </w:tc>
        <w:tc>
          <w:tcPr>
            <w:tcW w:w="7272" w:type="dxa"/>
            <w:shd w:val="clear" w:color="auto" w:fill="F3F5F7"/>
            <w:tcMar>
              <w:top w:w="70" w:type="dxa"/>
              <w:left w:w="70" w:type="dxa"/>
              <w:bottom w:w="70" w:type="dxa"/>
              <w:right w:w="70" w:type="dxa"/>
            </w:tcMar>
            <w:vAlign w:val="center"/>
          </w:tcPr>
          <w:p w14:paraId="3796946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Erkihun</w:t>
            </w:r>
          </w:p>
        </w:tc>
      </w:tr>
      <w:tr w:rsidR="00217B14" w:rsidRPr="002F2669" w14:paraId="3DAE4EC3" w14:textId="77777777">
        <w:trPr>
          <w:cantSplit/>
          <w:jc w:val="center"/>
        </w:trPr>
        <w:tc>
          <w:tcPr>
            <w:tcW w:w="2376" w:type="dxa"/>
            <w:shd w:val="clear" w:color="auto" w:fill="FFFFFF"/>
            <w:tcMar>
              <w:top w:w="70" w:type="dxa"/>
              <w:left w:w="70" w:type="dxa"/>
              <w:bottom w:w="70" w:type="dxa"/>
              <w:right w:w="70" w:type="dxa"/>
            </w:tcMar>
            <w:vAlign w:val="center"/>
          </w:tcPr>
          <w:p w14:paraId="0D626E7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Issue date</w:t>
            </w:r>
          </w:p>
        </w:tc>
        <w:tc>
          <w:tcPr>
            <w:tcW w:w="7272" w:type="dxa"/>
            <w:shd w:val="clear" w:color="auto" w:fill="FFFFFF"/>
            <w:tcMar>
              <w:top w:w="70" w:type="dxa"/>
              <w:left w:w="70" w:type="dxa"/>
              <w:bottom w:w="70" w:type="dxa"/>
              <w:right w:w="70" w:type="dxa"/>
            </w:tcMar>
            <w:vAlign w:val="center"/>
          </w:tcPr>
          <w:p w14:paraId="143483B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26 July 2026</w:t>
            </w:r>
          </w:p>
        </w:tc>
      </w:tr>
      <w:tr w:rsidR="00217B14" w:rsidRPr="002F2669" w14:paraId="2362F131" w14:textId="77777777">
        <w:trPr>
          <w:cantSplit/>
          <w:jc w:val="center"/>
        </w:trPr>
        <w:tc>
          <w:tcPr>
            <w:tcW w:w="2376" w:type="dxa"/>
            <w:shd w:val="clear" w:color="auto" w:fill="F3F5F7"/>
            <w:tcMar>
              <w:top w:w="70" w:type="dxa"/>
              <w:left w:w="70" w:type="dxa"/>
              <w:bottom w:w="70" w:type="dxa"/>
              <w:right w:w="70" w:type="dxa"/>
            </w:tcMar>
            <w:vAlign w:val="center"/>
          </w:tcPr>
          <w:p w14:paraId="631060A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Requirements standard</w:t>
            </w:r>
          </w:p>
        </w:tc>
        <w:tc>
          <w:tcPr>
            <w:tcW w:w="7272" w:type="dxa"/>
            <w:shd w:val="clear" w:color="auto" w:fill="F3F5F7"/>
            <w:tcMar>
              <w:top w:w="70" w:type="dxa"/>
              <w:left w:w="70" w:type="dxa"/>
              <w:bottom w:w="70" w:type="dxa"/>
              <w:right w:w="70" w:type="dxa"/>
            </w:tcMar>
            <w:vAlign w:val="center"/>
          </w:tcPr>
          <w:p w14:paraId="06591AB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Aligned with ISO/IEC/IEEE 29148:2018</w:t>
            </w:r>
          </w:p>
        </w:tc>
      </w:tr>
      <w:tr w:rsidR="00217B14" w:rsidRPr="002F2669" w14:paraId="31F2AF1A" w14:textId="77777777">
        <w:trPr>
          <w:cantSplit/>
          <w:jc w:val="center"/>
        </w:trPr>
        <w:tc>
          <w:tcPr>
            <w:tcW w:w="2376" w:type="dxa"/>
            <w:shd w:val="clear" w:color="auto" w:fill="FFFFFF"/>
            <w:tcMar>
              <w:top w:w="70" w:type="dxa"/>
              <w:left w:w="70" w:type="dxa"/>
              <w:bottom w:w="70" w:type="dxa"/>
              <w:right w:w="70" w:type="dxa"/>
            </w:tcMar>
            <w:vAlign w:val="center"/>
          </w:tcPr>
          <w:p w14:paraId="25CBB14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Security baseline</w:t>
            </w:r>
          </w:p>
        </w:tc>
        <w:tc>
          <w:tcPr>
            <w:tcW w:w="7272" w:type="dxa"/>
            <w:shd w:val="clear" w:color="auto" w:fill="FFFFFF"/>
            <w:tcMar>
              <w:top w:w="70" w:type="dxa"/>
              <w:left w:w="70" w:type="dxa"/>
              <w:bottom w:w="70" w:type="dxa"/>
              <w:right w:w="70" w:type="dxa"/>
            </w:tcMar>
            <w:vAlign w:val="center"/>
          </w:tcPr>
          <w:p w14:paraId="125DC24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OWASP ASVS 5.0.0 principles; risk-based verification</w:t>
            </w:r>
          </w:p>
        </w:tc>
      </w:tr>
      <w:tr w:rsidR="00217B14" w:rsidRPr="002F2669" w14:paraId="5B595D7C" w14:textId="77777777">
        <w:trPr>
          <w:cantSplit/>
          <w:jc w:val="center"/>
        </w:trPr>
        <w:tc>
          <w:tcPr>
            <w:tcW w:w="2376" w:type="dxa"/>
            <w:shd w:val="clear" w:color="auto" w:fill="F3F5F7"/>
            <w:tcMar>
              <w:top w:w="70" w:type="dxa"/>
              <w:left w:w="70" w:type="dxa"/>
              <w:bottom w:w="70" w:type="dxa"/>
              <w:right w:w="70" w:type="dxa"/>
            </w:tcMar>
            <w:vAlign w:val="center"/>
          </w:tcPr>
          <w:p w14:paraId="463450B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Accessibility baseline</w:t>
            </w:r>
          </w:p>
        </w:tc>
        <w:tc>
          <w:tcPr>
            <w:tcW w:w="7272" w:type="dxa"/>
            <w:shd w:val="clear" w:color="auto" w:fill="F3F5F7"/>
            <w:tcMar>
              <w:top w:w="70" w:type="dxa"/>
              <w:left w:w="70" w:type="dxa"/>
              <w:bottom w:w="70" w:type="dxa"/>
              <w:right w:w="70" w:type="dxa"/>
            </w:tcMar>
            <w:vAlign w:val="center"/>
          </w:tcPr>
          <w:p w14:paraId="60092EE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WCAG 2.2 Level AA</w:t>
            </w:r>
          </w:p>
        </w:tc>
      </w:tr>
    </w:tbl>
    <w:p w14:paraId="0E644AC5" w14:textId="77777777" w:rsidR="00217B14" w:rsidRPr="002F2669" w:rsidRDefault="00217B14">
      <w:pPr>
        <w:spacing w:after="20"/>
        <w:rPr>
          <w:rFonts w:ascii="Abyssinica SIL" w:hAnsi="Abyssinica SIL" w:cs="Abyssinica SIL"/>
        </w:rPr>
      </w:pPr>
    </w:p>
    <w:p w14:paraId="211B436C" w14:textId="77777777" w:rsidR="00217B14" w:rsidRPr="002F2669" w:rsidRDefault="00217B14">
      <w:pPr>
        <w:spacing w:after="20"/>
        <w:rPr>
          <w:rFonts w:ascii="Abyssinica SIL" w:hAnsi="Abyssinica SIL" w:cs="Abyssinica SIL"/>
        </w:rPr>
      </w:pPr>
    </w:p>
    <w:p w14:paraId="2DF64E8B"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Approval Record</w:t>
      </w:r>
    </w:p>
    <w:tbl>
      <w:tblPr>
        <w:tblW w:w="9648" w:type="dxa"/>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2179"/>
        <w:gridCol w:w="1785"/>
        <w:gridCol w:w="1785"/>
        <w:gridCol w:w="2310"/>
        <w:gridCol w:w="1589"/>
      </w:tblGrid>
      <w:tr w:rsidR="00217B14" w:rsidRPr="002F2669" w14:paraId="63D935F5" w14:textId="77777777" w:rsidTr="00044EF7">
        <w:trPr>
          <w:cantSplit/>
          <w:tblHeader/>
        </w:trPr>
        <w:tc>
          <w:tcPr>
            <w:tcW w:w="2376" w:type="dxa"/>
            <w:shd w:val="clear" w:color="auto" w:fill="17324D"/>
            <w:tcMar>
              <w:top w:w="70" w:type="dxa"/>
              <w:left w:w="70" w:type="dxa"/>
              <w:bottom w:w="70" w:type="dxa"/>
              <w:right w:w="70" w:type="dxa"/>
            </w:tcMar>
            <w:vAlign w:val="center"/>
          </w:tcPr>
          <w:p w14:paraId="5D2FE8D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Role</w:t>
            </w:r>
          </w:p>
        </w:tc>
        <w:tc>
          <w:tcPr>
            <w:tcW w:w="1944" w:type="dxa"/>
            <w:shd w:val="clear" w:color="auto" w:fill="17324D"/>
            <w:tcMar>
              <w:top w:w="70" w:type="dxa"/>
              <w:left w:w="70" w:type="dxa"/>
              <w:bottom w:w="70" w:type="dxa"/>
              <w:right w:w="70" w:type="dxa"/>
            </w:tcMar>
            <w:vAlign w:val="center"/>
          </w:tcPr>
          <w:p w14:paraId="1204386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Name</w:t>
            </w:r>
          </w:p>
        </w:tc>
        <w:tc>
          <w:tcPr>
            <w:tcW w:w="1800" w:type="dxa"/>
            <w:shd w:val="clear" w:color="auto" w:fill="17324D"/>
            <w:tcMar>
              <w:top w:w="70" w:type="dxa"/>
              <w:left w:w="70" w:type="dxa"/>
              <w:bottom w:w="70" w:type="dxa"/>
              <w:right w:w="70" w:type="dxa"/>
            </w:tcMar>
            <w:vAlign w:val="center"/>
          </w:tcPr>
          <w:p w14:paraId="46F3A48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Decision</w:t>
            </w:r>
          </w:p>
        </w:tc>
        <w:tc>
          <w:tcPr>
            <w:tcW w:w="2448" w:type="dxa"/>
            <w:shd w:val="clear" w:color="auto" w:fill="17324D"/>
            <w:tcMar>
              <w:top w:w="70" w:type="dxa"/>
              <w:left w:w="70" w:type="dxa"/>
              <w:bottom w:w="70" w:type="dxa"/>
              <w:right w:w="70" w:type="dxa"/>
            </w:tcMar>
            <w:vAlign w:val="center"/>
          </w:tcPr>
          <w:p w14:paraId="0BFB86D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Signature</w:t>
            </w:r>
          </w:p>
        </w:tc>
        <w:tc>
          <w:tcPr>
            <w:tcW w:w="1512" w:type="dxa"/>
            <w:shd w:val="clear" w:color="auto" w:fill="17324D"/>
            <w:tcMar>
              <w:top w:w="70" w:type="dxa"/>
              <w:left w:w="70" w:type="dxa"/>
              <w:bottom w:w="70" w:type="dxa"/>
              <w:right w:w="70" w:type="dxa"/>
            </w:tcMar>
            <w:vAlign w:val="center"/>
          </w:tcPr>
          <w:p w14:paraId="4B71B27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Date</w:t>
            </w:r>
          </w:p>
        </w:tc>
      </w:tr>
      <w:tr w:rsidR="00217B14" w:rsidRPr="002F2669" w14:paraId="2DA12258" w14:textId="77777777" w:rsidTr="00044EF7">
        <w:trPr>
          <w:cantSplit/>
        </w:trPr>
        <w:tc>
          <w:tcPr>
            <w:tcW w:w="1800" w:type="dxa"/>
            <w:shd w:val="clear" w:color="auto" w:fill="FFFFFF"/>
            <w:tcMar>
              <w:top w:w="70" w:type="dxa"/>
              <w:left w:w="70" w:type="dxa"/>
              <w:bottom w:w="70" w:type="dxa"/>
              <w:right w:w="70" w:type="dxa"/>
            </w:tcMar>
            <w:vAlign w:val="center"/>
          </w:tcPr>
          <w:p w14:paraId="1EF7DBF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Executive Sponsor</w:t>
            </w:r>
          </w:p>
        </w:tc>
        <w:tc>
          <w:tcPr>
            <w:tcW w:w="1656" w:type="dxa"/>
            <w:shd w:val="clear" w:color="auto" w:fill="FFFFFF"/>
            <w:tcMar>
              <w:top w:w="70" w:type="dxa"/>
              <w:left w:w="70" w:type="dxa"/>
              <w:bottom w:w="70" w:type="dxa"/>
              <w:right w:w="70" w:type="dxa"/>
            </w:tcMar>
            <w:vAlign w:val="center"/>
          </w:tcPr>
          <w:p w14:paraId="25BE2BAF" w14:textId="77777777" w:rsidR="00217B14" w:rsidRPr="002F2669" w:rsidRDefault="00217B14">
            <w:pPr>
              <w:spacing w:after="0" w:line="240" w:lineRule="auto"/>
              <w:rPr>
                <w:rFonts w:ascii="Abyssinica SIL" w:hAnsi="Abyssinica SIL" w:cs="Abyssinica SIL"/>
              </w:rPr>
            </w:pPr>
          </w:p>
        </w:tc>
        <w:tc>
          <w:tcPr>
            <w:tcW w:w="1944" w:type="dxa"/>
            <w:shd w:val="clear" w:color="auto" w:fill="FFFFFF"/>
            <w:tcMar>
              <w:top w:w="70" w:type="dxa"/>
              <w:left w:w="70" w:type="dxa"/>
              <w:bottom w:w="70" w:type="dxa"/>
              <w:right w:w="70" w:type="dxa"/>
            </w:tcMar>
            <w:vAlign w:val="center"/>
          </w:tcPr>
          <w:p w14:paraId="0B9E9EB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Approve / Reject</w:t>
            </w:r>
          </w:p>
        </w:tc>
        <w:tc>
          <w:tcPr>
            <w:tcW w:w="2520" w:type="dxa"/>
            <w:shd w:val="clear" w:color="auto" w:fill="FFFFFF"/>
            <w:tcMar>
              <w:top w:w="70" w:type="dxa"/>
              <w:left w:w="70" w:type="dxa"/>
              <w:bottom w:w="70" w:type="dxa"/>
              <w:right w:w="70" w:type="dxa"/>
            </w:tcMar>
            <w:vAlign w:val="center"/>
          </w:tcPr>
          <w:p w14:paraId="5F3B6031" w14:textId="77777777" w:rsidR="00217B14" w:rsidRPr="002F2669" w:rsidRDefault="00217B14">
            <w:pPr>
              <w:spacing w:after="0" w:line="240" w:lineRule="auto"/>
              <w:jc w:val="center"/>
              <w:rPr>
                <w:rFonts w:ascii="Abyssinica SIL" w:hAnsi="Abyssinica SIL" w:cs="Abyssinica SIL"/>
              </w:rPr>
            </w:pPr>
          </w:p>
        </w:tc>
        <w:tc>
          <w:tcPr>
            <w:tcW w:w="1728" w:type="dxa"/>
            <w:shd w:val="clear" w:color="auto" w:fill="FFFFFF"/>
            <w:tcMar>
              <w:top w:w="70" w:type="dxa"/>
              <w:left w:w="70" w:type="dxa"/>
              <w:bottom w:w="70" w:type="dxa"/>
              <w:right w:w="70" w:type="dxa"/>
            </w:tcMar>
            <w:vAlign w:val="center"/>
          </w:tcPr>
          <w:p w14:paraId="03E61ADC" w14:textId="77777777" w:rsidR="00217B14" w:rsidRPr="002F2669" w:rsidRDefault="00217B14">
            <w:pPr>
              <w:spacing w:after="0" w:line="240" w:lineRule="auto"/>
              <w:rPr>
                <w:rFonts w:ascii="Abyssinica SIL" w:hAnsi="Abyssinica SIL" w:cs="Abyssinica SIL"/>
              </w:rPr>
            </w:pPr>
          </w:p>
        </w:tc>
      </w:tr>
      <w:tr w:rsidR="00217B14" w:rsidRPr="002F2669" w14:paraId="2E59050E" w14:textId="77777777" w:rsidTr="00044EF7">
        <w:trPr>
          <w:cantSplit/>
        </w:trPr>
        <w:tc>
          <w:tcPr>
            <w:tcW w:w="1800" w:type="dxa"/>
            <w:shd w:val="clear" w:color="auto" w:fill="F3F5F7"/>
            <w:tcMar>
              <w:top w:w="70" w:type="dxa"/>
              <w:left w:w="70" w:type="dxa"/>
              <w:bottom w:w="70" w:type="dxa"/>
              <w:right w:w="70" w:type="dxa"/>
            </w:tcMar>
            <w:vAlign w:val="center"/>
          </w:tcPr>
          <w:p w14:paraId="19AF5B3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Business Owner</w:t>
            </w:r>
          </w:p>
        </w:tc>
        <w:tc>
          <w:tcPr>
            <w:tcW w:w="1656" w:type="dxa"/>
            <w:shd w:val="clear" w:color="auto" w:fill="F3F5F7"/>
            <w:tcMar>
              <w:top w:w="70" w:type="dxa"/>
              <w:left w:w="70" w:type="dxa"/>
              <w:bottom w:w="70" w:type="dxa"/>
              <w:right w:w="70" w:type="dxa"/>
            </w:tcMar>
            <w:vAlign w:val="center"/>
          </w:tcPr>
          <w:p w14:paraId="774A3CBE" w14:textId="77777777" w:rsidR="00217B14" w:rsidRPr="002F2669" w:rsidRDefault="00217B14">
            <w:pPr>
              <w:spacing w:after="0" w:line="240" w:lineRule="auto"/>
              <w:rPr>
                <w:rFonts w:ascii="Abyssinica SIL" w:hAnsi="Abyssinica SIL" w:cs="Abyssinica SIL"/>
              </w:rPr>
            </w:pPr>
          </w:p>
        </w:tc>
        <w:tc>
          <w:tcPr>
            <w:tcW w:w="1944" w:type="dxa"/>
            <w:shd w:val="clear" w:color="auto" w:fill="F3F5F7"/>
            <w:tcMar>
              <w:top w:w="70" w:type="dxa"/>
              <w:left w:w="70" w:type="dxa"/>
              <w:bottom w:w="70" w:type="dxa"/>
              <w:right w:w="70" w:type="dxa"/>
            </w:tcMar>
            <w:vAlign w:val="center"/>
          </w:tcPr>
          <w:p w14:paraId="76092BF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Approve / Reject</w:t>
            </w:r>
          </w:p>
        </w:tc>
        <w:tc>
          <w:tcPr>
            <w:tcW w:w="2520" w:type="dxa"/>
            <w:shd w:val="clear" w:color="auto" w:fill="F3F5F7"/>
            <w:tcMar>
              <w:top w:w="70" w:type="dxa"/>
              <w:left w:w="70" w:type="dxa"/>
              <w:bottom w:w="70" w:type="dxa"/>
              <w:right w:w="70" w:type="dxa"/>
            </w:tcMar>
            <w:vAlign w:val="center"/>
          </w:tcPr>
          <w:p w14:paraId="58E8DF79" w14:textId="77777777" w:rsidR="00217B14" w:rsidRPr="002F2669" w:rsidRDefault="00217B14">
            <w:pPr>
              <w:spacing w:after="0" w:line="240" w:lineRule="auto"/>
              <w:jc w:val="center"/>
              <w:rPr>
                <w:rFonts w:ascii="Abyssinica SIL" w:hAnsi="Abyssinica SIL" w:cs="Abyssinica SIL"/>
              </w:rPr>
            </w:pPr>
          </w:p>
        </w:tc>
        <w:tc>
          <w:tcPr>
            <w:tcW w:w="1728" w:type="dxa"/>
            <w:shd w:val="clear" w:color="auto" w:fill="F3F5F7"/>
            <w:tcMar>
              <w:top w:w="70" w:type="dxa"/>
              <w:left w:w="70" w:type="dxa"/>
              <w:bottom w:w="70" w:type="dxa"/>
              <w:right w:w="70" w:type="dxa"/>
            </w:tcMar>
            <w:vAlign w:val="center"/>
          </w:tcPr>
          <w:p w14:paraId="78D21413" w14:textId="77777777" w:rsidR="00217B14" w:rsidRPr="002F2669" w:rsidRDefault="00217B14">
            <w:pPr>
              <w:spacing w:after="0" w:line="240" w:lineRule="auto"/>
              <w:rPr>
                <w:rFonts w:ascii="Abyssinica SIL" w:hAnsi="Abyssinica SIL" w:cs="Abyssinica SIL"/>
              </w:rPr>
            </w:pPr>
          </w:p>
        </w:tc>
      </w:tr>
      <w:tr w:rsidR="00217B14" w:rsidRPr="002F2669" w14:paraId="6741CE01" w14:textId="77777777" w:rsidTr="00044EF7">
        <w:trPr>
          <w:cantSplit/>
        </w:trPr>
        <w:tc>
          <w:tcPr>
            <w:tcW w:w="1800" w:type="dxa"/>
            <w:shd w:val="clear" w:color="auto" w:fill="FFFFFF"/>
            <w:tcMar>
              <w:top w:w="70" w:type="dxa"/>
              <w:left w:w="70" w:type="dxa"/>
              <w:bottom w:w="70" w:type="dxa"/>
              <w:right w:w="70" w:type="dxa"/>
            </w:tcMar>
            <w:vAlign w:val="center"/>
          </w:tcPr>
          <w:p w14:paraId="2823B02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Technical Lead</w:t>
            </w:r>
          </w:p>
        </w:tc>
        <w:tc>
          <w:tcPr>
            <w:tcW w:w="1656" w:type="dxa"/>
            <w:shd w:val="clear" w:color="auto" w:fill="FFFFFF"/>
            <w:tcMar>
              <w:top w:w="70" w:type="dxa"/>
              <w:left w:w="70" w:type="dxa"/>
              <w:bottom w:w="70" w:type="dxa"/>
              <w:right w:w="70" w:type="dxa"/>
            </w:tcMar>
            <w:vAlign w:val="center"/>
          </w:tcPr>
          <w:p w14:paraId="7C294EE8" w14:textId="77777777" w:rsidR="00217B14" w:rsidRPr="002F2669" w:rsidRDefault="00217B14">
            <w:pPr>
              <w:spacing w:after="0" w:line="240" w:lineRule="auto"/>
              <w:rPr>
                <w:rFonts w:ascii="Abyssinica SIL" w:hAnsi="Abyssinica SIL" w:cs="Abyssinica SIL"/>
              </w:rPr>
            </w:pPr>
          </w:p>
        </w:tc>
        <w:tc>
          <w:tcPr>
            <w:tcW w:w="1944" w:type="dxa"/>
            <w:shd w:val="clear" w:color="auto" w:fill="FFFFFF"/>
            <w:tcMar>
              <w:top w:w="70" w:type="dxa"/>
              <w:left w:w="70" w:type="dxa"/>
              <w:bottom w:w="70" w:type="dxa"/>
              <w:right w:w="70" w:type="dxa"/>
            </w:tcMar>
            <w:vAlign w:val="center"/>
          </w:tcPr>
          <w:p w14:paraId="57C527D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Approve / Reject</w:t>
            </w:r>
          </w:p>
        </w:tc>
        <w:tc>
          <w:tcPr>
            <w:tcW w:w="2520" w:type="dxa"/>
            <w:shd w:val="clear" w:color="auto" w:fill="FFFFFF"/>
            <w:tcMar>
              <w:top w:w="70" w:type="dxa"/>
              <w:left w:w="70" w:type="dxa"/>
              <w:bottom w:w="70" w:type="dxa"/>
              <w:right w:w="70" w:type="dxa"/>
            </w:tcMar>
            <w:vAlign w:val="center"/>
          </w:tcPr>
          <w:p w14:paraId="419581C6" w14:textId="77777777" w:rsidR="00217B14" w:rsidRPr="002F2669" w:rsidRDefault="00217B14">
            <w:pPr>
              <w:spacing w:after="0" w:line="240" w:lineRule="auto"/>
              <w:jc w:val="center"/>
              <w:rPr>
                <w:rFonts w:ascii="Abyssinica SIL" w:hAnsi="Abyssinica SIL" w:cs="Abyssinica SIL"/>
              </w:rPr>
            </w:pPr>
          </w:p>
        </w:tc>
        <w:tc>
          <w:tcPr>
            <w:tcW w:w="1728" w:type="dxa"/>
            <w:shd w:val="clear" w:color="auto" w:fill="FFFFFF"/>
            <w:tcMar>
              <w:top w:w="70" w:type="dxa"/>
              <w:left w:w="70" w:type="dxa"/>
              <w:bottom w:w="70" w:type="dxa"/>
              <w:right w:w="70" w:type="dxa"/>
            </w:tcMar>
            <w:vAlign w:val="center"/>
          </w:tcPr>
          <w:p w14:paraId="1FA064A5" w14:textId="77777777" w:rsidR="00217B14" w:rsidRPr="002F2669" w:rsidRDefault="00217B14">
            <w:pPr>
              <w:spacing w:after="0" w:line="240" w:lineRule="auto"/>
              <w:rPr>
                <w:rFonts w:ascii="Abyssinica SIL" w:hAnsi="Abyssinica SIL" w:cs="Abyssinica SIL"/>
              </w:rPr>
            </w:pPr>
          </w:p>
        </w:tc>
      </w:tr>
      <w:tr w:rsidR="00217B14" w:rsidRPr="002F2669" w14:paraId="349AF5A5" w14:textId="77777777" w:rsidTr="00044EF7">
        <w:trPr>
          <w:cantSplit/>
        </w:trPr>
        <w:tc>
          <w:tcPr>
            <w:tcW w:w="1800" w:type="dxa"/>
            <w:shd w:val="clear" w:color="auto" w:fill="F3F5F7"/>
            <w:tcMar>
              <w:top w:w="70" w:type="dxa"/>
              <w:left w:w="70" w:type="dxa"/>
              <w:bottom w:w="70" w:type="dxa"/>
              <w:right w:w="70" w:type="dxa"/>
            </w:tcMar>
            <w:vAlign w:val="center"/>
          </w:tcPr>
          <w:p w14:paraId="6288E1D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Information Security Representative</w:t>
            </w:r>
          </w:p>
        </w:tc>
        <w:tc>
          <w:tcPr>
            <w:tcW w:w="1656" w:type="dxa"/>
            <w:shd w:val="clear" w:color="auto" w:fill="F3F5F7"/>
            <w:tcMar>
              <w:top w:w="70" w:type="dxa"/>
              <w:left w:w="70" w:type="dxa"/>
              <w:bottom w:w="70" w:type="dxa"/>
              <w:right w:w="70" w:type="dxa"/>
            </w:tcMar>
            <w:vAlign w:val="center"/>
          </w:tcPr>
          <w:p w14:paraId="384BE685" w14:textId="77777777" w:rsidR="00217B14" w:rsidRPr="002F2669" w:rsidRDefault="00217B14">
            <w:pPr>
              <w:spacing w:after="0" w:line="240" w:lineRule="auto"/>
              <w:rPr>
                <w:rFonts w:ascii="Abyssinica SIL" w:hAnsi="Abyssinica SIL" w:cs="Abyssinica SIL"/>
              </w:rPr>
            </w:pPr>
          </w:p>
        </w:tc>
        <w:tc>
          <w:tcPr>
            <w:tcW w:w="1944" w:type="dxa"/>
            <w:shd w:val="clear" w:color="auto" w:fill="F3F5F7"/>
            <w:tcMar>
              <w:top w:w="70" w:type="dxa"/>
              <w:left w:w="70" w:type="dxa"/>
              <w:bottom w:w="70" w:type="dxa"/>
              <w:right w:w="70" w:type="dxa"/>
            </w:tcMar>
            <w:vAlign w:val="center"/>
          </w:tcPr>
          <w:p w14:paraId="52D73CC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Approve / Reject</w:t>
            </w:r>
          </w:p>
        </w:tc>
        <w:tc>
          <w:tcPr>
            <w:tcW w:w="2520" w:type="dxa"/>
            <w:shd w:val="clear" w:color="auto" w:fill="F3F5F7"/>
            <w:tcMar>
              <w:top w:w="70" w:type="dxa"/>
              <w:left w:w="70" w:type="dxa"/>
              <w:bottom w:w="70" w:type="dxa"/>
              <w:right w:w="70" w:type="dxa"/>
            </w:tcMar>
            <w:vAlign w:val="center"/>
          </w:tcPr>
          <w:p w14:paraId="26429A0C" w14:textId="77777777" w:rsidR="00217B14" w:rsidRPr="002F2669" w:rsidRDefault="00217B14">
            <w:pPr>
              <w:spacing w:after="0" w:line="240" w:lineRule="auto"/>
              <w:jc w:val="center"/>
              <w:rPr>
                <w:rFonts w:ascii="Abyssinica SIL" w:hAnsi="Abyssinica SIL" w:cs="Abyssinica SIL"/>
              </w:rPr>
            </w:pPr>
          </w:p>
        </w:tc>
        <w:tc>
          <w:tcPr>
            <w:tcW w:w="1728" w:type="dxa"/>
            <w:shd w:val="clear" w:color="auto" w:fill="F3F5F7"/>
            <w:tcMar>
              <w:top w:w="70" w:type="dxa"/>
              <w:left w:w="70" w:type="dxa"/>
              <w:bottom w:w="70" w:type="dxa"/>
              <w:right w:w="70" w:type="dxa"/>
            </w:tcMar>
            <w:vAlign w:val="center"/>
          </w:tcPr>
          <w:p w14:paraId="641C8158" w14:textId="77777777" w:rsidR="00217B14" w:rsidRPr="002F2669" w:rsidRDefault="00217B14">
            <w:pPr>
              <w:spacing w:after="0" w:line="240" w:lineRule="auto"/>
              <w:rPr>
                <w:rFonts w:ascii="Abyssinica SIL" w:hAnsi="Abyssinica SIL" w:cs="Abyssinica SIL"/>
              </w:rPr>
            </w:pPr>
          </w:p>
        </w:tc>
      </w:tr>
      <w:tr w:rsidR="00217B14" w:rsidRPr="002F2669" w14:paraId="3A13610B" w14:textId="77777777" w:rsidTr="00044EF7">
        <w:trPr>
          <w:cantSplit/>
        </w:trPr>
        <w:tc>
          <w:tcPr>
            <w:tcW w:w="1800" w:type="dxa"/>
            <w:shd w:val="clear" w:color="auto" w:fill="FFFFFF"/>
            <w:tcMar>
              <w:top w:w="70" w:type="dxa"/>
              <w:left w:w="70" w:type="dxa"/>
              <w:bottom w:w="70" w:type="dxa"/>
              <w:right w:w="70" w:type="dxa"/>
            </w:tcMar>
            <w:vAlign w:val="center"/>
          </w:tcPr>
          <w:p w14:paraId="37CE8B4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Content and Communications Lead</w:t>
            </w:r>
          </w:p>
        </w:tc>
        <w:tc>
          <w:tcPr>
            <w:tcW w:w="1656" w:type="dxa"/>
            <w:shd w:val="clear" w:color="auto" w:fill="FFFFFF"/>
            <w:tcMar>
              <w:top w:w="70" w:type="dxa"/>
              <w:left w:w="70" w:type="dxa"/>
              <w:bottom w:w="70" w:type="dxa"/>
              <w:right w:w="70" w:type="dxa"/>
            </w:tcMar>
            <w:vAlign w:val="center"/>
          </w:tcPr>
          <w:p w14:paraId="09C17EC2" w14:textId="77777777" w:rsidR="00217B14" w:rsidRPr="002F2669" w:rsidRDefault="00217B14">
            <w:pPr>
              <w:spacing w:after="0" w:line="240" w:lineRule="auto"/>
              <w:rPr>
                <w:rFonts w:ascii="Abyssinica SIL" w:hAnsi="Abyssinica SIL" w:cs="Abyssinica SIL"/>
              </w:rPr>
            </w:pPr>
          </w:p>
        </w:tc>
        <w:tc>
          <w:tcPr>
            <w:tcW w:w="1944" w:type="dxa"/>
            <w:shd w:val="clear" w:color="auto" w:fill="FFFFFF"/>
            <w:tcMar>
              <w:top w:w="70" w:type="dxa"/>
              <w:left w:w="70" w:type="dxa"/>
              <w:bottom w:w="70" w:type="dxa"/>
              <w:right w:w="70" w:type="dxa"/>
            </w:tcMar>
            <w:vAlign w:val="center"/>
          </w:tcPr>
          <w:p w14:paraId="5F287DC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Approve / Reject</w:t>
            </w:r>
          </w:p>
        </w:tc>
        <w:tc>
          <w:tcPr>
            <w:tcW w:w="2520" w:type="dxa"/>
            <w:shd w:val="clear" w:color="auto" w:fill="FFFFFF"/>
            <w:tcMar>
              <w:top w:w="70" w:type="dxa"/>
              <w:left w:w="70" w:type="dxa"/>
              <w:bottom w:w="70" w:type="dxa"/>
              <w:right w:w="70" w:type="dxa"/>
            </w:tcMar>
            <w:vAlign w:val="center"/>
          </w:tcPr>
          <w:p w14:paraId="2F6E99C2" w14:textId="77777777" w:rsidR="00217B14" w:rsidRPr="002F2669" w:rsidRDefault="00217B14">
            <w:pPr>
              <w:spacing w:after="0" w:line="240" w:lineRule="auto"/>
              <w:jc w:val="center"/>
              <w:rPr>
                <w:rFonts w:ascii="Abyssinica SIL" w:hAnsi="Abyssinica SIL" w:cs="Abyssinica SIL"/>
              </w:rPr>
            </w:pPr>
          </w:p>
        </w:tc>
        <w:tc>
          <w:tcPr>
            <w:tcW w:w="1728" w:type="dxa"/>
            <w:shd w:val="clear" w:color="auto" w:fill="FFFFFF"/>
            <w:tcMar>
              <w:top w:w="70" w:type="dxa"/>
              <w:left w:w="70" w:type="dxa"/>
              <w:bottom w:w="70" w:type="dxa"/>
              <w:right w:w="70" w:type="dxa"/>
            </w:tcMar>
            <w:vAlign w:val="center"/>
          </w:tcPr>
          <w:p w14:paraId="410D661E" w14:textId="77777777" w:rsidR="00217B14" w:rsidRPr="002F2669" w:rsidRDefault="00217B14">
            <w:pPr>
              <w:spacing w:after="0" w:line="240" w:lineRule="auto"/>
              <w:rPr>
                <w:rFonts w:ascii="Abyssinica SIL" w:hAnsi="Abyssinica SIL" w:cs="Abyssinica SIL"/>
              </w:rPr>
            </w:pPr>
          </w:p>
        </w:tc>
      </w:tr>
    </w:tbl>
    <w:p w14:paraId="147EBC2A" w14:textId="77777777" w:rsidR="00217B14" w:rsidRPr="002F2669" w:rsidRDefault="00217B14">
      <w:pPr>
        <w:spacing w:after="20"/>
        <w:rPr>
          <w:rFonts w:ascii="Abyssinica SIL" w:hAnsi="Abyssinica SIL" w:cs="Abyssinica SIL"/>
        </w:rPr>
      </w:pPr>
    </w:p>
    <w:tbl>
      <w:tblPr>
        <w:tblW w:w="9648" w:type="dxa"/>
        <w:jc w:val="center"/>
        <w:tblBorders>
          <w:top w:val="single" w:sz="0" w:space="0" w:color="EAF2F6"/>
          <w:left w:val="single" w:sz="0" w:space="0" w:color="EAF2F6"/>
          <w:bottom w:val="single" w:sz="0" w:space="0" w:color="EAF2F6"/>
          <w:right w:val="single" w:sz="0" w:space="0" w:color="EAF2F6"/>
          <w:insideH w:val="single" w:sz="0" w:space="0" w:color="EAF2F6"/>
          <w:insideV w:val="single" w:sz="0" w:space="0" w:color="EAF2F6"/>
        </w:tblBorders>
        <w:tblLayout w:type="fixed"/>
        <w:tblLook w:val="04A0" w:firstRow="1" w:lastRow="0" w:firstColumn="1" w:lastColumn="0" w:noHBand="0" w:noVBand="1"/>
      </w:tblPr>
      <w:tblGrid>
        <w:gridCol w:w="172"/>
        <w:gridCol w:w="9476"/>
      </w:tblGrid>
      <w:tr w:rsidR="00217B14" w:rsidRPr="002F2669" w14:paraId="33DF0117" w14:textId="77777777">
        <w:trPr>
          <w:cantSplit/>
          <w:jc w:val="center"/>
        </w:trPr>
        <w:tc>
          <w:tcPr>
            <w:tcW w:w="172" w:type="dxa"/>
            <w:shd w:val="clear" w:color="auto" w:fill="1E6F73"/>
            <w:tcMar>
              <w:top w:w="70" w:type="dxa"/>
              <w:left w:w="70" w:type="dxa"/>
              <w:bottom w:w="70" w:type="dxa"/>
              <w:right w:w="70" w:type="dxa"/>
            </w:tcMar>
            <w:vAlign w:val="center"/>
          </w:tcPr>
          <w:p w14:paraId="5D055094" w14:textId="77777777" w:rsidR="00217B14" w:rsidRPr="002F2669" w:rsidRDefault="00217B14">
            <w:pPr>
              <w:spacing w:after="0" w:line="240" w:lineRule="auto"/>
              <w:jc w:val="center"/>
              <w:rPr>
                <w:rFonts w:ascii="Abyssinica SIL" w:hAnsi="Abyssinica SIL" w:cs="Abyssinica SIL"/>
              </w:rPr>
            </w:pPr>
          </w:p>
        </w:tc>
        <w:tc>
          <w:tcPr>
            <w:tcW w:w="9691" w:type="dxa"/>
            <w:shd w:val="clear" w:color="auto" w:fill="EAF2F6"/>
            <w:tcMar>
              <w:top w:w="70" w:type="dxa"/>
              <w:left w:w="70" w:type="dxa"/>
              <w:bottom w:w="70" w:type="dxa"/>
              <w:right w:w="70" w:type="dxa"/>
            </w:tcMar>
            <w:vAlign w:val="center"/>
          </w:tcPr>
          <w:p w14:paraId="2FF115E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1E6F73"/>
                <w:sz w:val="20"/>
              </w:rPr>
              <w:t>Document usage</w:t>
            </w:r>
          </w:p>
          <w:p w14:paraId="4EE149F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9"/>
              </w:rPr>
              <w:t>This SRS is a requirements baseline, not a design specification. Architecture, technology stack, visual design and implementation details shall be defined in the SDD/LLD while preserving every approved requirement in this document.</w:t>
            </w:r>
          </w:p>
        </w:tc>
      </w:tr>
    </w:tbl>
    <w:p w14:paraId="0D3994F8" w14:textId="77777777" w:rsidR="00217B14" w:rsidRPr="002F2669" w:rsidRDefault="00217B14">
      <w:pPr>
        <w:rPr>
          <w:rFonts w:ascii="Abyssinica SIL" w:hAnsi="Abyssinica SIL" w:cs="Abyssinica SIL"/>
        </w:rPr>
      </w:pPr>
    </w:p>
    <w:p w14:paraId="751497C0"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Document Distribution and Control</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2923"/>
        <w:gridCol w:w="5090"/>
        <w:gridCol w:w="1635"/>
      </w:tblGrid>
      <w:tr w:rsidR="00217B14" w:rsidRPr="002F2669" w14:paraId="38662999" w14:textId="77777777">
        <w:trPr>
          <w:cantSplit/>
          <w:tblHeader/>
          <w:jc w:val="center"/>
        </w:trPr>
        <w:tc>
          <w:tcPr>
            <w:tcW w:w="3096" w:type="dxa"/>
            <w:shd w:val="clear" w:color="auto" w:fill="17324D"/>
            <w:tcMar>
              <w:top w:w="70" w:type="dxa"/>
              <w:left w:w="70" w:type="dxa"/>
              <w:bottom w:w="70" w:type="dxa"/>
              <w:right w:w="70" w:type="dxa"/>
            </w:tcMar>
            <w:vAlign w:val="center"/>
          </w:tcPr>
          <w:p w14:paraId="320EA0A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Controlled Recipient</w:t>
            </w:r>
          </w:p>
        </w:tc>
        <w:tc>
          <w:tcPr>
            <w:tcW w:w="5256" w:type="dxa"/>
            <w:shd w:val="clear" w:color="auto" w:fill="17324D"/>
            <w:tcMar>
              <w:top w:w="70" w:type="dxa"/>
              <w:left w:w="70" w:type="dxa"/>
              <w:bottom w:w="70" w:type="dxa"/>
              <w:right w:w="70" w:type="dxa"/>
            </w:tcMar>
            <w:vAlign w:val="center"/>
          </w:tcPr>
          <w:p w14:paraId="763602E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Purpose</w:t>
            </w:r>
          </w:p>
        </w:tc>
        <w:tc>
          <w:tcPr>
            <w:tcW w:w="1728" w:type="dxa"/>
            <w:shd w:val="clear" w:color="auto" w:fill="17324D"/>
            <w:tcMar>
              <w:top w:w="70" w:type="dxa"/>
              <w:left w:w="70" w:type="dxa"/>
              <w:bottom w:w="70" w:type="dxa"/>
              <w:right w:w="70" w:type="dxa"/>
            </w:tcMar>
            <w:vAlign w:val="center"/>
          </w:tcPr>
          <w:p w14:paraId="111A48C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Copy Type</w:t>
            </w:r>
          </w:p>
        </w:tc>
      </w:tr>
      <w:tr w:rsidR="00217B14" w:rsidRPr="002F2669" w14:paraId="62E6689F" w14:textId="77777777">
        <w:trPr>
          <w:cantSplit/>
          <w:jc w:val="center"/>
        </w:trPr>
        <w:tc>
          <w:tcPr>
            <w:tcW w:w="2664" w:type="dxa"/>
            <w:shd w:val="clear" w:color="auto" w:fill="FFFFFF"/>
            <w:tcMar>
              <w:top w:w="70" w:type="dxa"/>
              <w:left w:w="70" w:type="dxa"/>
              <w:bottom w:w="70" w:type="dxa"/>
              <w:right w:w="70" w:type="dxa"/>
            </w:tcMar>
            <w:vAlign w:val="center"/>
          </w:tcPr>
          <w:p w14:paraId="4256945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Executive Sponsor</w:t>
            </w:r>
          </w:p>
        </w:tc>
        <w:tc>
          <w:tcPr>
            <w:tcW w:w="5400" w:type="dxa"/>
            <w:shd w:val="clear" w:color="auto" w:fill="FFFFFF"/>
            <w:tcMar>
              <w:top w:w="70" w:type="dxa"/>
              <w:left w:w="70" w:type="dxa"/>
              <w:bottom w:w="70" w:type="dxa"/>
              <w:right w:w="70" w:type="dxa"/>
            </w:tcMar>
            <w:vAlign w:val="center"/>
          </w:tcPr>
          <w:p w14:paraId="0E86C66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Approval and strategic oversight.</w:t>
            </w:r>
          </w:p>
        </w:tc>
        <w:tc>
          <w:tcPr>
            <w:tcW w:w="1584" w:type="dxa"/>
            <w:shd w:val="clear" w:color="auto" w:fill="FFFFFF"/>
            <w:tcMar>
              <w:top w:w="70" w:type="dxa"/>
              <w:left w:w="70" w:type="dxa"/>
              <w:bottom w:w="70" w:type="dxa"/>
              <w:right w:w="70" w:type="dxa"/>
            </w:tcMar>
            <w:vAlign w:val="center"/>
          </w:tcPr>
          <w:p w14:paraId="6376E2C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Controlled</w:t>
            </w:r>
          </w:p>
        </w:tc>
      </w:tr>
      <w:tr w:rsidR="00217B14" w:rsidRPr="002F2669" w14:paraId="6D99D1F2" w14:textId="77777777">
        <w:trPr>
          <w:cantSplit/>
          <w:jc w:val="center"/>
        </w:trPr>
        <w:tc>
          <w:tcPr>
            <w:tcW w:w="2664" w:type="dxa"/>
            <w:shd w:val="clear" w:color="auto" w:fill="F3F5F7"/>
            <w:tcMar>
              <w:top w:w="70" w:type="dxa"/>
              <w:left w:w="70" w:type="dxa"/>
              <w:bottom w:w="70" w:type="dxa"/>
              <w:right w:w="70" w:type="dxa"/>
            </w:tcMar>
            <w:vAlign w:val="center"/>
          </w:tcPr>
          <w:p w14:paraId="3C48796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Business and Product Owners</w:t>
            </w:r>
          </w:p>
        </w:tc>
        <w:tc>
          <w:tcPr>
            <w:tcW w:w="5400" w:type="dxa"/>
            <w:shd w:val="clear" w:color="auto" w:fill="F3F5F7"/>
            <w:tcMar>
              <w:top w:w="70" w:type="dxa"/>
              <w:left w:w="70" w:type="dxa"/>
              <w:bottom w:w="70" w:type="dxa"/>
              <w:right w:w="70" w:type="dxa"/>
            </w:tcMar>
            <w:vAlign w:val="center"/>
          </w:tcPr>
          <w:p w14:paraId="4367000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Scope, priority and acceptance.</w:t>
            </w:r>
          </w:p>
        </w:tc>
        <w:tc>
          <w:tcPr>
            <w:tcW w:w="1584" w:type="dxa"/>
            <w:shd w:val="clear" w:color="auto" w:fill="F3F5F7"/>
            <w:tcMar>
              <w:top w:w="70" w:type="dxa"/>
              <w:left w:w="70" w:type="dxa"/>
              <w:bottom w:w="70" w:type="dxa"/>
              <w:right w:w="70" w:type="dxa"/>
            </w:tcMar>
            <w:vAlign w:val="center"/>
          </w:tcPr>
          <w:p w14:paraId="6178AD3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Controlled</w:t>
            </w:r>
          </w:p>
        </w:tc>
      </w:tr>
      <w:tr w:rsidR="00217B14" w:rsidRPr="002F2669" w14:paraId="6FD89FE5" w14:textId="77777777">
        <w:trPr>
          <w:cantSplit/>
          <w:jc w:val="center"/>
        </w:trPr>
        <w:tc>
          <w:tcPr>
            <w:tcW w:w="2664" w:type="dxa"/>
            <w:shd w:val="clear" w:color="auto" w:fill="FFFFFF"/>
            <w:tcMar>
              <w:top w:w="70" w:type="dxa"/>
              <w:left w:w="70" w:type="dxa"/>
              <w:bottom w:w="70" w:type="dxa"/>
              <w:right w:w="70" w:type="dxa"/>
            </w:tcMar>
            <w:vAlign w:val="center"/>
          </w:tcPr>
          <w:p w14:paraId="41182F3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Technical Delivery Team</w:t>
            </w:r>
          </w:p>
        </w:tc>
        <w:tc>
          <w:tcPr>
            <w:tcW w:w="5400" w:type="dxa"/>
            <w:shd w:val="clear" w:color="auto" w:fill="FFFFFF"/>
            <w:tcMar>
              <w:top w:w="70" w:type="dxa"/>
              <w:left w:w="70" w:type="dxa"/>
              <w:bottom w:w="70" w:type="dxa"/>
              <w:right w:w="70" w:type="dxa"/>
            </w:tcMar>
            <w:vAlign w:val="center"/>
          </w:tcPr>
          <w:p w14:paraId="57D940F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Design, implementation and verification.</w:t>
            </w:r>
          </w:p>
        </w:tc>
        <w:tc>
          <w:tcPr>
            <w:tcW w:w="1584" w:type="dxa"/>
            <w:shd w:val="clear" w:color="auto" w:fill="FFFFFF"/>
            <w:tcMar>
              <w:top w:w="70" w:type="dxa"/>
              <w:left w:w="70" w:type="dxa"/>
              <w:bottom w:w="70" w:type="dxa"/>
              <w:right w:w="70" w:type="dxa"/>
            </w:tcMar>
            <w:vAlign w:val="center"/>
          </w:tcPr>
          <w:p w14:paraId="449DABE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Controlled</w:t>
            </w:r>
          </w:p>
        </w:tc>
      </w:tr>
      <w:tr w:rsidR="00217B14" w:rsidRPr="002F2669" w14:paraId="26B6141A" w14:textId="77777777">
        <w:trPr>
          <w:cantSplit/>
          <w:jc w:val="center"/>
        </w:trPr>
        <w:tc>
          <w:tcPr>
            <w:tcW w:w="2664" w:type="dxa"/>
            <w:shd w:val="clear" w:color="auto" w:fill="F3F5F7"/>
            <w:tcMar>
              <w:top w:w="70" w:type="dxa"/>
              <w:left w:w="70" w:type="dxa"/>
              <w:bottom w:w="70" w:type="dxa"/>
              <w:right w:w="70" w:type="dxa"/>
            </w:tcMar>
            <w:vAlign w:val="center"/>
          </w:tcPr>
          <w:p w14:paraId="647B125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Security and Privacy Reviewers</w:t>
            </w:r>
          </w:p>
        </w:tc>
        <w:tc>
          <w:tcPr>
            <w:tcW w:w="5400" w:type="dxa"/>
            <w:shd w:val="clear" w:color="auto" w:fill="F3F5F7"/>
            <w:tcMar>
              <w:top w:w="70" w:type="dxa"/>
              <w:left w:w="70" w:type="dxa"/>
              <w:bottom w:w="70" w:type="dxa"/>
              <w:right w:w="70" w:type="dxa"/>
            </w:tcMar>
            <w:vAlign w:val="center"/>
          </w:tcPr>
          <w:p w14:paraId="607C9BD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Specialist assurance and release evidence.</w:t>
            </w:r>
          </w:p>
        </w:tc>
        <w:tc>
          <w:tcPr>
            <w:tcW w:w="1584" w:type="dxa"/>
            <w:shd w:val="clear" w:color="auto" w:fill="F3F5F7"/>
            <w:tcMar>
              <w:top w:w="70" w:type="dxa"/>
              <w:left w:w="70" w:type="dxa"/>
              <w:bottom w:w="70" w:type="dxa"/>
              <w:right w:w="70" w:type="dxa"/>
            </w:tcMar>
            <w:vAlign w:val="center"/>
          </w:tcPr>
          <w:p w14:paraId="2773F62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Controlled</w:t>
            </w:r>
          </w:p>
        </w:tc>
      </w:tr>
      <w:tr w:rsidR="00217B14" w:rsidRPr="002F2669" w14:paraId="082CC7C5" w14:textId="77777777">
        <w:trPr>
          <w:cantSplit/>
          <w:jc w:val="center"/>
        </w:trPr>
        <w:tc>
          <w:tcPr>
            <w:tcW w:w="2664" w:type="dxa"/>
            <w:shd w:val="clear" w:color="auto" w:fill="FFFFFF"/>
            <w:tcMar>
              <w:top w:w="70" w:type="dxa"/>
              <w:left w:w="70" w:type="dxa"/>
              <w:bottom w:w="70" w:type="dxa"/>
              <w:right w:w="70" w:type="dxa"/>
            </w:tcMar>
            <w:vAlign w:val="center"/>
          </w:tcPr>
          <w:p w14:paraId="322DE13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Content and Communications Team</w:t>
            </w:r>
          </w:p>
        </w:tc>
        <w:tc>
          <w:tcPr>
            <w:tcW w:w="5400" w:type="dxa"/>
            <w:shd w:val="clear" w:color="auto" w:fill="FFFFFF"/>
            <w:tcMar>
              <w:top w:w="70" w:type="dxa"/>
              <w:left w:w="70" w:type="dxa"/>
              <w:bottom w:w="70" w:type="dxa"/>
              <w:right w:w="70" w:type="dxa"/>
            </w:tcMar>
            <w:vAlign w:val="center"/>
          </w:tcPr>
          <w:p w14:paraId="2524F40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Content preparation, governance and UAT.</w:t>
            </w:r>
          </w:p>
        </w:tc>
        <w:tc>
          <w:tcPr>
            <w:tcW w:w="1584" w:type="dxa"/>
            <w:shd w:val="clear" w:color="auto" w:fill="FFFFFF"/>
            <w:tcMar>
              <w:top w:w="70" w:type="dxa"/>
              <w:left w:w="70" w:type="dxa"/>
              <w:bottom w:w="70" w:type="dxa"/>
              <w:right w:w="70" w:type="dxa"/>
            </w:tcMar>
            <w:vAlign w:val="center"/>
          </w:tcPr>
          <w:p w14:paraId="15B2D1F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Controlled</w:t>
            </w:r>
          </w:p>
        </w:tc>
      </w:tr>
    </w:tbl>
    <w:p w14:paraId="38F89367" w14:textId="77777777" w:rsidR="00217B14" w:rsidRPr="002F2669" w:rsidRDefault="00217B14">
      <w:pPr>
        <w:spacing w:after="20"/>
        <w:rPr>
          <w:rFonts w:ascii="Abyssinica SIL" w:hAnsi="Abyssinica SIL" w:cs="Abyssinica SIL"/>
        </w:rPr>
      </w:pPr>
    </w:p>
    <w:p w14:paraId="333BB128"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Control Rules</w:t>
      </w:r>
    </w:p>
    <w:p w14:paraId="14082419"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The approved electronic master is the authoritative copy.</w:t>
      </w:r>
    </w:p>
    <w:p w14:paraId="175DA163"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Printed or exported copies are uncontrolled unless explicitly registered.</w:t>
      </w:r>
    </w:p>
    <w:p w14:paraId="7E04FF52"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Changes require a recorded request, impact assessment, decision and revised version.</w:t>
      </w:r>
    </w:p>
    <w:p w14:paraId="20C3DB03"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Superseded baselines shall be retained for traceability and clearly marked obsolete.</w:t>
      </w:r>
    </w:p>
    <w:p w14:paraId="14B5BD10" w14:textId="77777777" w:rsidR="00217B14" w:rsidRPr="002F2669" w:rsidRDefault="00000000">
      <w:pPr>
        <w:rPr>
          <w:rFonts w:ascii="Abyssinica SIL" w:hAnsi="Abyssinica SIL" w:cs="Abyssinica SIL"/>
        </w:rPr>
      </w:pPr>
      <w:r w:rsidRPr="002F2669">
        <w:rPr>
          <w:rFonts w:ascii="Abyssinica SIL" w:hAnsi="Abyssinica SIL" w:cs="Abyssinica SIL"/>
        </w:rPr>
        <w:br w:type="page"/>
      </w:r>
    </w:p>
    <w:p w14:paraId="1B22C06B" w14:textId="77777777" w:rsidR="00217B14" w:rsidRPr="002F2669" w:rsidRDefault="00000000">
      <w:pPr>
        <w:pStyle w:val="Heading1"/>
        <w:rPr>
          <w:rFonts w:ascii="Abyssinica SIL" w:hAnsi="Abyssinica SIL" w:cs="Abyssinica SIL"/>
        </w:rPr>
      </w:pPr>
      <w:r w:rsidRPr="002F2669">
        <w:rPr>
          <w:rFonts w:ascii="Abyssinica SIL" w:hAnsi="Abyssinica SIL" w:cs="Abyssinica SIL"/>
        </w:rPr>
        <w:lastRenderedPageBreak/>
        <w:t>Executive Summary</w:t>
      </w:r>
    </w:p>
    <w:p w14:paraId="1F3C85CA" w14:textId="77777777" w:rsidR="00217B14" w:rsidRPr="002F2669" w:rsidRDefault="00000000" w:rsidP="002F2669">
      <w:pPr>
        <w:jc w:val="both"/>
        <w:rPr>
          <w:rFonts w:ascii="Abyssinica SIL" w:hAnsi="Abyssinica SIL" w:cs="Abyssinica SIL"/>
        </w:rPr>
      </w:pPr>
      <w:r w:rsidRPr="002F2669">
        <w:rPr>
          <w:rFonts w:ascii="Abyssinica SIL" w:hAnsi="Abyssinica SIL" w:cs="Abyssinica SIL"/>
        </w:rPr>
        <w:t>The proposed platform will serve as the consulting organization’s authoritative digital presence and primary online engagement channel. It will present the organization’s capabilities, industries, experts, evidence of results and knowledge products while converting qualified visitors into consultation, partnership, proposal and recruitment opportunities.</w:t>
      </w:r>
    </w:p>
    <w:p w14:paraId="6FE563B5" w14:textId="77777777" w:rsidR="00217B14" w:rsidRPr="002F2669" w:rsidRDefault="00000000" w:rsidP="002F2669">
      <w:pPr>
        <w:jc w:val="both"/>
        <w:rPr>
          <w:rFonts w:ascii="Abyssinica SIL" w:hAnsi="Abyssinica SIL" w:cs="Abyssinica SIL"/>
        </w:rPr>
      </w:pPr>
      <w:r w:rsidRPr="002F2669">
        <w:rPr>
          <w:rFonts w:ascii="Abyssinica SIL" w:hAnsi="Abyssinica SIL" w:cs="Abyssinica SIL"/>
        </w:rPr>
        <w:t>The baseline release combines a public multilingual website with a controlled content management system. It includes structured service and industry pages, expert profiles, case studies, insights, events, careers, consultation and request-for-proposal intake, search, SEO management, analytics, role-based administration, approval workflows and auditability.</w:t>
      </w:r>
    </w:p>
    <w:p w14:paraId="4E2F01FA" w14:textId="77777777" w:rsidR="00217B14" w:rsidRPr="002F2669" w:rsidRDefault="00000000" w:rsidP="002F2669">
      <w:pPr>
        <w:jc w:val="both"/>
        <w:rPr>
          <w:rFonts w:ascii="Abyssinica SIL" w:hAnsi="Abyssinica SIL" w:cs="Abyssinica SIL"/>
        </w:rPr>
      </w:pPr>
      <w:r w:rsidRPr="002F2669">
        <w:rPr>
          <w:rFonts w:ascii="Abyssinica SIL" w:hAnsi="Abyssinica SIL" w:cs="Abyssinica SIL"/>
        </w:rPr>
        <w:t>The requirements are implementation-neutral, measurable and testable. They establish minimum quality levels for accessibility, performance, security, privacy, usability, availability, maintainability and operational support. English and Amharic are required at launch, with extensibility for additional languages and future client-facing services.</w:t>
      </w:r>
    </w:p>
    <w:p w14:paraId="7C6BAAF5"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Baseline Scope at a Glance</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3102"/>
        <w:gridCol w:w="1451"/>
        <w:gridCol w:w="5095"/>
      </w:tblGrid>
      <w:tr w:rsidR="00217B14" w:rsidRPr="002F2669" w14:paraId="56AA9F2B" w14:textId="77777777">
        <w:trPr>
          <w:cantSplit/>
          <w:tblHeader/>
          <w:jc w:val="center"/>
        </w:trPr>
        <w:tc>
          <w:tcPr>
            <w:tcW w:w="3240" w:type="dxa"/>
            <w:shd w:val="clear" w:color="auto" w:fill="17324D"/>
            <w:tcMar>
              <w:top w:w="70" w:type="dxa"/>
              <w:left w:w="70" w:type="dxa"/>
              <w:bottom w:w="70" w:type="dxa"/>
              <w:right w:w="70" w:type="dxa"/>
            </w:tcMar>
            <w:vAlign w:val="center"/>
          </w:tcPr>
          <w:p w14:paraId="498A82B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Capability</w:t>
            </w:r>
          </w:p>
        </w:tc>
        <w:tc>
          <w:tcPr>
            <w:tcW w:w="1512" w:type="dxa"/>
            <w:shd w:val="clear" w:color="auto" w:fill="17324D"/>
            <w:tcMar>
              <w:top w:w="70" w:type="dxa"/>
              <w:left w:w="70" w:type="dxa"/>
              <w:bottom w:w="70" w:type="dxa"/>
              <w:right w:w="70" w:type="dxa"/>
            </w:tcMar>
            <w:vAlign w:val="center"/>
          </w:tcPr>
          <w:p w14:paraId="61C5C7A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Baseline</w:t>
            </w:r>
          </w:p>
        </w:tc>
        <w:tc>
          <w:tcPr>
            <w:tcW w:w="5328" w:type="dxa"/>
            <w:shd w:val="clear" w:color="auto" w:fill="17324D"/>
            <w:tcMar>
              <w:top w:w="70" w:type="dxa"/>
              <w:left w:w="70" w:type="dxa"/>
              <w:bottom w:w="70" w:type="dxa"/>
              <w:right w:w="70" w:type="dxa"/>
            </w:tcMar>
            <w:vAlign w:val="center"/>
          </w:tcPr>
          <w:p w14:paraId="7B89205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Notes</w:t>
            </w:r>
          </w:p>
        </w:tc>
      </w:tr>
      <w:tr w:rsidR="00217B14" w:rsidRPr="002F2669" w14:paraId="6B701392" w14:textId="77777777">
        <w:trPr>
          <w:cantSplit/>
          <w:jc w:val="center"/>
        </w:trPr>
        <w:tc>
          <w:tcPr>
            <w:tcW w:w="3240" w:type="dxa"/>
            <w:shd w:val="clear" w:color="auto" w:fill="FFFFFF"/>
            <w:tcMar>
              <w:top w:w="70" w:type="dxa"/>
              <w:left w:w="70" w:type="dxa"/>
              <w:bottom w:w="70" w:type="dxa"/>
              <w:right w:w="70" w:type="dxa"/>
            </w:tcMar>
            <w:vAlign w:val="center"/>
          </w:tcPr>
          <w:p w14:paraId="6AA90E4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5"/>
              </w:rPr>
              <w:t>Public corporate website</w:t>
            </w:r>
          </w:p>
        </w:tc>
        <w:tc>
          <w:tcPr>
            <w:tcW w:w="1296" w:type="dxa"/>
            <w:shd w:val="clear" w:color="auto" w:fill="FFFFFF"/>
            <w:tcMar>
              <w:top w:w="70" w:type="dxa"/>
              <w:left w:w="70" w:type="dxa"/>
              <w:bottom w:w="70" w:type="dxa"/>
              <w:right w:w="70" w:type="dxa"/>
            </w:tcMar>
            <w:vAlign w:val="center"/>
          </w:tcPr>
          <w:p w14:paraId="7296D6C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Yes</w:t>
            </w:r>
          </w:p>
        </w:tc>
        <w:tc>
          <w:tcPr>
            <w:tcW w:w="5112" w:type="dxa"/>
            <w:shd w:val="clear" w:color="auto" w:fill="FFFFFF"/>
            <w:tcMar>
              <w:top w:w="70" w:type="dxa"/>
              <w:left w:w="70" w:type="dxa"/>
              <w:bottom w:w="70" w:type="dxa"/>
              <w:right w:w="70" w:type="dxa"/>
            </w:tcMar>
            <w:vAlign w:val="center"/>
          </w:tcPr>
          <w:p w14:paraId="1FBB31B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Responsive, multilingual and search-engine optimized.</w:t>
            </w:r>
          </w:p>
        </w:tc>
      </w:tr>
      <w:tr w:rsidR="00217B14" w:rsidRPr="002F2669" w14:paraId="33531864" w14:textId="77777777">
        <w:trPr>
          <w:cantSplit/>
          <w:jc w:val="center"/>
        </w:trPr>
        <w:tc>
          <w:tcPr>
            <w:tcW w:w="3240" w:type="dxa"/>
            <w:shd w:val="clear" w:color="auto" w:fill="F3F5F7"/>
            <w:tcMar>
              <w:top w:w="70" w:type="dxa"/>
              <w:left w:w="70" w:type="dxa"/>
              <w:bottom w:w="70" w:type="dxa"/>
              <w:right w:w="70" w:type="dxa"/>
            </w:tcMar>
            <w:vAlign w:val="center"/>
          </w:tcPr>
          <w:p w14:paraId="45ABC82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Services, industries, experts and case studies</w:t>
            </w:r>
          </w:p>
        </w:tc>
        <w:tc>
          <w:tcPr>
            <w:tcW w:w="1296" w:type="dxa"/>
            <w:shd w:val="clear" w:color="auto" w:fill="F3F5F7"/>
            <w:tcMar>
              <w:top w:w="70" w:type="dxa"/>
              <w:left w:w="70" w:type="dxa"/>
              <w:bottom w:w="70" w:type="dxa"/>
              <w:right w:w="70" w:type="dxa"/>
            </w:tcMar>
            <w:vAlign w:val="center"/>
          </w:tcPr>
          <w:p w14:paraId="6A2AE47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Yes</w:t>
            </w:r>
          </w:p>
        </w:tc>
        <w:tc>
          <w:tcPr>
            <w:tcW w:w="5112" w:type="dxa"/>
            <w:shd w:val="clear" w:color="auto" w:fill="F3F5F7"/>
            <w:tcMar>
              <w:top w:w="70" w:type="dxa"/>
              <w:left w:w="70" w:type="dxa"/>
              <w:bottom w:w="70" w:type="dxa"/>
              <w:right w:w="70" w:type="dxa"/>
            </w:tcMar>
            <w:vAlign w:val="center"/>
          </w:tcPr>
          <w:p w14:paraId="0A8BE16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Structured content with relationships and filters.</w:t>
            </w:r>
          </w:p>
        </w:tc>
      </w:tr>
      <w:tr w:rsidR="00217B14" w:rsidRPr="002F2669" w14:paraId="4BEC8FE1" w14:textId="77777777">
        <w:trPr>
          <w:cantSplit/>
          <w:jc w:val="center"/>
        </w:trPr>
        <w:tc>
          <w:tcPr>
            <w:tcW w:w="3240" w:type="dxa"/>
            <w:shd w:val="clear" w:color="auto" w:fill="FFFFFF"/>
            <w:tcMar>
              <w:top w:w="70" w:type="dxa"/>
              <w:left w:w="70" w:type="dxa"/>
              <w:bottom w:w="70" w:type="dxa"/>
              <w:right w:w="70" w:type="dxa"/>
            </w:tcMar>
            <w:vAlign w:val="center"/>
          </w:tcPr>
          <w:p w14:paraId="15DB845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Insights, reports, events and media</w:t>
            </w:r>
          </w:p>
        </w:tc>
        <w:tc>
          <w:tcPr>
            <w:tcW w:w="1296" w:type="dxa"/>
            <w:shd w:val="clear" w:color="auto" w:fill="FFFFFF"/>
            <w:tcMar>
              <w:top w:w="70" w:type="dxa"/>
              <w:left w:w="70" w:type="dxa"/>
              <w:bottom w:w="70" w:type="dxa"/>
              <w:right w:w="70" w:type="dxa"/>
            </w:tcMar>
            <w:vAlign w:val="center"/>
          </w:tcPr>
          <w:p w14:paraId="21714A3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Yes</w:t>
            </w:r>
          </w:p>
        </w:tc>
        <w:tc>
          <w:tcPr>
            <w:tcW w:w="5112" w:type="dxa"/>
            <w:shd w:val="clear" w:color="auto" w:fill="FFFFFF"/>
            <w:tcMar>
              <w:top w:w="70" w:type="dxa"/>
              <w:left w:w="70" w:type="dxa"/>
              <w:bottom w:w="70" w:type="dxa"/>
              <w:right w:w="70" w:type="dxa"/>
            </w:tcMar>
            <w:vAlign w:val="center"/>
          </w:tcPr>
          <w:p w14:paraId="1239BBF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Publishing workflow and downloadable resources.</w:t>
            </w:r>
          </w:p>
        </w:tc>
      </w:tr>
      <w:tr w:rsidR="00217B14" w:rsidRPr="002F2669" w14:paraId="754C9F01" w14:textId="77777777">
        <w:trPr>
          <w:cantSplit/>
          <w:jc w:val="center"/>
        </w:trPr>
        <w:tc>
          <w:tcPr>
            <w:tcW w:w="3240" w:type="dxa"/>
            <w:shd w:val="clear" w:color="auto" w:fill="F3F5F7"/>
            <w:tcMar>
              <w:top w:w="70" w:type="dxa"/>
              <w:left w:w="70" w:type="dxa"/>
              <w:bottom w:w="70" w:type="dxa"/>
              <w:right w:w="70" w:type="dxa"/>
            </w:tcMar>
            <w:vAlign w:val="center"/>
          </w:tcPr>
          <w:p w14:paraId="4D58777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Consultation and RFP intake</w:t>
            </w:r>
          </w:p>
        </w:tc>
        <w:tc>
          <w:tcPr>
            <w:tcW w:w="1296" w:type="dxa"/>
            <w:shd w:val="clear" w:color="auto" w:fill="F3F5F7"/>
            <w:tcMar>
              <w:top w:w="70" w:type="dxa"/>
              <w:left w:w="70" w:type="dxa"/>
              <w:bottom w:w="70" w:type="dxa"/>
              <w:right w:w="70" w:type="dxa"/>
            </w:tcMar>
            <w:vAlign w:val="center"/>
          </w:tcPr>
          <w:p w14:paraId="55EBEA1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Yes</w:t>
            </w:r>
          </w:p>
        </w:tc>
        <w:tc>
          <w:tcPr>
            <w:tcW w:w="5112" w:type="dxa"/>
            <w:shd w:val="clear" w:color="auto" w:fill="F3F5F7"/>
            <w:tcMar>
              <w:top w:w="70" w:type="dxa"/>
              <w:left w:w="70" w:type="dxa"/>
              <w:bottom w:w="70" w:type="dxa"/>
              <w:right w:w="70" w:type="dxa"/>
            </w:tcMar>
            <w:vAlign w:val="center"/>
          </w:tcPr>
          <w:p w14:paraId="567F863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Secure forms, attachments, routing and tracking.</w:t>
            </w:r>
          </w:p>
        </w:tc>
      </w:tr>
      <w:tr w:rsidR="00217B14" w:rsidRPr="002F2669" w14:paraId="31658401" w14:textId="77777777">
        <w:trPr>
          <w:cantSplit/>
          <w:jc w:val="center"/>
        </w:trPr>
        <w:tc>
          <w:tcPr>
            <w:tcW w:w="3240" w:type="dxa"/>
            <w:shd w:val="clear" w:color="auto" w:fill="FFFFFF"/>
            <w:tcMar>
              <w:top w:w="70" w:type="dxa"/>
              <w:left w:w="70" w:type="dxa"/>
              <w:bottom w:w="70" w:type="dxa"/>
              <w:right w:w="70" w:type="dxa"/>
            </w:tcMar>
            <w:vAlign w:val="center"/>
          </w:tcPr>
          <w:p w14:paraId="177CDDF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Careers and consultant applications</w:t>
            </w:r>
          </w:p>
        </w:tc>
        <w:tc>
          <w:tcPr>
            <w:tcW w:w="1296" w:type="dxa"/>
            <w:shd w:val="clear" w:color="auto" w:fill="FFFFFF"/>
            <w:tcMar>
              <w:top w:w="70" w:type="dxa"/>
              <w:left w:w="70" w:type="dxa"/>
              <w:bottom w:w="70" w:type="dxa"/>
              <w:right w:w="70" w:type="dxa"/>
            </w:tcMar>
            <w:vAlign w:val="center"/>
          </w:tcPr>
          <w:p w14:paraId="2C5BA56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Yes</w:t>
            </w:r>
          </w:p>
        </w:tc>
        <w:tc>
          <w:tcPr>
            <w:tcW w:w="5112" w:type="dxa"/>
            <w:shd w:val="clear" w:color="auto" w:fill="FFFFFF"/>
            <w:tcMar>
              <w:top w:w="70" w:type="dxa"/>
              <w:left w:w="70" w:type="dxa"/>
              <w:bottom w:w="70" w:type="dxa"/>
              <w:right w:w="70" w:type="dxa"/>
            </w:tcMar>
            <w:vAlign w:val="center"/>
          </w:tcPr>
          <w:p w14:paraId="52E4DFA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Vacancy publishing and candidate submission.</w:t>
            </w:r>
          </w:p>
        </w:tc>
      </w:tr>
      <w:tr w:rsidR="00217B14" w:rsidRPr="002F2669" w14:paraId="62456238" w14:textId="77777777">
        <w:trPr>
          <w:cantSplit/>
          <w:jc w:val="center"/>
        </w:trPr>
        <w:tc>
          <w:tcPr>
            <w:tcW w:w="3240" w:type="dxa"/>
            <w:shd w:val="clear" w:color="auto" w:fill="F3F5F7"/>
            <w:tcMar>
              <w:top w:w="70" w:type="dxa"/>
              <w:left w:w="70" w:type="dxa"/>
              <w:bottom w:w="70" w:type="dxa"/>
              <w:right w:w="70" w:type="dxa"/>
            </w:tcMar>
            <w:vAlign w:val="center"/>
          </w:tcPr>
          <w:p w14:paraId="1E85EEE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CMS, workflow, roles and audit</w:t>
            </w:r>
          </w:p>
        </w:tc>
        <w:tc>
          <w:tcPr>
            <w:tcW w:w="1296" w:type="dxa"/>
            <w:shd w:val="clear" w:color="auto" w:fill="F3F5F7"/>
            <w:tcMar>
              <w:top w:w="70" w:type="dxa"/>
              <w:left w:w="70" w:type="dxa"/>
              <w:bottom w:w="70" w:type="dxa"/>
              <w:right w:w="70" w:type="dxa"/>
            </w:tcMar>
            <w:vAlign w:val="center"/>
          </w:tcPr>
          <w:p w14:paraId="132A29B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Yes</w:t>
            </w:r>
          </w:p>
        </w:tc>
        <w:tc>
          <w:tcPr>
            <w:tcW w:w="5112" w:type="dxa"/>
            <w:shd w:val="clear" w:color="auto" w:fill="F3F5F7"/>
            <w:tcMar>
              <w:top w:w="70" w:type="dxa"/>
              <w:left w:w="70" w:type="dxa"/>
              <w:bottom w:w="70" w:type="dxa"/>
              <w:right w:w="70" w:type="dxa"/>
            </w:tcMar>
            <w:vAlign w:val="center"/>
          </w:tcPr>
          <w:p w14:paraId="53904F7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Controlled authoring, approval and rollback.</w:t>
            </w:r>
          </w:p>
        </w:tc>
      </w:tr>
      <w:tr w:rsidR="00217B14" w:rsidRPr="002F2669" w14:paraId="4DF04C21" w14:textId="77777777">
        <w:trPr>
          <w:cantSplit/>
          <w:jc w:val="center"/>
        </w:trPr>
        <w:tc>
          <w:tcPr>
            <w:tcW w:w="3240" w:type="dxa"/>
            <w:shd w:val="clear" w:color="auto" w:fill="FFFFFF"/>
            <w:tcMar>
              <w:top w:w="70" w:type="dxa"/>
              <w:left w:w="70" w:type="dxa"/>
              <w:bottom w:w="70" w:type="dxa"/>
              <w:right w:w="70" w:type="dxa"/>
            </w:tcMar>
            <w:vAlign w:val="center"/>
          </w:tcPr>
          <w:p w14:paraId="1AD5DDF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SEO, analytics and consent</w:t>
            </w:r>
          </w:p>
        </w:tc>
        <w:tc>
          <w:tcPr>
            <w:tcW w:w="1296" w:type="dxa"/>
            <w:shd w:val="clear" w:color="auto" w:fill="FFFFFF"/>
            <w:tcMar>
              <w:top w:w="70" w:type="dxa"/>
              <w:left w:w="70" w:type="dxa"/>
              <w:bottom w:w="70" w:type="dxa"/>
              <w:right w:w="70" w:type="dxa"/>
            </w:tcMar>
            <w:vAlign w:val="center"/>
          </w:tcPr>
          <w:p w14:paraId="19B0AAC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Yes</w:t>
            </w:r>
          </w:p>
        </w:tc>
        <w:tc>
          <w:tcPr>
            <w:tcW w:w="5112" w:type="dxa"/>
            <w:shd w:val="clear" w:color="auto" w:fill="FFFFFF"/>
            <w:tcMar>
              <w:top w:w="70" w:type="dxa"/>
              <w:left w:w="70" w:type="dxa"/>
              <w:bottom w:w="70" w:type="dxa"/>
              <w:right w:w="70" w:type="dxa"/>
            </w:tcMar>
            <w:vAlign w:val="center"/>
          </w:tcPr>
          <w:p w14:paraId="2994D65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Metadata, schema, sitemap and privacy controls.</w:t>
            </w:r>
          </w:p>
        </w:tc>
      </w:tr>
      <w:tr w:rsidR="00217B14" w:rsidRPr="002F2669" w14:paraId="3D686D57" w14:textId="77777777">
        <w:trPr>
          <w:cantSplit/>
          <w:jc w:val="center"/>
        </w:trPr>
        <w:tc>
          <w:tcPr>
            <w:tcW w:w="3240" w:type="dxa"/>
            <w:shd w:val="clear" w:color="auto" w:fill="F3F5F7"/>
            <w:tcMar>
              <w:top w:w="70" w:type="dxa"/>
              <w:left w:w="70" w:type="dxa"/>
              <w:bottom w:w="70" w:type="dxa"/>
              <w:right w:w="70" w:type="dxa"/>
            </w:tcMar>
            <w:vAlign w:val="center"/>
          </w:tcPr>
          <w:p w14:paraId="16A57D7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5"/>
              </w:rPr>
              <w:t>Advanced client services</w:t>
            </w:r>
          </w:p>
        </w:tc>
        <w:tc>
          <w:tcPr>
            <w:tcW w:w="1296" w:type="dxa"/>
            <w:shd w:val="clear" w:color="auto" w:fill="F3F5F7"/>
            <w:tcMar>
              <w:top w:w="70" w:type="dxa"/>
              <w:left w:w="70" w:type="dxa"/>
              <w:bottom w:w="70" w:type="dxa"/>
              <w:right w:w="70" w:type="dxa"/>
            </w:tcMar>
            <w:vAlign w:val="center"/>
          </w:tcPr>
          <w:p w14:paraId="65CBBC4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Future</w:t>
            </w:r>
          </w:p>
        </w:tc>
        <w:tc>
          <w:tcPr>
            <w:tcW w:w="5112" w:type="dxa"/>
            <w:shd w:val="clear" w:color="auto" w:fill="F3F5F7"/>
            <w:tcMar>
              <w:top w:w="70" w:type="dxa"/>
              <w:left w:w="70" w:type="dxa"/>
              <w:bottom w:w="70" w:type="dxa"/>
              <w:right w:w="70" w:type="dxa"/>
            </w:tcMar>
            <w:vAlign w:val="center"/>
          </w:tcPr>
          <w:p w14:paraId="540420B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Client portal, online payment, invoicing and full CRM are excluded from baseline.</w:t>
            </w:r>
          </w:p>
        </w:tc>
      </w:tr>
    </w:tbl>
    <w:p w14:paraId="6A37806A" w14:textId="77777777" w:rsidR="00217B14" w:rsidRPr="002F2669" w:rsidRDefault="00217B14">
      <w:pPr>
        <w:spacing w:after="20"/>
        <w:rPr>
          <w:rFonts w:ascii="Abyssinica SIL" w:hAnsi="Abyssinica SIL" w:cs="Abyssinica SIL"/>
        </w:rPr>
      </w:pPr>
    </w:p>
    <w:p w14:paraId="6E464C3B"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Success Measures</w:t>
      </w:r>
    </w:p>
    <w:p w14:paraId="19E75897"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Visitors understand the value proposition and reach a relevant service within three primary navigation actions.</w:t>
      </w:r>
    </w:p>
    <w:p w14:paraId="5B3E54B9"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Authorized staff manage content without developer intervention.</w:t>
      </w:r>
    </w:p>
    <w:p w14:paraId="01451C12"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Every consultation or RFP receives a reference, acknowledgement and auditable routing.</w:t>
      </w:r>
    </w:p>
    <w:p w14:paraId="5352905E"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Baseline journeys meet WCAG 2.2 Level AA.</w:t>
      </w:r>
    </w:p>
    <w:p w14:paraId="217937F9"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Core public templates meet defined Core Web Vitals targets.</w:t>
      </w:r>
    </w:p>
    <w:p w14:paraId="426517E2"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Critical and high-severity security defects are resolved before production approval.</w:t>
      </w:r>
    </w:p>
    <w:p w14:paraId="3B521D6E"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Search engines receive complete, valid and language-aware technical SEO signals.</w:t>
      </w:r>
    </w:p>
    <w:p w14:paraId="583FE71E" w14:textId="77777777" w:rsidR="00217B14" w:rsidRPr="002F2669" w:rsidRDefault="00000000">
      <w:pPr>
        <w:rPr>
          <w:rFonts w:ascii="Abyssinica SIL" w:hAnsi="Abyssinica SIL" w:cs="Abyssinica SIL"/>
        </w:rPr>
      </w:pPr>
      <w:r w:rsidRPr="002F2669">
        <w:rPr>
          <w:rFonts w:ascii="Abyssinica SIL" w:hAnsi="Abyssinica SIL" w:cs="Abyssinica SIL"/>
        </w:rPr>
        <w:br w:type="page"/>
      </w:r>
    </w:p>
    <w:p w14:paraId="269241CB" w14:textId="77777777" w:rsidR="00217B14" w:rsidRPr="002F2669" w:rsidRDefault="00000000">
      <w:pPr>
        <w:pStyle w:val="Heading1"/>
        <w:rPr>
          <w:rFonts w:ascii="Abyssinica SIL" w:hAnsi="Abyssinica SIL" w:cs="Abyssinica SIL"/>
        </w:rPr>
      </w:pPr>
      <w:r w:rsidRPr="002F2669">
        <w:rPr>
          <w:rFonts w:ascii="Abyssinica SIL" w:hAnsi="Abyssinica SIL" w:cs="Abyssinica SIL"/>
        </w:rPr>
        <w:lastRenderedPageBreak/>
        <w:t>Table of Contents</w:t>
      </w:r>
    </w:p>
    <w:p w14:paraId="53F2BEB2" w14:textId="77777777" w:rsidR="00217B14" w:rsidRPr="002F2669" w:rsidRDefault="00000000">
      <w:pPr>
        <w:rPr>
          <w:rFonts w:ascii="Abyssinica SIL" w:hAnsi="Abyssinica SIL" w:cs="Abyssinica SIL"/>
        </w:rPr>
      </w:pPr>
      <w:r w:rsidRPr="002F2669">
        <w:rPr>
          <w:rFonts w:ascii="Abyssinica SIL" w:hAnsi="Abyssinica SIL" w:cs="Abyssinica SIL"/>
        </w:rPr>
        <w:t>This controlled table lists the principal sections of the approved baseline. Word heading styles remain available for navigation and future automated updates.</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8242"/>
        <w:gridCol w:w="1406"/>
      </w:tblGrid>
      <w:tr w:rsidR="00217B14" w:rsidRPr="002F2669" w14:paraId="58C8C767" w14:textId="77777777">
        <w:trPr>
          <w:cantSplit/>
          <w:tblHeader/>
          <w:jc w:val="center"/>
        </w:trPr>
        <w:tc>
          <w:tcPr>
            <w:tcW w:w="8928" w:type="dxa"/>
            <w:shd w:val="clear" w:color="auto" w:fill="17324D"/>
            <w:tcMar>
              <w:top w:w="70" w:type="dxa"/>
              <w:left w:w="70" w:type="dxa"/>
              <w:bottom w:w="70" w:type="dxa"/>
              <w:right w:w="70" w:type="dxa"/>
            </w:tcMar>
            <w:vAlign w:val="center"/>
          </w:tcPr>
          <w:p w14:paraId="228A841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Section</w:t>
            </w:r>
          </w:p>
        </w:tc>
        <w:tc>
          <w:tcPr>
            <w:tcW w:w="1152" w:type="dxa"/>
            <w:shd w:val="clear" w:color="auto" w:fill="17324D"/>
            <w:tcMar>
              <w:top w:w="70" w:type="dxa"/>
              <w:left w:w="70" w:type="dxa"/>
              <w:bottom w:w="70" w:type="dxa"/>
              <w:right w:w="70" w:type="dxa"/>
            </w:tcMar>
            <w:vAlign w:val="center"/>
          </w:tcPr>
          <w:p w14:paraId="36FB110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Page</w:t>
            </w:r>
          </w:p>
        </w:tc>
      </w:tr>
      <w:tr w:rsidR="00217B14" w:rsidRPr="002F2669" w14:paraId="2ABF7EE9" w14:textId="77777777">
        <w:trPr>
          <w:cantSplit/>
          <w:jc w:val="center"/>
        </w:trPr>
        <w:tc>
          <w:tcPr>
            <w:tcW w:w="8136" w:type="dxa"/>
            <w:shd w:val="clear" w:color="auto" w:fill="FFFFFF"/>
            <w:tcMar>
              <w:top w:w="70" w:type="dxa"/>
              <w:left w:w="70" w:type="dxa"/>
              <w:bottom w:w="70" w:type="dxa"/>
              <w:right w:w="70" w:type="dxa"/>
            </w:tcMar>
            <w:vAlign w:val="center"/>
          </w:tcPr>
          <w:p w14:paraId="2996AB6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1. Introduction</w:t>
            </w:r>
          </w:p>
        </w:tc>
        <w:tc>
          <w:tcPr>
            <w:tcW w:w="1512" w:type="dxa"/>
            <w:shd w:val="clear" w:color="auto" w:fill="FFFFFF"/>
            <w:tcMar>
              <w:top w:w="70" w:type="dxa"/>
              <w:left w:w="70" w:type="dxa"/>
              <w:bottom w:w="70" w:type="dxa"/>
              <w:right w:w="70" w:type="dxa"/>
            </w:tcMar>
            <w:vAlign w:val="center"/>
          </w:tcPr>
          <w:p w14:paraId="143AB1B1" w14:textId="77777777" w:rsidR="00217B14" w:rsidRPr="002F2669" w:rsidRDefault="00000000">
            <w:pPr>
              <w:spacing w:after="0"/>
              <w:jc w:val="center"/>
              <w:rPr>
                <w:rFonts w:ascii="Abyssinica SIL" w:hAnsi="Abyssinica SIL" w:cs="Abyssinica SIL"/>
              </w:rPr>
            </w:pPr>
            <w:r w:rsidRPr="002F2669">
              <w:rPr>
                <w:rFonts w:ascii="Abyssinica SIL" w:hAnsi="Abyssinica SIL" w:cs="Abyssinica SIL"/>
                <w:sz w:val="17"/>
              </w:rPr>
              <w:t>6</w:t>
            </w:r>
          </w:p>
        </w:tc>
      </w:tr>
      <w:tr w:rsidR="00217B14" w:rsidRPr="002F2669" w14:paraId="5CEE7032" w14:textId="77777777">
        <w:trPr>
          <w:cantSplit/>
          <w:jc w:val="center"/>
        </w:trPr>
        <w:tc>
          <w:tcPr>
            <w:tcW w:w="8136" w:type="dxa"/>
            <w:shd w:val="clear" w:color="auto" w:fill="F3F5F7"/>
            <w:tcMar>
              <w:top w:w="70" w:type="dxa"/>
              <w:left w:w="70" w:type="dxa"/>
              <w:bottom w:w="70" w:type="dxa"/>
              <w:right w:w="70" w:type="dxa"/>
            </w:tcMar>
            <w:vAlign w:val="center"/>
          </w:tcPr>
          <w:p w14:paraId="0F747F8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2. Overall Description</w:t>
            </w:r>
          </w:p>
        </w:tc>
        <w:tc>
          <w:tcPr>
            <w:tcW w:w="1512" w:type="dxa"/>
            <w:shd w:val="clear" w:color="auto" w:fill="F3F5F7"/>
            <w:tcMar>
              <w:top w:w="70" w:type="dxa"/>
              <w:left w:w="70" w:type="dxa"/>
              <w:bottom w:w="70" w:type="dxa"/>
              <w:right w:w="70" w:type="dxa"/>
            </w:tcMar>
            <w:vAlign w:val="center"/>
          </w:tcPr>
          <w:p w14:paraId="034DDB9B" w14:textId="77777777" w:rsidR="00217B14" w:rsidRPr="002F2669" w:rsidRDefault="00000000">
            <w:pPr>
              <w:spacing w:after="0"/>
              <w:jc w:val="center"/>
              <w:rPr>
                <w:rFonts w:ascii="Abyssinica SIL" w:hAnsi="Abyssinica SIL" w:cs="Abyssinica SIL"/>
              </w:rPr>
            </w:pPr>
            <w:r w:rsidRPr="002F2669">
              <w:rPr>
                <w:rFonts w:ascii="Abyssinica SIL" w:hAnsi="Abyssinica SIL" w:cs="Abyssinica SIL"/>
                <w:sz w:val="17"/>
              </w:rPr>
              <w:t>7</w:t>
            </w:r>
          </w:p>
        </w:tc>
      </w:tr>
      <w:tr w:rsidR="00217B14" w:rsidRPr="002F2669" w14:paraId="175B89C3" w14:textId="77777777">
        <w:trPr>
          <w:cantSplit/>
          <w:jc w:val="center"/>
        </w:trPr>
        <w:tc>
          <w:tcPr>
            <w:tcW w:w="8136" w:type="dxa"/>
            <w:shd w:val="clear" w:color="auto" w:fill="FFFFFF"/>
            <w:tcMar>
              <w:top w:w="70" w:type="dxa"/>
              <w:left w:w="70" w:type="dxa"/>
              <w:bottom w:w="70" w:type="dxa"/>
              <w:right w:w="70" w:type="dxa"/>
            </w:tcMar>
            <w:vAlign w:val="center"/>
          </w:tcPr>
          <w:p w14:paraId="4253126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3. Information Architecture and Business Processes</w:t>
            </w:r>
          </w:p>
        </w:tc>
        <w:tc>
          <w:tcPr>
            <w:tcW w:w="1512" w:type="dxa"/>
            <w:shd w:val="clear" w:color="auto" w:fill="FFFFFF"/>
            <w:tcMar>
              <w:top w:w="70" w:type="dxa"/>
              <w:left w:w="70" w:type="dxa"/>
              <w:bottom w:w="70" w:type="dxa"/>
              <w:right w:w="70" w:type="dxa"/>
            </w:tcMar>
            <w:vAlign w:val="center"/>
          </w:tcPr>
          <w:p w14:paraId="07F68511" w14:textId="77777777" w:rsidR="00217B14" w:rsidRPr="002F2669" w:rsidRDefault="00000000">
            <w:pPr>
              <w:spacing w:after="0"/>
              <w:jc w:val="center"/>
              <w:rPr>
                <w:rFonts w:ascii="Abyssinica SIL" w:hAnsi="Abyssinica SIL" w:cs="Abyssinica SIL"/>
              </w:rPr>
            </w:pPr>
            <w:r w:rsidRPr="002F2669">
              <w:rPr>
                <w:rFonts w:ascii="Abyssinica SIL" w:hAnsi="Abyssinica SIL" w:cs="Abyssinica SIL"/>
                <w:sz w:val="17"/>
              </w:rPr>
              <w:t>10</w:t>
            </w:r>
          </w:p>
        </w:tc>
      </w:tr>
      <w:tr w:rsidR="00217B14" w:rsidRPr="002F2669" w14:paraId="3231B435" w14:textId="77777777">
        <w:trPr>
          <w:cantSplit/>
          <w:jc w:val="center"/>
        </w:trPr>
        <w:tc>
          <w:tcPr>
            <w:tcW w:w="8136" w:type="dxa"/>
            <w:shd w:val="clear" w:color="auto" w:fill="F3F5F7"/>
            <w:tcMar>
              <w:top w:w="70" w:type="dxa"/>
              <w:left w:w="70" w:type="dxa"/>
              <w:bottom w:w="70" w:type="dxa"/>
              <w:right w:w="70" w:type="dxa"/>
            </w:tcMar>
            <w:vAlign w:val="center"/>
          </w:tcPr>
          <w:p w14:paraId="2DC0B43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4. Functional Requirements</w:t>
            </w:r>
          </w:p>
        </w:tc>
        <w:tc>
          <w:tcPr>
            <w:tcW w:w="1512" w:type="dxa"/>
            <w:shd w:val="clear" w:color="auto" w:fill="F3F5F7"/>
            <w:tcMar>
              <w:top w:w="70" w:type="dxa"/>
              <w:left w:w="70" w:type="dxa"/>
              <w:bottom w:w="70" w:type="dxa"/>
              <w:right w:w="70" w:type="dxa"/>
            </w:tcMar>
            <w:vAlign w:val="center"/>
          </w:tcPr>
          <w:p w14:paraId="54CF5D0E" w14:textId="77777777" w:rsidR="00217B14" w:rsidRPr="002F2669" w:rsidRDefault="00000000">
            <w:pPr>
              <w:spacing w:after="0"/>
              <w:jc w:val="center"/>
              <w:rPr>
                <w:rFonts w:ascii="Abyssinica SIL" w:hAnsi="Abyssinica SIL" w:cs="Abyssinica SIL"/>
              </w:rPr>
            </w:pPr>
            <w:r w:rsidRPr="002F2669">
              <w:rPr>
                <w:rFonts w:ascii="Abyssinica SIL" w:hAnsi="Abyssinica SIL" w:cs="Abyssinica SIL"/>
                <w:sz w:val="17"/>
              </w:rPr>
              <w:t>11</w:t>
            </w:r>
          </w:p>
        </w:tc>
      </w:tr>
      <w:tr w:rsidR="00217B14" w:rsidRPr="002F2669" w14:paraId="5899CA58" w14:textId="77777777">
        <w:trPr>
          <w:cantSplit/>
          <w:jc w:val="center"/>
        </w:trPr>
        <w:tc>
          <w:tcPr>
            <w:tcW w:w="8136" w:type="dxa"/>
            <w:shd w:val="clear" w:color="auto" w:fill="FFFFFF"/>
            <w:tcMar>
              <w:top w:w="70" w:type="dxa"/>
              <w:left w:w="70" w:type="dxa"/>
              <w:bottom w:w="70" w:type="dxa"/>
              <w:right w:w="70" w:type="dxa"/>
            </w:tcMar>
            <w:vAlign w:val="center"/>
          </w:tcPr>
          <w:p w14:paraId="37DB321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5. Data Requirements</w:t>
            </w:r>
          </w:p>
        </w:tc>
        <w:tc>
          <w:tcPr>
            <w:tcW w:w="1512" w:type="dxa"/>
            <w:shd w:val="clear" w:color="auto" w:fill="FFFFFF"/>
            <w:tcMar>
              <w:top w:w="70" w:type="dxa"/>
              <w:left w:w="70" w:type="dxa"/>
              <w:bottom w:w="70" w:type="dxa"/>
              <w:right w:w="70" w:type="dxa"/>
            </w:tcMar>
            <w:vAlign w:val="center"/>
          </w:tcPr>
          <w:p w14:paraId="6F1D7837" w14:textId="77777777" w:rsidR="00217B14" w:rsidRPr="002F2669" w:rsidRDefault="00000000">
            <w:pPr>
              <w:spacing w:after="0"/>
              <w:jc w:val="center"/>
              <w:rPr>
                <w:rFonts w:ascii="Abyssinica SIL" w:hAnsi="Abyssinica SIL" w:cs="Abyssinica SIL"/>
              </w:rPr>
            </w:pPr>
            <w:r w:rsidRPr="002F2669">
              <w:rPr>
                <w:rFonts w:ascii="Abyssinica SIL" w:hAnsi="Abyssinica SIL" w:cs="Abyssinica SIL"/>
                <w:sz w:val="17"/>
              </w:rPr>
              <w:t>22</w:t>
            </w:r>
          </w:p>
        </w:tc>
      </w:tr>
      <w:tr w:rsidR="00217B14" w:rsidRPr="002F2669" w14:paraId="626D0C5F" w14:textId="77777777">
        <w:trPr>
          <w:cantSplit/>
          <w:jc w:val="center"/>
        </w:trPr>
        <w:tc>
          <w:tcPr>
            <w:tcW w:w="8136" w:type="dxa"/>
            <w:shd w:val="clear" w:color="auto" w:fill="F3F5F7"/>
            <w:tcMar>
              <w:top w:w="70" w:type="dxa"/>
              <w:left w:w="70" w:type="dxa"/>
              <w:bottom w:w="70" w:type="dxa"/>
              <w:right w:w="70" w:type="dxa"/>
            </w:tcMar>
            <w:vAlign w:val="center"/>
          </w:tcPr>
          <w:p w14:paraId="1EF46F4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6. External Interface Requirements</w:t>
            </w:r>
          </w:p>
        </w:tc>
        <w:tc>
          <w:tcPr>
            <w:tcW w:w="1512" w:type="dxa"/>
            <w:shd w:val="clear" w:color="auto" w:fill="F3F5F7"/>
            <w:tcMar>
              <w:top w:w="70" w:type="dxa"/>
              <w:left w:w="70" w:type="dxa"/>
              <w:bottom w:w="70" w:type="dxa"/>
              <w:right w:w="70" w:type="dxa"/>
            </w:tcMar>
            <w:vAlign w:val="center"/>
          </w:tcPr>
          <w:p w14:paraId="225CEFED" w14:textId="77777777" w:rsidR="00217B14" w:rsidRPr="002F2669" w:rsidRDefault="00000000">
            <w:pPr>
              <w:spacing w:after="0"/>
              <w:jc w:val="center"/>
              <w:rPr>
                <w:rFonts w:ascii="Abyssinica SIL" w:hAnsi="Abyssinica SIL" w:cs="Abyssinica SIL"/>
              </w:rPr>
            </w:pPr>
            <w:r w:rsidRPr="002F2669">
              <w:rPr>
                <w:rFonts w:ascii="Abyssinica SIL" w:hAnsi="Abyssinica SIL" w:cs="Abyssinica SIL"/>
                <w:sz w:val="17"/>
              </w:rPr>
              <w:t>24</w:t>
            </w:r>
          </w:p>
        </w:tc>
      </w:tr>
      <w:tr w:rsidR="00217B14" w:rsidRPr="002F2669" w14:paraId="5CE1CD56" w14:textId="77777777">
        <w:trPr>
          <w:cantSplit/>
          <w:jc w:val="center"/>
        </w:trPr>
        <w:tc>
          <w:tcPr>
            <w:tcW w:w="8136" w:type="dxa"/>
            <w:shd w:val="clear" w:color="auto" w:fill="FFFFFF"/>
            <w:tcMar>
              <w:top w:w="70" w:type="dxa"/>
              <w:left w:w="70" w:type="dxa"/>
              <w:bottom w:w="70" w:type="dxa"/>
              <w:right w:w="70" w:type="dxa"/>
            </w:tcMar>
            <w:vAlign w:val="center"/>
          </w:tcPr>
          <w:p w14:paraId="0C8077F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7. Non-Functional Requirements</w:t>
            </w:r>
          </w:p>
        </w:tc>
        <w:tc>
          <w:tcPr>
            <w:tcW w:w="1512" w:type="dxa"/>
            <w:shd w:val="clear" w:color="auto" w:fill="FFFFFF"/>
            <w:tcMar>
              <w:top w:w="70" w:type="dxa"/>
              <w:left w:w="70" w:type="dxa"/>
              <w:bottom w:w="70" w:type="dxa"/>
              <w:right w:w="70" w:type="dxa"/>
            </w:tcMar>
            <w:vAlign w:val="center"/>
          </w:tcPr>
          <w:p w14:paraId="37874EAB" w14:textId="77777777" w:rsidR="00217B14" w:rsidRPr="002F2669" w:rsidRDefault="00000000">
            <w:pPr>
              <w:spacing w:after="0"/>
              <w:jc w:val="center"/>
              <w:rPr>
                <w:rFonts w:ascii="Abyssinica SIL" w:hAnsi="Abyssinica SIL" w:cs="Abyssinica SIL"/>
              </w:rPr>
            </w:pPr>
            <w:r w:rsidRPr="002F2669">
              <w:rPr>
                <w:rFonts w:ascii="Abyssinica SIL" w:hAnsi="Abyssinica SIL" w:cs="Abyssinica SIL"/>
                <w:sz w:val="17"/>
              </w:rPr>
              <w:t>26</w:t>
            </w:r>
          </w:p>
        </w:tc>
      </w:tr>
      <w:tr w:rsidR="00217B14" w:rsidRPr="002F2669" w14:paraId="0D618450" w14:textId="77777777">
        <w:trPr>
          <w:cantSplit/>
          <w:jc w:val="center"/>
        </w:trPr>
        <w:tc>
          <w:tcPr>
            <w:tcW w:w="8136" w:type="dxa"/>
            <w:shd w:val="clear" w:color="auto" w:fill="F3F5F7"/>
            <w:tcMar>
              <w:top w:w="70" w:type="dxa"/>
              <w:left w:w="70" w:type="dxa"/>
              <w:bottom w:w="70" w:type="dxa"/>
              <w:right w:w="70" w:type="dxa"/>
            </w:tcMar>
            <w:vAlign w:val="center"/>
          </w:tcPr>
          <w:p w14:paraId="5D8F469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8. Security and Privacy Control Requirements</w:t>
            </w:r>
          </w:p>
        </w:tc>
        <w:tc>
          <w:tcPr>
            <w:tcW w:w="1512" w:type="dxa"/>
            <w:shd w:val="clear" w:color="auto" w:fill="F3F5F7"/>
            <w:tcMar>
              <w:top w:w="70" w:type="dxa"/>
              <w:left w:w="70" w:type="dxa"/>
              <w:bottom w:w="70" w:type="dxa"/>
              <w:right w:w="70" w:type="dxa"/>
            </w:tcMar>
            <w:vAlign w:val="center"/>
          </w:tcPr>
          <w:p w14:paraId="5C92F8D9" w14:textId="77777777" w:rsidR="00217B14" w:rsidRPr="002F2669" w:rsidRDefault="00000000">
            <w:pPr>
              <w:spacing w:after="0"/>
              <w:jc w:val="center"/>
              <w:rPr>
                <w:rFonts w:ascii="Abyssinica SIL" w:hAnsi="Abyssinica SIL" w:cs="Abyssinica SIL"/>
              </w:rPr>
            </w:pPr>
            <w:r w:rsidRPr="002F2669">
              <w:rPr>
                <w:rFonts w:ascii="Abyssinica SIL" w:hAnsi="Abyssinica SIL" w:cs="Abyssinica SIL"/>
                <w:sz w:val="17"/>
              </w:rPr>
              <w:t>30</w:t>
            </w:r>
          </w:p>
        </w:tc>
      </w:tr>
      <w:tr w:rsidR="00217B14" w:rsidRPr="002F2669" w14:paraId="75CFF1EF" w14:textId="77777777">
        <w:trPr>
          <w:cantSplit/>
          <w:jc w:val="center"/>
        </w:trPr>
        <w:tc>
          <w:tcPr>
            <w:tcW w:w="8136" w:type="dxa"/>
            <w:shd w:val="clear" w:color="auto" w:fill="FFFFFF"/>
            <w:tcMar>
              <w:top w:w="70" w:type="dxa"/>
              <w:left w:w="70" w:type="dxa"/>
              <w:bottom w:w="70" w:type="dxa"/>
              <w:right w:w="70" w:type="dxa"/>
            </w:tcMar>
            <w:vAlign w:val="center"/>
          </w:tcPr>
          <w:p w14:paraId="711D9E9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9. Content Governance, SEO and Analytics</w:t>
            </w:r>
          </w:p>
        </w:tc>
        <w:tc>
          <w:tcPr>
            <w:tcW w:w="1512" w:type="dxa"/>
            <w:shd w:val="clear" w:color="auto" w:fill="FFFFFF"/>
            <w:tcMar>
              <w:top w:w="70" w:type="dxa"/>
              <w:left w:w="70" w:type="dxa"/>
              <w:bottom w:w="70" w:type="dxa"/>
              <w:right w:w="70" w:type="dxa"/>
            </w:tcMar>
            <w:vAlign w:val="center"/>
          </w:tcPr>
          <w:p w14:paraId="185AFE06" w14:textId="77777777" w:rsidR="00217B14" w:rsidRPr="002F2669" w:rsidRDefault="00000000">
            <w:pPr>
              <w:spacing w:after="0"/>
              <w:jc w:val="center"/>
              <w:rPr>
                <w:rFonts w:ascii="Abyssinica SIL" w:hAnsi="Abyssinica SIL" w:cs="Abyssinica SIL"/>
              </w:rPr>
            </w:pPr>
            <w:r w:rsidRPr="002F2669">
              <w:rPr>
                <w:rFonts w:ascii="Abyssinica SIL" w:hAnsi="Abyssinica SIL" w:cs="Abyssinica SIL"/>
                <w:sz w:val="17"/>
              </w:rPr>
              <w:t>31</w:t>
            </w:r>
          </w:p>
        </w:tc>
      </w:tr>
      <w:tr w:rsidR="00217B14" w:rsidRPr="002F2669" w14:paraId="66320B19" w14:textId="77777777">
        <w:trPr>
          <w:cantSplit/>
          <w:jc w:val="center"/>
        </w:trPr>
        <w:tc>
          <w:tcPr>
            <w:tcW w:w="8136" w:type="dxa"/>
            <w:shd w:val="clear" w:color="auto" w:fill="F3F5F7"/>
            <w:tcMar>
              <w:top w:w="70" w:type="dxa"/>
              <w:left w:w="70" w:type="dxa"/>
              <w:bottom w:w="70" w:type="dxa"/>
              <w:right w:w="70" w:type="dxa"/>
            </w:tcMar>
            <w:vAlign w:val="center"/>
          </w:tcPr>
          <w:p w14:paraId="4581622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10. Key Use Cases</w:t>
            </w:r>
          </w:p>
        </w:tc>
        <w:tc>
          <w:tcPr>
            <w:tcW w:w="1512" w:type="dxa"/>
            <w:shd w:val="clear" w:color="auto" w:fill="F3F5F7"/>
            <w:tcMar>
              <w:top w:w="70" w:type="dxa"/>
              <w:left w:w="70" w:type="dxa"/>
              <w:bottom w:w="70" w:type="dxa"/>
              <w:right w:w="70" w:type="dxa"/>
            </w:tcMar>
            <w:vAlign w:val="center"/>
          </w:tcPr>
          <w:p w14:paraId="0F9F1D41" w14:textId="77777777" w:rsidR="00217B14" w:rsidRPr="002F2669" w:rsidRDefault="00000000">
            <w:pPr>
              <w:spacing w:after="0"/>
              <w:jc w:val="center"/>
              <w:rPr>
                <w:rFonts w:ascii="Abyssinica SIL" w:hAnsi="Abyssinica SIL" w:cs="Abyssinica SIL"/>
              </w:rPr>
            </w:pPr>
            <w:r w:rsidRPr="002F2669">
              <w:rPr>
                <w:rFonts w:ascii="Abyssinica SIL" w:hAnsi="Abyssinica SIL" w:cs="Abyssinica SIL"/>
                <w:sz w:val="17"/>
              </w:rPr>
              <w:t>32</w:t>
            </w:r>
          </w:p>
        </w:tc>
      </w:tr>
      <w:tr w:rsidR="00217B14" w:rsidRPr="002F2669" w14:paraId="02293415" w14:textId="77777777">
        <w:trPr>
          <w:cantSplit/>
          <w:jc w:val="center"/>
        </w:trPr>
        <w:tc>
          <w:tcPr>
            <w:tcW w:w="8136" w:type="dxa"/>
            <w:shd w:val="clear" w:color="auto" w:fill="FFFFFF"/>
            <w:tcMar>
              <w:top w:w="70" w:type="dxa"/>
              <w:left w:w="70" w:type="dxa"/>
              <w:bottom w:w="70" w:type="dxa"/>
              <w:right w:w="70" w:type="dxa"/>
            </w:tcMar>
            <w:vAlign w:val="center"/>
          </w:tcPr>
          <w:p w14:paraId="28E098A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11. Verification, Validation and Acceptance</w:t>
            </w:r>
          </w:p>
        </w:tc>
        <w:tc>
          <w:tcPr>
            <w:tcW w:w="1512" w:type="dxa"/>
            <w:shd w:val="clear" w:color="auto" w:fill="FFFFFF"/>
            <w:tcMar>
              <w:top w:w="70" w:type="dxa"/>
              <w:left w:w="70" w:type="dxa"/>
              <w:bottom w:w="70" w:type="dxa"/>
              <w:right w:w="70" w:type="dxa"/>
            </w:tcMar>
            <w:vAlign w:val="center"/>
          </w:tcPr>
          <w:p w14:paraId="4B4DC91D" w14:textId="77777777" w:rsidR="00217B14" w:rsidRPr="002F2669" w:rsidRDefault="00000000">
            <w:pPr>
              <w:spacing w:after="0"/>
              <w:jc w:val="center"/>
              <w:rPr>
                <w:rFonts w:ascii="Abyssinica SIL" w:hAnsi="Abyssinica SIL" w:cs="Abyssinica SIL"/>
              </w:rPr>
            </w:pPr>
            <w:r w:rsidRPr="002F2669">
              <w:rPr>
                <w:rFonts w:ascii="Abyssinica SIL" w:hAnsi="Abyssinica SIL" w:cs="Abyssinica SIL"/>
                <w:sz w:val="17"/>
              </w:rPr>
              <w:t>36</w:t>
            </w:r>
          </w:p>
        </w:tc>
      </w:tr>
      <w:tr w:rsidR="00217B14" w:rsidRPr="002F2669" w14:paraId="27409E8E" w14:textId="77777777">
        <w:trPr>
          <w:cantSplit/>
          <w:jc w:val="center"/>
        </w:trPr>
        <w:tc>
          <w:tcPr>
            <w:tcW w:w="8136" w:type="dxa"/>
            <w:shd w:val="clear" w:color="auto" w:fill="F3F5F7"/>
            <w:tcMar>
              <w:top w:w="70" w:type="dxa"/>
              <w:left w:w="70" w:type="dxa"/>
              <w:bottom w:w="70" w:type="dxa"/>
              <w:right w:w="70" w:type="dxa"/>
            </w:tcMar>
            <w:vAlign w:val="center"/>
          </w:tcPr>
          <w:p w14:paraId="01BFB53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12. Deployment, Operations and Continuity</w:t>
            </w:r>
          </w:p>
        </w:tc>
        <w:tc>
          <w:tcPr>
            <w:tcW w:w="1512" w:type="dxa"/>
            <w:shd w:val="clear" w:color="auto" w:fill="F3F5F7"/>
            <w:tcMar>
              <w:top w:w="70" w:type="dxa"/>
              <w:left w:w="70" w:type="dxa"/>
              <w:bottom w:w="70" w:type="dxa"/>
              <w:right w:w="70" w:type="dxa"/>
            </w:tcMar>
            <w:vAlign w:val="center"/>
          </w:tcPr>
          <w:p w14:paraId="3298B410" w14:textId="77777777" w:rsidR="00217B14" w:rsidRPr="002F2669" w:rsidRDefault="00000000">
            <w:pPr>
              <w:spacing w:after="0"/>
              <w:jc w:val="center"/>
              <w:rPr>
                <w:rFonts w:ascii="Abyssinica SIL" w:hAnsi="Abyssinica SIL" w:cs="Abyssinica SIL"/>
              </w:rPr>
            </w:pPr>
            <w:r w:rsidRPr="002F2669">
              <w:rPr>
                <w:rFonts w:ascii="Abyssinica SIL" w:hAnsi="Abyssinica SIL" w:cs="Abyssinica SIL"/>
                <w:sz w:val="17"/>
              </w:rPr>
              <w:t>37</w:t>
            </w:r>
          </w:p>
        </w:tc>
      </w:tr>
      <w:tr w:rsidR="00217B14" w:rsidRPr="002F2669" w14:paraId="73C89F47" w14:textId="77777777">
        <w:trPr>
          <w:cantSplit/>
          <w:jc w:val="center"/>
        </w:trPr>
        <w:tc>
          <w:tcPr>
            <w:tcW w:w="8136" w:type="dxa"/>
            <w:shd w:val="clear" w:color="auto" w:fill="FFFFFF"/>
            <w:tcMar>
              <w:top w:w="70" w:type="dxa"/>
              <w:left w:w="70" w:type="dxa"/>
              <w:bottom w:w="70" w:type="dxa"/>
              <w:right w:w="70" w:type="dxa"/>
            </w:tcMar>
            <w:vAlign w:val="center"/>
          </w:tcPr>
          <w:p w14:paraId="750F6A2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13. Traceability and Change Control</w:t>
            </w:r>
          </w:p>
        </w:tc>
        <w:tc>
          <w:tcPr>
            <w:tcW w:w="1512" w:type="dxa"/>
            <w:shd w:val="clear" w:color="auto" w:fill="FFFFFF"/>
            <w:tcMar>
              <w:top w:w="70" w:type="dxa"/>
              <w:left w:w="70" w:type="dxa"/>
              <w:bottom w:w="70" w:type="dxa"/>
              <w:right w:w="70" w:type="dxa"/>
            </w:tcMar>
            <w:vAlign w:val="center"/>
          </w:tcPr>
          <w:p w14:paraId="6B6744D5" w14:textId="77777777" w:rsidR="00217B14" w:rsidRPr="002F2669" w:rsidRDefault="00000000">
            <w:pPr>
              <w:spacing w:after="0"/>
              <w:jc w:val="center"/>
              <w:rPr>
                <w:rFonts w:ascii="Abyssinica SIL" w:hAnsi="Abyssinica SIL" w:cs="Abyssinica SIL"/>
              </w:rPr>
            </w:pPr>
            <w:r w:rsidRPr="002F2669">
              <w:rPr>
                <w:rFonts w:ascii="Abyssinica SIL" w:hAnsi="Abyssinica SIL" w:cs="Abyssinica SIL"/>
                <w:sz w:val="17"/>
              </w:rPr>
              <w:t>39</w:t>
            </w:r>
          </w:p>
        </w:tc>
      </w:tr>
      <w:tr w:rsidR="00217B14" w:rsidRPr="002F2669" w14:paraId="3AABCA89" w14:textId="77777777">
        <w:trPr>
          <w:cantSplit/>
          <w:jc w:val="center"/>
        </w:trPr>
        <w:tc>
          <w:tcPr>
            <w:tcW w:w="8136" w:type="dxa"/>
            <w:shd w:val="clear" w:color="auto" w:fill="F3F5F7"/>
            <w:tcMar>
              <w:top w:w="70" w:type="dxa"/>
              <w:left w:w="70" w:type="dxa"/>
              <w:bottom w:w="70" w:type="dxa"/>
              <w:right w:w="70" w:type="dxa"/>
            </w:tcMar>
            <w:vAlign w:val="center"/>
          </w:tcPr>
          <w:p w14:paraId="7293696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14. Documentation, Training and Handover</w:t>
            </w:r>
          </w:p>
        </w:tc>
        <w:tc>
          <w:tcPr>
            <w:tcW w:w="1512" w:type="dxa"/>
            <w:shd w:val="clear" w:color="auto" w:fill="F3F5F7"/>
            <w:tcMar>
              <w:top w:w="70" w:type="dxa"/>
              <w:left w:w="70" w:type="dxa"/>
              <w:bottom w:w="70" w:type="dxa"/>
              <w:right w:w="70" w:type="dxa"/>
            </w:tcMar>
            <w:vAlign w:val="center"/>
          </w:tcPr>
          <w:p w14:paraId="1C3F123F" w14:textId="77777777" w:rsidR="00217B14" w:rsidRPr="002F2669" w:rsidRDefault="00000000">
            <w:pPr>
              <w:spacing w:after="0"/>
              <w:jc w:val="center"/>
              <w:rPr>
                <w:rFonts w:ascii="Abyssinica SIL" w:hAnsi="Abyssinica SIL" w:cs="Abyssinica SIL"/>
              </w:rPr>
            </w:pPr>
            <w:r w:rsidRPr="002F2669">
              <w:rPr>
                <w:rFonts w:ascii="Abyssinica SIL" w:hAnsi="Abyssinica SIL" w:cs="Abyssinica SIL"/>
                <w:sz w:val="17"/>
              </w:rPr>
              <w:t>40</w:t>
            </w:r>
          </w:p>
        </w:tc>
      </w:tr>
      <w:tr w:rsidR="00217B14" w:rsidRPr="002F2669" w14:paraId="067D17BC" w14:textId="77777777">
        <w:trPr>
          <w:cantSplit/>
          <w:jc w:val="center"/>
        </w:trPr>
        <w:tc>
          <w:tcPr>
            <w:tcW w:w="8136" w:type="dxa"/>
            <w:shd w:val="clear" w:color="auto" w:fill="FFFFFF"/>
            <w:tcMar>
              <w:top w:w="70" w:type="dxa"/>
              <w:left w:w="70" w:type="dxa"/>
              <w:bottom w:w="70" w:type="dxa"/>
              <w:right w:w="70" w:type="dxa"/>
            </w:tcMar>
            <w:vAlign w:val="center"/>
          </w:tcPr>
          <w:p w14:paraId="6B85C6D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15. Assumptions, Dependencies and Risks</w:t>
            </w:r>
          </w:p>
        </w:tc>
        <w:tc>
          <w:tcPr>
            <w:tcW w:w="1512" w:type="dxa"/>
            <w:shd w:val="clear" w:color="auto" w:fill="FFFFFF"/>
            <w:tcMar>
              <w:top w:w="70" w:type="dxa"/>
              <w:left w:w="70" w:type="dxa"/>
              <w:bottom w:w="70" w:type="dxa"/>
              <w:right w:w="70" w:type="dxa"/>
            </w:tcMar>
            <w:vAlign w:val="center"/>
          </w:tcPr>
          <w:p w14:paraId="0629A3C9" w14:textId="77777777" w:rsidR="00217B14" w:rsidRPr="002F2669" w:rsidRDefault="00000000">
            <w:pPr>
              <w:spacing w:after="0"/>
              <w:jc w:val="center"/>
              <w:rPr>
                <w:rFonts w:ascii="Abyssinica SIL" w:hAnsi="Abyssinica SIL" w:cs="Abyssinica SIL"/>
              </w:rPr>
            </w:pPr>
            <w:r w:rsidRPr="002F2669">
              <w:rPr>
                <w:rFonts w:ascii="Abyssinica SIL" w:hAnsi="Abyssinica SIL" w:cs="Abyssinica SIL"/>
                <w:sz w:val="17"/>
              </w:rPr>
              <w:t>41</w:t>
            </w:r>
          </w:p>
        </w:tc>
      </w:tr>
      <w:tr w:rsidR="00217B14" w:rsidRPr="002F2669" w14:paraId="605A299B" w14:textId="77777777">
        <w:trPr>
          <w:cantSplit/>
          <w:jc w:val="center"/>
        </w:trPr>
        <w:tc>
          <w:tcPr>
            <w:tcW w:w="8136" w:type="dxa"/>
            <w:shd w:val="clear" w:color="auto" w:fill="F3F5F7"/>
            <w:tcMar>
              <w:top w:w="70" w:type="dxa"/>
              <w:left w:w="70" w:type="dxa"/>
              <w:bottom w:w="70" w:type="dxa"/>
              <w:right w:w="70" w:type="dxa"/>
            </w:tcMar>
            <w:vAlign w:val="center"/>
          </w:tcPr>
          <w:p w14:paraId="0804463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Appendix A — Glossary</w:t>
            </w:r>
          </w:p>
        </w:tc>
        <w:tc>
          <w:tcPr>
            <w:tcW w:w="1512" w:type="dxa"/>
            <w:shd w:val="clear" w:color="auto" w:fill="F3F5F7"/>
            <w:tcMar>
              <w:top w:w="70" w:type="dxa"/>
              <w:left w:w="70" w:type="dxa"/>
              <w:bottom w:w="70" w:type="dxa"/>
              <w:right w:w="70" w:type="dxa"/>
            </w:tcMar>
            <w:vAlign w:val="center"/>
          </w:tcPr>
          <w:p w14:paraId="27075BD1" w14:textId="77777777" w:rsidR="00217B14" w:rsidRPr="002F2669" w:rsidRDefault="00000000">
            <w:pPr>
              <w:spacing w:after="0"/>
              <w:jc w:val="center"/>
              <w:rPr>
                <w:rFonts w:ascii="Abyssinica SIL" w:hAnsi="Abyssinica SIL" w:cs="Abyssinica SIL"/>
              </w:rPr>
            </w:pPr>
            <w:r w:rsidRPr="002F2669">
              <w:rPr>
                <w:rFonts w:ascii="Abyssinica SIL" w:hAnsi="Abyssinica SIL" w:cs="Abyssinica SIL"/>
                <w:sz w:val="17"/>
              </w:rPr>
              <w:t>42</w:t>
            </w:r>
          </w:p>
        </w:tc>
      </w:tr>
      <w:tr w:rsidR="00217B14" w:rsidRPr="002F2669" w14:paraId="6221C2FE" w14:textId="77777777">
        <w:trPr>
          <w:cantSplit/>
          <w:jc w:val="center"/>
        </w:trPr>
        <w:tc>
          <w:tcPr>
            <w:tcW w:w="8136" w:type="dxa"/>
            <w:shd w:val="clear" w:color="auto" w:fill="FFFFFF"/>
            <w:tcMar>
              <w:top w:w="70" w:type="dxa"/>
              <w:left w:w="70" w:type="dxa"/>
              <w:bottom w:w="70" w:type="dxa"/>
              <w:right w:w="70" w:type="dxa"/>
            </w:tcMar>
            <w:vAlign w:val="center"/>
          </w:tcPr>
          <w:p w14:paraId="7DFB007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Appendix B — Core Content Model</w:t>
            </w:r>
          </w:p>
        </w:tc>
        <w:tc>
          <w:tcPr>
            <w:tcW w:w="1512" w:type="dxa"/>
            <w:shd w:val="clear" w:color="auto" w:fill="FFFFFF"/>
            <w:tcMar>
              <w:top w:w="70" w:type="dxa"/>
              <w:left w:w="70" w:type="dxa"/>
              <w:bottom w:w="70" w:type="dxa"/>
              <w:right w:w="70" w:type="dxa"/>
            </w:tcMar>
            <w:vAlign w:val="center"/>
          </w:tcPr>
          <w:p w14:paraId="214EABCE" w14:textId="77777777" w:rsidR="00217B14" w:rsidRPr="002F2669" w:rsidRDefault="00000000">
            <w:pPr>
              <w:spacing w:after="0"/>
              <w:jc w:val="center"/>
              <w:rPr>
                <w:rFonts w:ascii="Abyssinica SIL" w:hAnsi="Abyssinica SIL" w:cs="Abyssinica SIL"/>
              </w:rPr>
            </w:pPr>
            <w:r w:rsidRPr="002F2669">
              <w:rPr>
                <w:rFonts w:ascii="Abyssinica SIL" w:hAnsi="Abyssinica SIL" w:cs="Abyssinica SIL"/>
                <w:sz w:val="17"/>
              </w:rPr>
              <w:t>42</w:t>
            </w:r>
          </w:p>
        </w:tc>
      </w:tr>
      <w:tr w:rsidR="00217B14" w:rsidRPr="002F2669" w14:paraId="02A62205" w14:textId="77777777">
        <w:trPr>
          <w:cantSplit/>
          <w:jc w:val="center"/>
        </w:trPr>
        <w:tc>
          <w:tcPr>
            <w:tcW w:w="8136" w:type="dxa"/>
            <w:shd w:val="clear" w:color="auto" w:fill="F3F5F7"/>
            <w:tcMar>
              <w:top w:w="70" w:type="dxa"/>
              <w:left w:w="70" w:type="dxa"/>
              <w:bottom w:w="70" w:type="dxa"/>
              <w:right w:w="70" w:type="dxa"/>
            </w:tcMar>
            <w:vAlign w:val="center"/>
          </w:tcPr>
          <w:p w14:paraId="44427D3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Appendix C — Pre-Launch Readiness Checklist</w:t>
            </w:r>
          </w:p>
        </w:tc>
        <w:tc>
          <w:tcPr>
            <w:tcW w:w="1512" w:type="dxa"/>
            <w:shd w:val="clear" w:color="auto" w:fill="F3F5F7"/>
            <w:tcMar>
              <w:top w:w="70" w:type="dxa"/>
              <w:left w:w="70" w:type="dxa"/>
              <w:bottom w:w="70" w:type="dxa"/>
              <w:right w:w="70" w:type="dxa"/>
            </w:tcMar>
            <w:vAlign w:val="center"/>
          </w:tcPr>
          <w:p w14:paraId="45CA72E2" w14:textId="77777777" w:rsidR="00217B14" w:rsidRPr="002F2669" w:rsidRDefault="00000000">
            <w:pPr>
              <w:spacing w:after="0"/>
              <w:jc w:val="center"/>
              <w:rPr>
                <w:rFonts w:ascii="Abyssinica SIL" w:hAnsi="Abyssinica SIL" w:cs="Abyssinica SIL"/>
              </w:rPr>
            </w:pPr>
            <w:r w:rsidRPr="002F2669">
              <w:rPr>
                <w:rFonts w:ascii="Abyssinica SIL" w:hAnsi="Abyssinica SIL" w:cs="Abyssinica SIL"/>
                <w:sz w:val="17"/>
              </w:rPr>
              <w:t>43</w:t>
            </w:r>
          </w:p>
        </w:tc>
      </w:tr>
      <w:tr w:rsidR="00217B14" w:rsidRPr="002F2669" w14:paraId="76DF9483" w14:textId="77777777">
        <w:trPr>
          <w:cantSplit/>
          <w:jc w:val="center"/>
        </w:trPr>
        <w:tc>
          <w:tcPr>
            <w:tcW w:w="8136" w:type="dxa"/>
            <w:shd w:val="clear" w:color="auto" w:fill="FFFFFF"/>
            <w:tcMar>
              <w:top w:w="70" w:type="dxa"/>
              <w:left w:w="70" w:type="dxa"/>
              <w:bottom w:w="70" w:type="dxa"/>
              <w:right w:w="70" w:type="dxa"/>
            </w:tcMar>
            <w:vAlign w:val="center"/>
          </w:tcPr>
          <w:p w14:paraId="3A73CC1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Appendix D — Authoritative References</w:t>
            </w:r>
          </w:p>
        </w:tc>
        <w:tc>
          <w:tcPr>
            <w:tcW w:w="1512" w:type="dxa"/>
            <w:shd w:val="clear" w:color="auto" w:fill="FFFFFF"/>
            <w:tcMar>
              <w:top w:w="70" w:type="dxa"/>
              <w:left w:w="70" w:type="dxa"/>
              <w:bottom w:w="70" w:type="dxa"/>
              <w:right w:w="70" w:type="dxa"/>
            </w:tcMar>
            <w:vAlign w:val="center"/>
          </w:tcPr>
          <w:p w14:paraId="076989FE" w14:textId="77777777" w:rsidR="00217B14" w:rsidRPr="002F2669" w:rsidRDefault="00000000">
            <w:pPr>
              <w:spacing w:after="0"/>
              <w:jc w:val="center"/>
              <w:rPr>
                <w:rFonts w:ascii="Abyssinica SIL" w:hAnsi="Abyssinica SIL" w:cs="Abyssinica SIL"/>
              </w:rPr>
            </w:pPr>
            <w:r w:rsidRPr="002F2669">
              <w:rPr>
                <w:rFonts w:ascii="Abyssinica SIL" w:hAnsi="Abyssinica SIL" w:cs="Abyssinica SIL"/>
                <w:sz w:val="17"/>
              </w:rPr>
              <w:t>43</w:t>
            </w:r>
          </w:p>
        </w:tc>
      </w:tr>
      <w:tr w:rsidR="00217B14" w:rsidRPr="002F2669" w14:paraId="0770F722" w14:textId="77777777">
        <w:trPr>
          <w:cantSplit/>
          <w:jc w:val="center"/>
        </w:trPr>
        <w:tc>
          <w:tcPr>
            <w:tcW w:w="8136" w:type="dxa"/>
            <w:shd w:val="clear" w:color="auto" w:fill="F3F5F7"/>
            <w:tcMar>
              <w:top w:w="70" w:type="dxa"/>
              <w:left w:w="70" w:type="dxa"/>
              <w:bottom w:w="70" w:type="dxa"/>
              <w:right w:w="70" w:type="dxa"/>
            </w:tcMar>
            <w:vAlign w:val="center"/>
          </w:tcPr>
          <w:p w14:paraId="7A514B1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Appendix E — Requirement Inventory</w:t>
            </w:r>
          </w:p>
        </w:tc>
        <w:tc>
          <w:tcPr>
            <w:tcW w:w="1512" w:type="dxa"/>
            <w:shd w:val="clear" w:color="auto" w:fill="F3F5F7"/>
            <w:tcMar>
              <w:top w:w="70" w:type="dxa"/>
              <w:left w:w="70" w:type="dxa"/>
              <w:bottom w:w="70" w:type="dxa"/>
              <w:right w:w="70" w:type="dxa"/>
            </w:tcMar>
            <w:vAlign w:val="center"/>
          </w:tcPr>
          <w:p w14:paraId="1BBB9C89" w14:textId="77777777" w:rsidR="00217B14" w:rsidRPr="002F2669" w:rsidRDefault="00000000">
            <w:pPr>
              <w:spacing w:after="0"/>
              <w:jc w:val="center"/>
              <w:rPr>
                <w:rFonts w:ascii="Abyssinica SIL" w:hAnsi="Abyssinica SIL" w:cs="Abyssinica SIL"/>
              </w:rPr>
            </w:pPr>
            <w:r w:rsidRPr="002F2669">
              <w:rPr>
                <w:rFonts w:ascii="Abyssinica SIL" w:hAnsi="Abyssinica SIL" w:cs="Abyssinica SIL"/>
                <w:sz w:val="17"/>
              </w:rPr>
              <w:t>44</w:t>
            </w:r>
          </w:p>
        </w:tc>
      </w:tr>
      <w:tr w:rsidR="00217B14" w:rsidRPr="002F2669" w14:paraId="782A62D0" w14:textId="77777777">
        <w:trPr>
          <w:cantSplit/>
          <w:jc w:val="center"/>
        </w:trPr>
        <w:tc>
          <w:tcPr>
            <w:tcW w:w="8136" w:type="dxa"/>
            <w:shd w:val="clear" w:color="auto" w:fill="FFFFFF"/>
            <w:tcMar>
              <w:top w:w="70" w:type="dxa"/>
              <w:left w:w="70" w:type="dxa"/>
              <w:bottom w:w="70" w:type="dxa"/>
              <w:right w:w="70" w:type="dxa"/>
            </w:tcMar>
            <w:vAlign w:val="center"/>
          </w:tcPr>
          <w:p w14:paraId="13C5922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Appendix F — Baseline Approval Statement</w:t>
            </w:r>
          </w:p>
        </w:tc>
        <w:tc>
          <w:tcPr>
            <w:tcW w:w="1512" w:type="dxa"/>
            <w:shd w:val="clear" w:color="auto" w:fill="FFFFFF"/>
            <w:tcMar>
              <w:top w:w="70" w:type="dxa"/>
              <w:left w:w="70" w:type="dxa"/>
              <w:bottom w:w="70" w:type="dxa"/>
              <w:right w:w="70" w:type="dxa"/>
            </w:tcMar>
            <w:vAlign w:val="center"/>
          </w:tcPr>
          <w:p w14:paraId="1D845129" w14:textId="77777777" w:rsidR="00217B14" w:rsidRPr="002F2669" w:rsidRDefault="00000000">
            <w:pPr>
              <w:spacing w:after="0"/>
              <w:jc w:val="center"/>
              <w:rPr>
                <w:rFonts w:ascii="Abyssinica SIL" w:hAnsi="Abyssinica SIL" w:cs="Abyssinica SIL"/>
              </w:rPr>
            </w:pPr>
            <w:r w:rsidRPr="002F2669">
              <w:rPr>
                <w:rFonts w:ascii="Abyssinica SIL" w:hAnsi="Abyssinica SIL" w:cs="Abyssinica SIL"/>
                <w:sz w:val="17"/>
              </w:rPr>
              <w:t>44</w:t>
            </w:r>
          </w:p>
        </w:tc>
      </w:tr>
    </w:tbl>
    <w:p w14:paraId="0D1DCC5D" w14:textId="77777777" w:rsidR="00217B14" w:rsidRPr="002F2669" w:rsidRDefault="00217B14">
      <w:pPr>
        <w:spacing w:after="20"/>
        <w:rPr>
          <w:rFonts w:ascii="Abyssinica SIL" w:hAnsi="Abyssinica SIL" w:cs="Abyssinica SIL"/>
        </w:rPr>
      </w:pPr>
    </w:p>
    <w:p w14:paraId="4B35B692" w14:textId="77777777" w:rsidR="00217B14" w:rsidRPr="002F2669" w:rsidRDefault="00000000">
      <w:pPr>
        <w:rPr>
          <w:rFonts w:ascii="Abyssinica SIL" w:hAnsi="Abyssinica SIL" w:cs="Abyssinica SIL"/>
        </w:rPr>
      </w:pPr>
      <w:r w:rsidRPr="002F2669">
        <w:rPr>
          <w:rFonts w:ascii="Abyssinica SIL" w:hAnsi="Abyssinica SIL" w:cs="Abyssinica SIL"/>
        </w:rPr>
        <w:br w:type="page"/>
      </w:r>
    </w:p>
    <w:p w14:paraId="66A9CE03" w14:textId="77777777" w:rsidR="00217B14" w:rsidRPr="002F2669" w:rsidRDefault="00000000">
      <w:pPr>
        <w:pStyle w:val="Heading1"/>
        <w:rPr>
          <w:rFonts w:ascii="Abyssinica SIL" w:hAnsi="Abyssinica SIL" w:cs="Abyssinica SIL"/>
        </w:rPr>
      </w:pPr>
      <w:r w:rsidRPr="002F2669">
        <w:rPr>
          <w:rFonts w:ascii="Abyssinica SIL" w:hAnsi="Abyssinica SIL" w:cs="Abyssinica SIL"/>
        </w:rPr>
        <w:lastRenderedPageBreak/>
        <w:t>1. Introduction</w:t>
      </w:r>
    </w:p>
    <w:p w14:paraId="1B51342A"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1.1 Purpose</w:t>
      </w:r>
    </w:p>
    <w:p w14:paraId="154AF864" w14:textId="77777777" w:rsidR="00217B14" w:rsidRPr="002F2669" w:rsidRDefault="00000000" w:rsidP="002F2669">
      <w:pPr>
        <w:jc w:val="both"/>
        <w:rPr>
          <w:rFonts w:ascii="Abyssinica SIL" w:hAnsi="Abyssinica SIL" w:cs="Abyssinica SIL"/>
        </w:rPr>
      </w:pPr>
      <w:r w:rsidRPr="002F2669">
        <w:rPr>
          <w:rFonts w:ascii="Abyssinica SIL" w:hAnsi="Abyssinica SIL" w:cs="Abyssinica SIL"/>
        </w:rPr>
        <w:t>This Software Requirements Specification defines the functional, data, interface, quality, security and operational requirements for the Professional Consulting Organization Website and Digital Engagement Platform. It provides a controlled baseline for stakeholder approval, procurement, design, implementation, testing, deployment and maintenance.</w:t>
      </w:r>
    </w:p>
    <w:p w14:paraId="7827D297"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1.2 Product Scope</w:t>
      </w:r>
    </w:p>
    <w:p w14:paraId="2AC6E8E3" w14:textId="77777777" w:rsidR="00217B14" w:rsidRPr="002F2669" w:rsidRDefault="00000000" w:rsidP="002F2669">
      <w:pPr>
        <w:jc w:val="both"/>
        <w:rPr>
          <w:rFonts w:ascii="Abyssinica SIL" w:hAnsi="Abyssinica SIL" w:cs="Abyssinica SIL"/>
        </w:rPr>
      </w:pPr>
      <w:r w:rsidRPr="002F2669">
        <w:rPr>
          <w:rFonts w:ascii="Abyssinica SIL" w:hAnsi="Abyssinica SIL" w:cs="Abyssinica SIL"/>
        </w:rPr>
        <w:t>The system will provide a public website and administrative content management environment for a consulting organization offering advisory services across multiple professions and industries. It will communicate credibility, publish institutional knowledge, present verifiable experience, support multilingual discovery and capture qualified engagement requests.</w:t>
      </w:r>
    </w:p>
    <w:tbl>
      <w:tblPr>
        <w:tblW w:w="9648" w:type="dxa"/>
        <w:jc w:val="center"/>
        <w:tblBorders>
          <w:top w:val="single" w:sz="0" w:space="0" w:color="EAF2F6"/>
          <w:left w:val="single" w:sz="0" w:space="0" w:color="EAF2F6"/>
          <w:bottom w:val="single" w:sz="0" w:space="0" w:color="EAF2F6"/>
          <w:right w:val="single" w:sz="0" w:space="0" w:color="EAF2F6"/>
          <w:insideH w:val="single" w:sz="0" w:space="0" w:color="EAF2F6"/>
          <w:insideV w:val="single" w:sz="0" w:space="0" w:color="EAF2F6"/>
        </w:tblBorders>
        <w:tblLayout w:type="fixed"/>
        <w:tblLook w:val="04A0" w:firstRow="1" w:lastRow="0" w:firstColumn="1" w:lastColumn="0" w:noHBand="0" w:noVBand="1"/>
      </w:tblPr>
      <w:tblGrid>
        <w:gridCol w:w="172"/>
        <w:gridCol w:w="9476"/>
      </w:tblGrid>
      <w:tr w:rsidR="00217B14" w:rsidRPr="002F2669" w14:paraId="2D0D79BA" w14:textId="77777777">
        <w:trPr>
          <w:cantSplit/>
          <w:jc w:val="center"/>
        </w:trPr>
        <w:tc>
          <w:tcPr>
            <w:tcW w:w="172" w:type="dxa"/>
            <w:shd w:val="clear" w:color="auto" w:fill="1E6F73"/>
            <w:tcMar>
              <w:top w:w="70" w:type="dxa"/>
              <w:left w:w="70" w:type="dxa"/>
              <w:bottom w:w="70" w:type="dxa"/>
              <w:right w:w="70" w:type="dxa"/>
            </w:tcMar>
            <w:vAlign w:val="center"/>
          </w:tcPr>
          <w:p w14:paraId="2BE11406" w14:textId="77777777" w:rsidR="00217B14" w:rsidRPr="002F2669" w:rsidRDefault="00217B14">
            <w:pPr>
              <w:spacing w:after="0" w:line="240" w:lineRule="auto"/>
              <w:jc w:val="center"/>
              <w:rPr>
                <w:rFonts w:ascii="Abyssinica SIL" w:hAnsi="Abyssinica SIL" w:cs="Abyssinica SIL"/>
              </w:rPr>
            </w:pPr>
          </w:p>
        </w:tc>
        <w:tc>
          <w:tcPr>
            <w:tcW w:w="9691" w:type="dxa"/>
            <w:shd w:val="clear" w:color="auto" w:fill="EAF2F6"/>
            <w:tcMar>
              <w:top w:w="70" w:type="dxa"/>
              <w:left w:w="70" w:type="dxa"/>
              <w:bottom w:w="70" w:type="dxa"/>
              <w:right w:w="70" w:type="dxa"/>
            </w:tcMar>
            <w:vAlign w:val="center"/>
          </w:tcPr>
          <w:p w14:paraId="74C9EF8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1E6F73"/>
                <w:sz w:val="20"/>
              </w:rPr>
              <w:t>Scope principle</w:t>
            </w:r>
          </w:p>
          <w:p w14:paraId="01F848C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9"/>
              </w:rPr>
              <w:t>The baseline is a corporate and knowledge website with structured lead intake—not a full project delivery portal, enterprise CRM, learning management system or financial system.</w:t>
            </w:r>
          </w:p>
        </w:tc>
      </w:tr>
    </w:tbl>
    <w:p w14:paraId="79039036" w14:textId="77777777" w:rsidR="00217B14" w:rsidRPr="002F2669" w:rsidRDefault="00217B14">
      <w:pPr>
        <w:rPr>
          <w:rFonts w:ascii="Abyssinica SIL" w:hAnsi="Abyssinica SIL" w:cs="Abyssinica SIL"/>
        </w:rPr>
      </w:pPr>
    </w:p>
    <w:p w14:paraId="18C06EF1"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1.3 Business Objectives</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8"/>
        <w:gridCol w:w="8540"/>
      </w:tblGrid>
      <w:tr w:rsidR="00217B14" w:rsidRPr="002F2669" w14:paraId="22FFE9BF" w14:textId="77777777">
        <w:trPr>
          <w:cantSplit/>
          <w:tblHeader/>
          <w:jc w:val="center"/>
        </w:trPr>
        <w:tc>
          <w:tcPr>
            <w:tcW w:w="1152" w:type="dxa"/>
            <w:shd w:val="clear" w:color="auto" w:fill="17324D"/>
            <w:tcMar>
              <w:top w:w="70" w:type="dxa"/>
              <w:left w:w="70" w:type="dxa"/>
              <w:bottom w:w="70" w:type="dxa"/>
              <w:right w:w="70" w:type="dxa"/>
            </w:tcMar>
            <w:vAlign w:val="center"/>
          </w:tcPr>
          <w:p w14:paraId="296CC8D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8928" w:type="dxa"/>
            <w:shd w:val="clear" w:color="auto" w:fill="17324D"/>
            <w:tcMar>
              <w:top w:w="70" w:type="dxa"/>
              <w:left w:w="70" w:type="dxa"/>
              <w:bottom w:w="70" w:type="dxa"/>
              <w:right w:w="70" w:type="dxa"/>
            </w:tcMar>
            <w:vAlign w:val="center"/>
          </w:tcPr>
          <w:p w14:paraId="4D61261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Objective</w:t>
            </w:r>
          </w:p>
        </w:tc>
      </w:tr>
      <w:tr w:rsidR="00217B14" w:rsidRPr="002F2669" w14:paraId="7091A03D" w14:textId="77777777">
        <w:trPr>
          <w:cantSplit/>
          <w:jc w:val="center"/>
        </w:trPr>
        <w:tc>
          <w:tcPr>
            <w:tcW w:w="1080" w:type="dxa"/>
            <w:shd w:val="clear" w:color="auto" w:fill="FFFFFF"/>
            <w:tcMar>
              <w:top w:w="70" w:type="dxa"/>
              <w:left w:w="70" w:type="dxa"/>
              <w:bottom w:w="70" w:type="dxa"/>
              <w:right w:w="70" w:type="dxa"/>
            </w:tcMar>
            <w:vAlign w:val="center"/>
          </w:tcPr>
          <w:p w14:paraId="4EB71B9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8"/>
              </w:rPr>
              <w:t>BO-01</w:t>
            </w:r>
          </w:p>
        </w:tc>
        <w:tc>
          <w:tcPr>
            <w:tcW w:w="8568" w:type="dxa"/>
            <w:shd w:val="clear" w:color="auto" w:fill="FFFFFF"/>
            <w:tcMar>
              <w:top w:w="70" w:type="dxa"/>
              <w:left w:w="70" w:type="dxa"/>
              <w:bottom w:w="70" w:type="dxa"/>
              <w:right w:w="70" w:type="dxa"/>
            </w:tcMar>
            <w:vAlign w:val="center"/>
          </w:tcPr>
          <w:p w14:paraId="61AACD4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8"/>
              </w:rPr>
              <w:t>Build trust through accurate corporate, expert, credential and project information.</w:t>
            </w:r>
          </w:p>
        </w:tc>
      </w:tr>
      <w:tr w:rsidR="00217B14" w:rsidRPr="002F2669" w14:paraId="168942D9" w14:textId="77777777">
        <w:trPr>
          <w:cantSplit/>
          <w:jc w:val="center"/>
        </w:trPr>
        <w:tc>
          <w:tcPr>
            <w:tcW w:w="1080" w:type="dxa"/>
            <w:shd w:val="clear" w:color="auto" w:fill="F3F5F7"/>
            <w:tcMar>
              <w:top w:w="70" w:type="dxa"/>
              <w:left w:w="70" w:type="dxa"/>
              <w:bottom w:w="70" w:type="dxa"/>
              <w:right w:w="70" w:type="dxa"/>
            </w:tcMar>
            <w:vAlign w:val="center"/>
          </w:tcPr>
          <w:p w14:paraId="1DBD2BA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8"/>
              </w:rPr>
              <w:t>BO-02</w:t>
            </w:r>
          </w:p>
        </w:tc>
        <w:tc>
          <w:tcPr>
            <w:tcW w:w="8568" w:type="dxa"/>
            <w:shd w:val="clear" w:color="auto" w:fill="F3F5F7"/>
            <w:tcMar>
              <w:top w:w="70" w:type="dxa"/>
              <w:left w:w="70" w:type="dxa"/>
              <w:bottom w:w="70" w:type="dxa"/>
              <w:right w:w="70" w:type="dxa"/>
            </w:tcMar>
            <w:vAlign w:val="center"/>
          </w:tcPr>
          <w:p w14:paraId="7D3FE03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8"/>
              </w:rPr>
              <w:t>Generate and qualify consultation, proposal, partnership and media inquiries.</w:t>
            </w:r>
          </w:p>
        </w:tc>
      </w:tr>
      <w:tr w:rsidR="00217B14" w:rsidRPr="002F2669" w14:paraId="2ACD2359" w14:textId="77777777">
        <w:trPr>
          <w:cantSplit/>
          <w:jc w:val="center"/>
        </w:trPr>
        <w:tc>
          <w:tcPr>
            <w:tcW w:w="1080" w:type="dxa"/>
            <w:shd w:val="clear" w:color="auto" w:fill="FFFFFF"/>
            <w:tcMar>
              <w:top w:w="70" w:type="dxa"/>
              <w:left w:w="70" w:type="dxa"/>
              <w:bottom w:w="70" w:type="dxa"/>
              <w:right w:w="70" w:type="dxa"/>
            </w:tcMar>
            <w:vAlign w:val="center"/>
          </w:tcPr>
          <w:p w14:paraId="2AD6406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8"/>
              </w:rPr>
              <w:t>BO-03</w:t>
            </w:r>
          </w:p>
        </w:tc>
        <w:tc>
          <w:tcPr>
            <w:tcW w:w="8568" w:type="dxa"/>
            <w:shd w:val="clear" w:color="auto" w:fill="FFFFFF"/>
            <w:tcMar>
              <w:top w:w="70" w:type="dxa"/>
              <w:left w:w="70" w:type="dxa"/>
              <w:bottom w:w="70" w:type="dxa"/>
              <w:right w:w="70" w:type="dxa"/>
            </w:tcMar>
            <w:vAlign w:val="center"/>
          </w:tcPr>
          <w:p w14:paraId="78713A0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8"/>
              </w:rPr>
              <w:t>Demonstrate expertise through insights, reports, events and case studies.</w:t>
            </w:r>
          </w:p>
        </w:tc>
      </w:tr>
      <w:tr w:rsidR="00217B14" w:rsidRPr="002F2669" w14:paraId="2CAC1872" w14:textId="77777777">
        <w:trPr>
          <w:cantSplit/>
          <w:jc w:val="center"/>
        </w:trPr>
        <w:tc>
          <w:tcPr>
            <w:tcW w:w="1080" w:type="dxa"/>
            <w:shd w:val="clear" w:color="auto" w:fill="F3F5F7"/>
            <w:tcMar>
              <w:top w:w="70" w:type="dxa"/>
              <w:left w:w="70" w:type="dxa"/>
              <w:bottom w:w="70" w:type="dxa"/>
              <w:right w:w="70" w:type="dxa"/>
            </w:tcMar>
            <w:vAlign w:val="center"/>
          </w:tcPr>
          <w:p w14:paraId="1AD1D55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8"/>
              </w:rPr>
              <w:t>BO-04</w:t>
            </w:r>
          </w:p>
        </w:tc>
        <w:tc>
          <w:tcPr>
            <w:tcW w:w="8568" w:type="dxa"/>
            <w:shd w:val="clear" w:color="auto" w:fill="F3F5F7"/>
            <w:tcMar>
              <w:top w:w="70" w:type="dxa"/>
              <w:left w:w="70" w:type="dxa"/>
              <w:bottom w:w="70" w:type="dxa"/>
              <w:right w:w="70" w:type="dxa"/>
            </w:tcMar>
            <w:vAlign w:val="center"/>
          </w:tcPr>
          <w:p w14:paraId="7EF2336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8"/>
              </w:rPr>
              <w:t>Enable business staff to manage content with controlled review and publication.</w:t>
            </w:r>
          </w:p>
        </w:tc>
      </w:tr>
      <w:tr w:rsidR="00217B14" w:rsidRPr="002F2669" w14:paraId="428F7EE6" w14:textId="77777777">
        <w:trPr>
          <w:cantSplit/>
          <w:jc w:val="center"/>
        </w:trPr>
        <w:tc>
          <w:tcPr>
            <w:tcW w:w="1080" w:type="dxa"/>
            <w:shd w:val="clear" w:color="auto" w:fill="FFFFFF"/>
            <w:tcMar>
              <w:top w:w="70" w:type="dxa"/>
              <w:left w:w="70" w:type="dxa"/>
              <w:bottom w:w="70" w:type="dxa"/>
              <w:right w:w="70" w:type="dxa"/>
            </w:tcMar>
            <w:vAlign w:val="center"/>
          </w:tcPr>
          <w:p w14:paraId="61328F4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8"/>
              </w:rPr>
              <w:t>BO-05</w:t>
            </w:r>
          </w:p>
        </w:tc>
        <w:tc>
          <w:tcPr>
            <w:tcW w:w="8568" w:type="dxa"/>
            <w:shd w:val="clear" w:color="auto" w:fill="FFFFFF"/>
            <w:tcMar>
              <w:top w:w="70" w:type="dxa"/>
              <w:left w:w="70" w:type="dxa"/>
              <w:bottom w:w="70" w:type="dxa"/>
              <w:right w:w="70" w:type="dxa"/>
            </w:tcMar>
            <w:vAlign w:val="center"/>
          </w:tcPr>
          <w:p w14:paraId="6BAF63A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8"/>
              </w:rPr>
              <w:t>Support English and Amharic audiences through complete localization.</w:t>
            </w:r>
          </w:p>
        </w:tc>
      </w:tr>
      <w:tr w:rsidR="00217B14" w:rsidRPr="002F2669" w14:paraId="29B55003" w14:textId="77777777">
        <w:trPr>
          <w:cantSplit/>
          <w:jc w:val="center"/>
        </w:trPr>
        <w:tc>
          <w:tcPr>
            <w:tcW w:w="1080" w:type="dxa"/>
            <w:shd w:val="clear" w:color="auto" w:fill="F3F5F7"/>
            <w:tcMar>
              <w:top w:w="70" w:type="dxa"/>
              <w:left w:w="70" w:type="dxa"/>
              <w:bottom w:w="70" w:type="dxa"/>
              <w:right w:w="70" w:type="dxa"/>
            </w:tcMar>
            <w:vAlign w:val="center"/>
          </w:tcPr>
          <w:p w14:paraId="1604071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8"/>
              </w:rPr>
              <w:t>BO-06</w:t>
            </w:r>
          </w:p>
        </w:tc>
        <w:tc>
          <w:tcPr>
            <w:tcW w:w="8568" w:type="dxa"/>
            <w:shd w:val="clear" w:color="auto" w:fill="F3F5F7"/>
            <w:tcMar>
              <w:top w:w="70" w:type="dxa"/>
              <w:left w:w="70" w:type="dxa"/>
              <w:bottom w:w="70" w:type="dxa"/>
              <w:right w:w="70" w:type="dxa"/>
            </w:tcMar>
            <w:vAlign w:val="center"/>
          </w:tcPr>
          <w:p w14:paraId="338FAB8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8"/>
              </w:rPr>
              <w:t>Protect personal, confidential and administrative information.</w:t>
            </w:r>
          </w:p>
        </w:tc>
      </w:tr>
      <w:tr w:rsidR="00217B14" w:rsidRPr="002F2669" w14:paraId="24E4CFE8" w14:textId="77777777">
        <w:trPr>
          <w:cantSplit/>
          <w:jc w:val="center"/>
        </w:trPr>
        <w:tc>
          <w:tcPr>
            <w:tcW w:w="1080" w:type="dxa"/>
            <w:shd w:val="clear" w:color="auto" w:fill="FFFFFF"/>
            <w:tcMar>
              <w:top w:w="70" w:type="dxa"/>
              <w:left w:w="70" w:type="dxa"/>
              <w:bottom w:w="70" w:type="dxa"/>
              <w:right w:w="70" w:type="dxa"/>
            </w:tcMar>
            <w:vAlign w:val="center"/>
          </w:tcPr>
          <w:p w14:paraId="2BCB4C5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8"/>
              </w:rPr>
              <w:t>BO-07</w:t>
            </w:r>
          </w:p>
        </w:tc>
        <w:tc>
          <w:tcPr>
            <w:tcW w:w="8568" w:type="dxa"/>
            <w:shd w:val="clear" w:color="auto" w:fill="FFFFFF"/>
            <w:tcMar>
              <w:top w:w="70" w:type="dxa"/>
              <w:left w:w="70" w:type="dxa"/>
              <w:bottom w:w="70" w:type="dxa"/>
              <w:right w:w="70" w:type="dxa"/>
            </w:tcMar>
            <w:vAlign w:val="center"/>
          </w:tcPr>
          <w:p w14:paraId="313DA4B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8"/>
              </w:rPr>
              <w:t>Achieve strong accessibility, usability, performance and mobile experience.</w:t>
            </w:r>
          </w:p>
        </w:tc>
      </w:tr>
      <w:tr w:rsidR="00217B14" w:rsidRPr="002F2669" w14:paraId="585C032A" w14:textId="77777777">
        <w:trPr>
          <w:cantSplit/>
          <w:jc w:val="center"/>
        </w:trPr>
        <w:tc>
          <w:tcPr>
            <w:tcW w:w="1080" w:type="dxa"/>
            <w:shd w:val="clear" w:color="auto" w:fill="F3F5F7"/>
            <w:tcMar>
              <w:top w:w="70" w:type="dxa"/>
              <w:left w:w="70" w:type="dxa"/>
              <w:bottom w:w="70" w:type="dxa"/>
              <w:right w:w="70" w:type="dxa"/>
            </w:tcMar>
            <w:vAlign w:val="center"/>
          </w:tcPr>
          <w:p w14:paraId="7908BF6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8"/>
              </w:rPr>
              <w:t>BO-08</w:t>
            </w:r>
          </w:p>
        </w:tc>
        <w:tc>
          <w:tcPr>
            <w:tcW w:w="8568" w:type="dxa"/>
            <w:shd w:val="clear" w:color="auto" w:fill="F3F5F7"/>
            <w:tcMar>
              <w:top w:w="70" w:type="dxa"/>
              <w:left w:w="70" w:type="dxa"/>
              <w:bottom w:w="70" w:type="dxa"/>
              <w:right w:w="70" w:type="dxa"/>
            </w:tcMar>
            <w:vAlign w:val="center"/>
          </w:tcPr>
          <w:p w14:paraId="5FA5027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8"/>
              </w:rPr>
              <w:t>Measure reach, content effectiveness and inquiry conversion.</w:t>
            </w:r>
          </w:p>
        </w:tc>
      </w:tr>
      <w:tr w:rsidR="00217B14" w:rsidRPr="002F2669" w14:paraId="2E7D4531" w14:textId="77777777">
        <w:trPr>
          <w:cantSplit/>
          <w:jc w:val="center"/>
        </w:trPr>
        <w:tc>
          <w:tcPr>
            <w:tcW w:w="1080" w:type="dxa"/>
            <w:shd w:val="clear" w:color="auto" w:fill="FFFFFF"/>
            <w:tcMar>
              <w:top w:w="70" w:type="dxa"/>
              <w:left w:w="70" w:type="dxa"/>
              <w:bottom w:w="70" w:type="dxa"/>
              <w:right w:w="70" w:type="dxa"/>
            </w:tcMar>
            <w:vAlign w:val="center"/>
          </w:tcPr>
          <w:p w14:paraId="5CF2591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8"/>
              </w:rPr>
              <w:t>BO-09</w:t>
            </w:r>
          </w:p>
        </w:tc>
        <w:tc>
          <w:tcPr>
            <w:tcW w:w="8568" w:type="dxa"/>
            <w:shd w:val="clear" w:color="auto" w:fill="FFFFFF"/>
            <w:tcMar>
              <w:top w:w="70" w:type="dxa"/>
              <w:left w:w="70" w:type="dxa"/>
              <w:bottom w:w="70" w:type="dxa"/>
              <w:right w:w="70" w:type="dxa"/>
            </w:tcMar>
            <w:vAlign w:val="center"/>
          </w:tcPr>
          <w:p w14:paraId="5850CAB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8"/>
              </w:rPr>
              <w:t>Create a maintainable foundation for future portal and CRM integration.</w:t>
            </w:r>
          </w:p>
        </w:tc>
      </w:tr>
    </w:tbl>
    <w:p w14:paraId="16D42E90" w14:textId="77777777" w:rsidR="00217B14" w:rsidRPr="002F2669" w:rsidRDefault="00217B14">
      <w:pPr>
        <w:spacing w:after="20"/>
        <w:rPr>
          <w:rFonts w:ascii="Abyssinica SIL" w:hAnsi="Abyssinica SIL" w:cs="Abyssinica SIL"/>
        </w:rPr>
      </w:pPr>
    </w:p>
    <w:p w14:paraId="650B01E8"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1.4 Intended Audience</w:t>
      </w:r>
    </w:p>
    <w:p w14:paraId="725518F0"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Executive sponsor and business owner</w:t>
      </w:r>
    </w:p>
    <w:p w14:paraId="45AAB276"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Consulting practice leaders and subject-matter experts</w:t>
      </w:r>
    </w:p>
    <w:p w14:paraId="408D3BB3"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Marketing, communications and content teams</w:t>
      </w:r>
    </w:p>
    <w:p w14:paraId="05380BE9"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Project manager, business analyst and product owner</w:t>
      </w:r>
    </w:p>
    <w:p w14:paraId="522DA0DE"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UX/UI and accessibility specialists</w:t>
      </w:r>
    </w:p>
    <w:p w14:paraId="3B813978"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Architects, developers and database engineers</w:t>
      </w:r>
    </w:p>
    <w:p w14:paraId="67867BBF"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Security, privacy and infrastructure teams</w:t>
      </w:r>
    </w:p>
    <w:p w14:paraId="2D462F58"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Quality assurance, acceptance and operations teams</w:t>
      </w:r>
    </w:p>
    <w:p w14:paraId="78931E74"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Procurement staff, implementation vendors and auditors</w:t>
      </w:r>
    </w:p>
    <w:p w14:paraId="3F044007"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lastRenderedPageBreak/>
        <w:t>1.5 Requirement Conventions</w:t>
      </w:r>
    </w:p>
    <w:p w14:paraId="211917FF" w14:textId="77777777" w:rsidR="00217B14" w:rsidRPr="002F2669" w:rsidRDefault="00000000" w:rsidP="00D054AB">
      <w:pPr>
        <w:jc w:val="both"/>
        <w:rPr>
          <w:rFonts w:ascii="Abyssinica SIL" w:hAnsi="Abyssinica SIL" w:cs="Abyssinica SIL"/>
        </w:rPr>
      </w:pPr>
      <w:r w:rsidRPr="002F2669">
        <w:rPr>
          <w:rFonts w:ascii="Abyssinica SIL" w:hAnsi="Abyssinica SIL" w:cs="Abyssinica SIL"/>
        </w:rPr>
        <w:t>“Shall” denotes a mandatory requirement; “should” denotes a recommended requirement; and “may” denotes an optional capability. Each numbered requirement has a unique identifier, priority and verification method.</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033"/>
        <w:gridCol w:w="4455"/>
        <w:gridCol w:w="4160"/>
      </w:tblGrid>
      <w:tr w:rsidR="00217B14" w:rsidRPr="002F2669" w14:paraId="78EC8BDB" w14:textId="77777777">
        <w:trPr>
          <w:cantSplit/>
          <w:tblHeader/>
          <w:jc w:val="center"/>
        </w:trPr>
        <w:tc>
          <w:tcPr>
            <w:tcW w:w="1224" w:type="dxa"/>
            <w:shd w:val="clear" w:color="auto" w:fill="17324D"/>
            <w:tcMar>
              <w:top w:w="70" w:type="dxa"/>
              <w:left w:w="70" w:type="dxa"/>
              <w:bottom w:w="70" w:type="dxa"/>
              <w:right w:w="70" w:type="dxa"/>
            </w:tcMar>
            <w:vAlign w:val="center"/>
          </w:tcPr>
          <w:p w14:paraId="5ABA681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5400" w:type="dxa"/>
            <w:shd w:val="clear" w:color="auto" w:fill="17324D"/>
            <w:tcMar>
              <w:top w:w="70" w:type="dxa"/>
              <w:left w:w="70" w:type="dxa"/>
              <w:bottom w:w="70" w:type="dxa"/>
              <w:right w:w="70" w:type="dxa"/>
            </w:tcMar>
            <w:vAlign w:val="center"/>
          </w:tcPr>
          <w:p w14:paraId="3C389ED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Meaning</w:t>
            </w:r>
          </w:p>
        </w:tc>
        <w:tc>
          <w:tcPr>
            <w:tcW w:w="3456" w:type="dxa"/>
            <w:shd w:val="clear" w:color="auto" w:fill="17324D"/>
            <w:tcMar>
              <w:top w:w="70" w:type="dxa"/>
              <w:left w:w="70" w:type="dxa"/>
              <w:bottom w:w="70" w:type="dxa"/>
              <w:right w:w="70" w:type="dxa"/>
            </w:tcMar>
            <w:vAlign w:val="center"/>
          </w:tcPr>
          <w:p w14:paraId="6331649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Release Rule</w:t>
            </w:r>
          </w:p>
        </w:tc>
      </w:tr>
      <w:tr w:rsidR="00217B14" w:rsidRPr="002F2669" w14:paraId="443112A8" w14:textId="77777777">
        <w:trPr>
          <w:cantSplit/>
          <w:jc w:val="center"/>
        </w:trPr>
        <w:tc>
          <w:tcPr>
            <w:tcW w:w="1224" w:type="dxa"/>
            <w:shd w:val="clear" w:color="auto" w:fill="FFFFFF"/>
            <w:tcMar>
              <w:top w:w="70" w:type="dxa"/>
              <w:left w:w="70" w:type="dxa"/>
              <w:bottom w:w="70" w:type="dxa"/>
              <w:right w:w="70" w:type="dxa"/>
            </w:tcMar>
            <w:vAlign w:val="center"/>
          </w:tcPr>
          <w:p w14:paraId="25BE47B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Must</w:t>
            </w:r>
          </w:p>
        </w:tc>
        <w:tc>
          <w:tcPr>
            <w:tcW w:w="3384" w:type="dxa"/>
            <w:shd w:val="clear" w:color="auto" w:fill="FFFFFF"/>
            <w:tcMar>
              <w:top w:w="70" w:type="dxa"/>
              <w:left w:w="70" w:type="dxa"/>
              <w:bottom w:w="70" w:type="dxa"/>
              <w:right w:w="70" w:type="dxa"/>
            </w:tcMar>
            <w:vAlign w:val="center"/>
          </w:tcPr>
          <w:p w14:paraId="0FD14A5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Essential for baseline acceptance or core risk control.</w:t>
            </w:r>
          </w:p>
        </w:tc>
        <w:tc>
          <w:tcPr>
            <w:tcW w:w="5040" w:type="dxa"/>
            <w:shd w:val="clear" w:color="auto" w:fill="FFFFFF"/>
            <w:tcMar>
              <w:top w:w="70" w:type="dxa"/>
              <w:left w:w="70" w:type="dxa"/>
              <w:bottom w:w="70" w:type="dxa"/>
              <w:right w:w="70" w:type="dxa"/>
            </w:tcMar>
            <w:vAlign w:val="center"/>
          </w:tcPr>
          <w:p w14:paraId="6B1C9FF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Cannot be omitted without formal scope change.</w:t>
            </w:r>
          </w:p>
        </w:tc>
      </w:tr>
      <w:tr w:rsidR="00217B14" w:rsidRPr="002F2669" w14:paraId="49060F38" w14:textId="77777777">
        <w:trPr>
          <w:cantSplit/>
          <w:jc w:val="center"/>
        </w:trPr>
        <w:tc>
          <w:tcPr>
            <w:tcW w:w="1224" w:type="dxa"/>
            <w:shd w:val="clear" w:color="auto" w:fill="F3F5F7"/>
            <w:tcMar>
              <w:top w:w="70" w:type="dxa"/>
              <w:left w:w="70" w:type="dxa"/>
              <w:bottom w:w="70" w:type="dxa"/>
              <w:right w:w="70" w:type="dxa"/>
            </w:tcMar>
            <w:vAlign w:val="center"/>
          </w:tcPr>
          <w:p w14:paraId="29A587B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Should</w:t>
            </w:r>
          </w:p>
        </w:tc>
        <w:tc>
          <w:tcPr>
            <w:tcW w:w="3384" w:type="dxa"/>
            <w:shd w:val="clear" w:color="auto" w:fill="F3F5F7"/>
            <w:tcMar>
              <w:top w:w="70" w:type="dxa"/>
              <w:left w:w="70" w:type="dxa"/>
              <w:bottom w:w="70" w:type="dxa"/>
              <w:right w:w="70" w:type="dxa"/>
            </w:tcMar>
            <w:vAlign w:val="center"/>
          </w:tcPr>
          <w:p w14:paraId="4E54DC7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High-value requirement that materially improves quality.</w:t>
            </w:r>
          </w:p>
        </w:tc>
        <w:tc>
          <w:tcPr>
            <w:tcW w:w="5040" w:type="dxa"/>
            <w:shd w:val="clear" w:color="auto" w:fill="F3F5F7"/>
            <w:tcMar>
              <w:top w:w="70" w:type="dxa"/>
              <w:left w:w="70" w:type="dxa"/>
              <w:bottom w:w="70" w:type="dxa"/>
              <w:right w:w="70" w:type="dxa"/>
            </w:tcMar>
            <w:vAlign w:val="center"/>
          </w:tcPr>
          <w:p w14:paraId="289A784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May be deferred only with written approval.</w:t>
            </w:r>
          </w:p>
        </w:tc>
      </w:tr>
      <w:tr w:rsidR="00217B14" w:rsidRPr="002F2669" w14:paraId="3D417815" w14:textId="77777777">
        <w:trPr>
          <w:cantSplit/>
          <w:jc w:val="center"/>
        </w:trPr>
        <w:tc>
          <w:tcPr>
            <w:tcW w:w="1224" w:type="dxa"/>
            <w:shd w:val="clear" w:color="auto" w:fill="FFFFFF"/>
            <w:tcMar>
              <w:top w:w="70" w:type="dxa"/>
              <w:left w:w="70" w:type="dxa"/>
              <w:bottom w:w="70" w:type="dxa"/>
              <w:right w:w="70" w:type="dxa"/>
            </w:tcMar>
            <w:vAlign w:val="center"/>
          </w:tcPr>
          <w:p w14:paraId="0882AAB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Could</w:t>
            </w:r>
          </w:p>
        </w:tc>
        <w:tc>
          <w:tcPr>
            <w:tcW w:w="3384" w:type="dxa"/>
            <w:shd w:val="clear" w:color="auto" w:fill="FFFFFF"/>
            <w:tcMar>
              <w:top w:w="70" w:type="dxa"/>
              <w:left w:w="70" w:type="dxa"/>
              <w:bottom w:w="70" w:type="dxa"/>
              <w:right w:w="70" w:type="dxa"/>
            </w:tcMar>
            <w:vAlign w:val="center"/>
          </w:tcPr>
          <w:p w14:paraId="17DCF4D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Desirable enhancement with lower baseline impact.</w:t>
            </w:r>
          </w:p>
        </w:tc>
        <w:tc>
          <w:tcPr>
            <w:tcW w:w="5040" w:type="dxa"/>
            <w:shd w:val="clear" w:color="auto" w:fill="FFFFFF"/>
            <w:tcMar>
              <w:top w:w="70" w:type="dxa"/>
              <w:left w:w="70" w:type="dxa"/>
              <w:bottom w:w="70" w:type="dxa"/>
              <w:right w:w="70" w:type="dxa"/>
            </w:tcMar>
            <w:vAlign w:val="center"/>
          </w:tcPr>
          <w:p w14:paraId="12AACB2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Planned according to budget and time.</w:t>
            </w:r>
          </w:p>
        </w:tc>
      </w:tr>
      <w:tr w:rsidR="00217B14" w:rsidRPr="002F2669" w14:paraId="48921FE0" w14:textId="77777777">
        <w:trPr>
          <w:cantSplit/>
          <w:jc w:val="center"/>
        </w:trPr>
        <w:tc>
          <w:tcPr>
            <w:tcW w:w="1224" w:type="dxa"/>
            <w:shd w:val="clear" w:color="auto" w:fill="F3F5F7"/>
            <w:tcMar>
              <w:top w:w="70" w:type="dxa"/>
              <w:left w:w="70" w:type="dxa"/>
              <w:bottom w:w="70" w:type="dxa"/>
              <w:right w:w="70" w:type="dxa"/>
            </w:tcMar>
            <w:vAlign w:val="center"/>
          </w:tcPr>
          <w:p w14:paraId="13A8855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Future</w:t>
            </w:r>
          </w:p>
        </w:tc>
        <w:tc>
          <w:tcPr>
            <w:tcW w:w="3384" w:type="dxa"/>
            <w:shd w:val="clear" w:color="auto" w:fill="F3F5F7"/>
            <w:tcMar>
              <w:top w:w="70" w:type="dxa"/>
              <w:left w:w="70" w:type="dxa"/>
              <w:bottom w:w="70" w:type="dxa"/>
              <w:right w:w="70" w:type="dxa"/>
            </w:tcMar>
            <w:vAlign w:val="center"/>
          </w:tcPr>
          <w:p w14:paraId="4310079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Outside baseline but relevant to extensibility.</w:t>
            </w:r>
          </w:p>
        </w:tc>
        <w:tc>
          <w:tcPr>
            <w:tcW w:w="5040" w:type="dxa"/>
            <w:shd w:val="clear" w:color="auto" w:fill="F3F5F7"/>
            <w:tcMar>
              <w:top w:w="70" w:type="dxa"/>
              <w:left w:w="70" w:type="dxa"/>
              <w:bottom w:w="70" w:type="dxa"/>
              <w:right w:w="70" w:type="dxa"/>
            </w:tcMar>
            <w:vAlign w:val="center"/>
          </w:tcPr>
          <w:p w14:paraId="58FEF88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Not included in baseline acceptance.</w:t>
            </w:r>
          </w:p>
        </w:tc>
      </w:tr>
    </w:tbl>
    <w:p w14:paraId="28DDA85F" w14:textId="77777777" w:rsidR="00217B14" w:rsidRPr="002F2669" w:rsidRDefault="00217B14">
      <w:pPr>
        <w:spacing w:after="20"/>
        <w:rPr>
          <w:rFonts w:ascii="Abyssinica SIL" w:hAnsi="Abyssinica SIL" w:cs="Abyssinica SIL"/>
        </w:rPr>
      </w:pPr>
    </w:p>
    <w:p w14:paraId="5A910FBD"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1.6 Verification Methods</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853"/>
        <w:gridCol w:w="7795"/>
      </w:tblGrid>
      <w:tr w:rsidR="00217B14" w:rsidRPr="002F2669" w14:paraId="33C60BD2" w14:textId="77777777">
        <w:trPr>
          <w:cantSplit/>
          <w:tblHeader/>
          <w:jc w:val="center"/>
        </w:trPr>
        <w:tc>
          <w:tcPr>
            <w:tcW w:w="1872" w:type="dxa"/>
            <w:shd w:val="clear" w:color="auto" w:fill="17324D"/>
            <w:tcMar>
              <w:top w:w="70" w:type="dxa"/>
              <w:left w:w="70" w:type="dxa"/>
              <w:bottom w:w="70" w:type="dxa"/>
              <w:right w:w="70" w:type="dxa"/>
            </w:tcMar>
            <w:vAlign w:val="center"/>
          </w:tcPr>
          <w:p w14:paraId="0A15AD9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Method</w:t>
            </w:r>
          </w:p>
        </w:tc>
        <w:tc>
          <w:tcPr>
            <w:tcW w:w="8208" w:type="dxa"/>
            <w:shd w:val="clear" w:color="auto" w:fill="17324D"/>
            <w:tcMar>
              <w:top w:w="70" w:type="dxa"/>
              <w:left w:w="70" w:type="dxa"/>
              <w:bottom w:w="70" w:type="dxa"/>
              <w:right w:w="70" w:type="dxa"/>
            </w:tcMar>
            <w:vAlign w:val="center"/>
          </w:tcPr>
          <w:p w14:paraId="7CB12AD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Definition</w:t>
            </w:r>
          </w:p>
        </w:tc>
      </w:tr>
      <w:tr w:rsidR="00217B14" w:rsidRPr="002F2669" w14:paraId="16E22ACF" w14:textId="77777777">
        <w:trPr>
          <w:cantSplit/>
          <w:jc w:val="center"/>
        </w:trPr>
        <w:tc>
          <w:tcPr>
            <w:tcW w:w="1944" w:type="dxa"/>
            <w:shd w:val="clear" w:color="auto" w:fill="FFFFFF"/>
            <w:tcMar>
              <w:top w:w="70" w:type="dxa"/>
              <w:left w:w="70" w:type="dxa"/>
              <w:bottom w:w="70" w:type="dxa"/>
              <w:right w:w="70" w:type="dxa"/>
            </w:tcMar>
            <w:vAlign w:val="center"/>
          </w:tcPr>
          <w:p w14:paraId="4FC03F4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Test</w:t>
            </w:r>
          </w:p>
        </w:tc>
        <w:tc>
          <w:tcPr>
            <w:tcW w:w="7704" w:type="dxa"/>
            <w:shd w:val="clear" w:color="auto" w:fill="FFFFFF"/>
            <w:tcMar>
              <w:top w:w="70" w:type="dxa"/>
              <w:left w:w="70" w:type="dxa"/>
              <w:bottom w:w="70" w:type="dxa"/>
              <w:right w:w="70" w:type="dxa"/>
            </w:tcMar>
            <w:vAlign w:val="center"/>
          </w:tcPr>
          <w:p w14:paraId="1D490F7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Execute a controlled test and compare actual with expected results.</w:t>
            </w:r>
          </w:p>
        </w:tc>
      </w:tr>
      <w:tr w:rsidR="00217B14" w:rsidRPr="002F2669" w14:paraId="245718E6" w14:textId="77777777">
        <w:trPr>
          <w:cantSplit/>
          <w:jc w:val="center"/>
        </w:trPr>
        <w:tc>
          <w:tcPr>
            <w:tcW w:w="1944" w:type="dxa"/>
            <w:shd w:val="clear" w:color="auto" w:fill="F3F5F7"/>
            <w:tcMar>
              <w:top w:w="70" w:type="dxa"/>
              <w:left w:w="70" w:type="dxa"/>
              <w:bottom w:w="70" w:type="dxa"/>
              <w:right w:w="70" w:type="dxa"/>
            </w:tcMar>
            <w:vAlign w:val="center"/>
          </w:tcPr>
          <w:p w14:paraId="7D9108F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Inspection</w:t>
            </w:r>
          </w:p>
        </w:tc>
        <w:tc>
          <w:tcPr>
            <w:tcW w:w="7704" w:type="dxa"/>
            <w:shd w:val="clear" w:color="auto" w:fill="F3F5F7"/>
            <w:tcMar>
              <w:top w:w="70" w:type="dxa"/>
              <w:left w:w="70" w:type="dxa"/>
              <w:bottom w:w="70" w:type="dxa"/>
              <w:right w:w="70" w:type="dxa"/>
            </w:tcMar>
            <w:vAlign w:val="center"/>
          </w:tcPr>
          <w:p w14:paraId="401297D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Review an artifact, page, configuration, record or log.</w:t>
            </w:r>
          </w:p>
        </w:tc>
      </w:tr>
      <w:tr w:rsidR="00217B14" w:rsidRPr="002F2669" w14:paraId="6AD94E7F" w14:textId="77777777">
        <w:trPr>
          <w:cantSplit/>
          <w:jc w:val="center"/>
        </w:trPr>
        <w:tc>
          <w:tcPr>
            <w:tcW w:w="1944" w:type="dxa"/>
            <w:shd w:val="clear" w:color="auto" w:fill="FFFFFF"/>
            <w:tcMar>
              <w:top w:w="70" w:type="dxa"/>
              <w:left w:w="70" w:type="dxa"/>
              <w:bottom w:w="70" w:type="dxa"/>
              <w:right w:w="70" w:type="dxa"/>
            </w:tcMar>
            <w:vAlign w:val="center"/>
          </w:tcPr>
          <w:p w14:paraId="3C62FF9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Analysis</w:t>
            </w:r>
          </w:p>
        </w:tc>
        <w:tc>
          <w:tcPr>
            <w:tcW w:w="7704" w:type="dxa"/>
            <w:shd w:val="clear" w:color="auto" w:fill="FFFFFF"/>
            <w:tcMar>
              <w:top w:w="70" w:type="dxa"/>
              <w:left w:w="70" w:type="dxa"/>
              <w:bottom w:w="70" w:type="dxa"/>
              <w:right w:w="70" w:type="dxa"/>
            </w:tcMar>
            <w:vAlign w:val="center"/>
          </w:tcPr>
          <w:p w14:paraId="3CF3AA4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Evaluate measurements, calculations, scans or monitoring data.</w:t>
            </w:r>
          </w:p>
        </w:tc>
      </w:tr>
      <w:tr w:rsidR="00217B14" w:rsidRPr="002F2669" w14:paraId="7B4676A2" w14:textId="77777777">
        <w:trPr>
          <w:cantSplit/>
          <w:jc w:val="center"/>
        </w:trPr>
        <w:tc>
          <w:tcPr>
            <w:tcW w:w="1944" w:type="dxa"/>
            <w:shd w:val="clear" w:color="auto" w:fill="F3F5F7"/>
            <w:tcMar>
              <w:top w:w="70" w:type="dxa"/>
              <w:left w:w="70" w:type="dxa"/>
              <w:bottom w:w="70" w:type="dxa"/>
              <w:right w:w="70" w:type="dxa"/>
            </w:tcMar>
            <w:vAlign w:val="center"/>
          </w:tcPr>
          <w:p w14:paraId="2DA5480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Demonstration</w:t>
            </w:r>
          </w:p>
        </w:tc>
        <w:tc>
          <w:tcPr>
            <w:tcW w:w="7704" w:type="dxa"/>
            <w:shd w:val="clear" w:color="auto" w:fill="F3F5F7"/>
            <w:tcMar>
              <w:top w:w="70" w:type="dxa"/>
              <w:left w:w="70" w:type="dxa"/>
              <w:bottom w:w="70" w:type="dxa"/>
              <w:right w:w="70" w:type="dxa"/>
            </w:tcMar>
            <w:vAlign w:val="center"/>
          </w:tcPr>
          <w:p w14:paraId="38C867E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Observe the capability during a guided end-to-end scenario.</w:t>
            </w:r>
          </w:p>
        </w:tc>
      </w:tr>
    </w:tbl>
    <w:p w14:paraId="594218C4" w14:textId="77777777" w:rsidR="00217B14" w:rsidRPr="002F2669" w:rsidRDefault="00217B14">
      <w:pPr>
        <w:spacing w:after="20"/>
        <w:rPr>
          <w:rFonts w:ascii="Abyssinica SIL" w:hAnsi="Abyssinica SIL" w:cs="Abyssinica SIL"/>
        </w:rPr>
      </w:pPr>
    </w:p>
    <w:p w14:paraId="57BCF10B"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1.7 References and Standards</w:t>
      </w:r>
    </w:p>
    <w:p w14:paraId="067804AC" w14:textId="77777777" w:rsidR="00217B14" w:rsidRPr="002F2669" w:rsidRDefault="00000000" w:rsidP="00D054AB">
      <w:pPr>
        <w:jc w:val="both"/>
        <w:rPr>
          <w:rFonts w:ascii="Abyssinica SIL" w:hAnsi="Abyssinica SIL" w:cs="Abyssinica SIL"/>
        </w:rPr>
      </w:pPr>
      <w:r w:rsidRPr="002F2669">
        <w:rPr>
          <w:rFonts w:ascii="Abyssinica SIL" w:hAnsi="Abyssinica SIL" w:cs="Abyssinica SIL"/>
        </w:rPr>
        <w:t>The baseline is informed by the following authoritative standards and guidance. Adoption of later revisions shall follow formal change control and impact assessment.</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3241"/>
        <w:gridCol w:w="6407"/>
      </w:tblGrid>
      <w:tr w:rsidR="00217B14" w:rsidRPr="002F2669" w14:paraId="757085AD" w14:textId="77777777">
        <w:trPr>
          <w:cantSplit/>
          <w:tblHeader/>
          <w:jc w:val="center"/>
        </w:trPr>
        <w:tc>
          <w:tcPr>
            <w:tcW w:w="3384" w:type="dxa"/>
            <w:shd w:val="clear" w:color="auto" w:fill="17324D"/>
            <w:tcMar>
              <w:top w:w="70" w:type="dxa"/>
              <w:left w:w="70" w:type="dxa"/>
              <w:bottom w:w="70" w:type="dxa"/>
              <w:right w:w="70" w:type="dxa"/>
            </w:tcMar>
            <w:vAlign w:val="center"/>
          </w:tcPr>
          <w:p w14:paraId="4557ED8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Reference</w:t>
            </w:r>
          </w:p>
        </w:tc>
        <w:tc>
          <w:tcPr>
            <w:tcW w:w="6696" w:type="dxa"/>
            <w:shd w:val="clear" w:color="auto" w:fill="17324D"/>
            <w:tcMar>
              <w:top w:w="70" w:type="dxa"/>
              <w:left w:w="70" w:type="dxa"/>
              <w:bottom w:w="70" w:type="dxa"/>
              <w:right w:w="70" w:type="dxa"/>
            </w:tcMar>
            <w:vAlign w:val="center"/>
          </w:tcPr>
          <w:p w14:paraId="593F88D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Use in this SRS</w:t>
            </w:r>
          </w:p>
        </w:tc>
      </w:tr>
      <w:tr w:rsidR="00217B14" w:rsidRPr="002F2669" w14:paraId="23581820" w14:textId="77777777">
        <w:trPr>
          <w:cantSplit/>
          <w:jc w:val="center"/>
        </w:trPr>
        <w:tc>
          <w:tcPr>
            <w:tcW w:w="2952" w:type="dxa"/>
            <w:shd w:val="clear" w:color="auto" w:fill="FFFFFF"/>
            <w:tcMar>
              <w:top w:w="70" w:type="dxa"/>
              <w:left w:w="70" w:type="dxa"/>
              <w:bottom w:w="70" w:type="dxa"/>
              <w:right w:w="70" w:type="dxa"/>
            </w:tcMar>
            <w:vAlign w:val="center"/>
          </w:tcPr>
          <w:p w14:paraId="78C5302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ISO/IEC/IEEE 29148:2018</w:t>
            </w:r>
          </w:p>
        </w:tc>
        <w:tc>
          <w:tcPr>
            <w:tcW w:w="6696" w:type="dxa"/>
            <w:shd w:val="clear" w:color="auto" w:fill="FFFFFF"/>
            <w:tcMar>
              <w:top w:w="70" w:type="dxa"/>
              <w:left w:w="70" w:type="dxa"/>
              <w:bottom w:w="70" w:type="dxa"/>
              <w:right w:w="70" w:type="dxa"/>
            </w:tcMar>
            <w:vAlign w:val="center"/>
          </w:tcPr>
          <w:p w14:paraId="3FD6827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Requirements engineering structure, quality and traceability.</w:t>
            </w:r>
          </w:p>
        </w:tc>
      </w:tr>
      <w:tr w:rsidR="00217B14" w:rsidRPr="002F2669" w14:paraId="3E05984A" w14:textId="77777777">
        <w:trPr>
          <w:cantSplit/>
          <w:jc w:val="center"/>
        </w:trPr>
        <w:tc>
          <w:tcPr>
            <w:tcW w:w="2952" w:type="dxa"/>
            <w:shd w:val="clear" w:color="auto" w:fill="F3F5F7"/>
            <w:tcMar>
              <w:top w:w="70" w:type="dxa"/>
              <w:left w:w="70" w:type="dxa"/>
              <w:bottom w:w="70" w:type="dxa"/>
              <w:right w:w="70" w:type="dxa"/>
            </w:tcMar>
            <w:vAlign w:val="center"/>
          </w:tcPr>
          <w:p w14:paraId="05A2580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WCAG 2.2</w:t>
            </w:r>
          </w:p>
        </w:tc>
        <w:tc>
          <w:tcPr>
            <w:tcW w:w="6696" w:type="dxa"/>
            <w:shd w:val="clear" w:color="auto" w:fill="F3F5F7"/>
            <w:tcMar>
              <w:top w:w="70" w:type="dxa"/>
              <w:left w:w="70" w:type="dxa"/>
              <w:bottom w:w="70" w:type="dxa"/>
              <w:right w:w="70" w:type="dxa"/>
            </w:tcMar>
            <w:vAlign w:val="center"/>
          </w:tcPr>
          <w:p w14:paraId="4016995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Accessibility baseline at Level AA.</w:t>
            </w:r>
          </w:p>
        </w:tc>
      </w:tr>
      <w:tr w:rsidR="00217B14" w:rsidRPr="002F2669" w14:paraId="6A08CC26" w14:textId="77777777">
        <w:trPr>
          <w:cantSplit/>
          <w:jc w:val="center"/>
        </w:trPr>
        <w:tc>
          <w:tcPr>
            <w:tcW w:w="2952" w:type="dxa"/>
            <w:shd w:val="clear" w:color="auto" w:fill="FFFFFF"/>
            <w:tcMar>
              <w:top w:w="70" w:type="dxa"/>
              <w:left w:w="70" w:type="dxa"/>
              <w:bottom w:w="70" w:type="dxa"/>
              <w:right w:w="70" w:type="dxa"/>
            </w:tcMar>
            <w:vAlign w:val="center"/>
          </w:tcPr>
          <w:p w14:paraId="77B0281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OWASP ASVS 5.0.0</w:t>
            </w:r>
          </w:p>
        </w:tc>
        <w:tc>
          <w:tcPr>
            <w:tcW w:w="6696" w:type="dxa"/>
            <w:shd w:val="clear" w:color="auto" w:fill="FFFFFF"/>
            <w:tcMar>
              <w:top w:w="70" w:type="dxa"/>
              <w:left w:w="70" w:type="dxa"/>
              <w:bottom w:w="70" w:type="dxa"/>
              <w:right w:w="70" w:type="dxa"/>
            </w:tcMar>
            <w:vAlign w:val="center"/>
          </w:tcPr>
          <w:p w14:paraId="3C0013E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Security verification principles and test coverage.</w:t>
            </w:r>
          </w:p>
        </w:tc>
      </w:tr>
      <w:tr w:rsidR="00217B14" w:rsidRPr="002F2669" w14:paraId="737E0D80" w14:textId="77777777">
        <w:trPr>
          <w:cantSplit/>
          <w:jc w:val="center"/>
        </w:trPr>
        <w:tc>
          <w:tcPr>
            <w:tcW w:w="2952" w:type="dxa"/>
            <w:shd w:val="clear" w:color="auto" w:fill="F3F5F7"/>
            <w:tcMar>
              <w:top w:w="70" w:type="dxa"/>
              <w:left w:w="70" w:type="dxa"/>
              <w:bottom w:w="70" w:type="dxa"/>
              <w:right w:w="70" w:type="dxa"/>
            </w:tcMar>
            <w:vAlign w:val="center"/>
          </w:tcPr>
          <w:p w14:paraId="6E8CCD5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Google Core Web Vitals</w:t>
            </w:r>
          </w:p>
        </w:tc>
        <w:tc>
          <w:tcPr>
            <w:tcW w:w="6696" w:type="dxa"/>
            <w:shd w:val="clear" w:color="auto" w:fill="F3F5F7"/>
            <w:tcMar>
              <w:top w:w="70" w:type="dxa"/>
              <w:left w:w="70" w:type="dxa"/>
              <w:bottom w:w="70" w:type="dxa"/>
              <w:right w:w="70" w:type="dxa"/>
            </w:tcMar>
            <w:vAlign w:val="center"/>
          </w:tcPr>
          <w:p w14:paraId="2AAE159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User-centric performance targets.</w:t>
            </w:r>
          </w:p>
        </w:tc>
      </w:tr>
      <w:tr w:rsidR="00217B14" w:rsidRPr="002F2669" w14:paraId="1C101AE7" w14:textId="77777777">
        <w:trPr>
          <w:cantSplit/>
          <w:jc w:val="center"/>
        </w:trPr>
        <w:tc>
          <w:tcPr>
            <w:tcW w:w="2952" w:type="dxa"/>
            <w:shd w:val="clear" w:color="auto" w:fill="FFFFFF"/>
            <w:tcMar>
              <w:top w:w="70" w:type="dxa"/>
              <w:left w:w="70" w:type="dxa"/>
              <w:bottom w:w="70" w:type="dxa"/>
              <w:right w:w="70" w:type="dxa"/>
            </w:tcMar>
            <w:vAlign w:val="center"/>
          </w:tcPr>
          <w:p w14:paraId="45D8DFA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Applicable laws and policies</w:t>
            </w:r>
          </w:p>
        </w:tc>
        <w:tc>
          <w:tcPr>
            <w:tcW w:w="6696" w:type="dxa"/>
            <w:shd w:val="clear" w:color="auto" w:fill="FFFFFF"/>
            <w:tcMar>
              <w:top w:w="70" w:type="dxa"/>
              <w:left w:w="70" w:type="dxa"/>
              <w:bottom w:w="70" w:type="dxa"/>
              <w:right w:w="70" w:type="dxa"/>
            </w:tcMar>
            <w:vAlign w:val="center"/>
          </w:tcPr>
          <w:p w14:paraId="2C0A23E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Privacy, consumer, employment, electronic transaction and intellectual-property obligations.</w:t>
            </w:r>
          </w:p>
        </w:tc>
      </w:tr>
    </w:tbl>
    <w:p w14:paraId="30E4DC6C" w14:textId="77777777" w:rsidR="00217B14" w:rsidRPr="002F2669" w:rsidRDefault="00217B14">
      <w:pPr>
        <w:spacing w:after="20"/>
        <w:rPr>
          <w:rFonts w:ascii="Abyssinica SIL" w:hAnsi="Abyssinica SIL" w:cs="Abyssinica SIL"/>
        </w:rPr>
      </w:pPr>
    </w:p>
    <w:p w14:paraId="56E8E02B" w14:textId="77777777" w:rsidR="00217B14" w:rsidRPr="002F2669" w:rsidRDefault="00000000">
      <w:pPr>
        <w:pStyle w:val="Heading1"/>
        <w:rPr>
          <w:rFonts w:ascii="Abyssinica SIL" w:hAnsi="Abyssinica SIL" w:cs="Abyssinica SIL"/>
        </w:rPr>
      </w:pPr>
      <w:r w:rsidRPr="002F2669">
        <w:rPr>
          <w:rFonts w:ascii="Abyssinica SIL" w:hAnsi="Abyssinica SIL" w:cs="Abyssinica SIL"/>
        </w:rPr>
        <w:t>2. Overall Description</w:t>
      </w:r>
    </w:p>
    <w:p w14:paraId="3EECAFA8"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2.1 Product Perspective</w:t>
      </w:r>
    </w:p>
    <w:p w14:paraId="191B984D" w14:textId="77777777" w:rsidR="00217B14" w:rsidRPr="002F2669" w:rsidRDefault="00000000" w:rsidP="00D054AB">
      <w:pPr>
        <w:jc w:val="both"/>
        <w:rPr>
          <w:rFonts w:ascii="Abyssinica SIL" w:hAnsi="Abyssinica SIL" w:cs="Abyssinica SIL"/>
        </w:rPr>
      </w:pPr>
      <w:r w:rsidRPr="002F2669">
        <w:rPr>
          <w:rFonts w:ascii="Abyssinica SIL" w:hAnsi="Abyssinica SIL" w:cs="Abyssinica SIL"/>
        </w:rPr>
        <w:t>The platform is the organization’s controlled digital front door. It replaces fragmented web content with a structured, auditable publishing environment and standardizes intake of consultation, proposal, partnership, contact and recruitment submissions. The implementation technology is a design decision and is not prescribed by this SRS.</w:t>
      </w:r>
    </w:p>
    <w:p w14:paraId="52AE7466"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lastRenderedPageBreak/>
        <w:t>2.2 System Context</w:t>
      </w:r>
    </w:p>
    <w:p w14:paraId="09B45043" w14:textId="77777777" w:rsidR="00217B14" w:rsidRPr="002F2669" w:rsidRDefault="00000000">
      <w:pPr>
        <w:jc w:val="center"/>
        <w:rPr>
          <w:rFonts w:ascii="Abyssinica SIL" w:hAnsi="Abyssinica SIL" w:cs="Abyssinica SIL"/>
        </w:rPr>
      </w:pPr>
      <w:r w:rsidRPr="002F2669">
        <w:rPr>
          <w:rFonts w:ascii="Abyssinica SIL" w:hAnsi="Abyssinica SIL" w:cs="Abyssinica SIL"/>
          <w:noProof/>
        </w:rPr>
        <w:drawing>
          <wp:inline distT="0" distB="0" distL="0" distR="0" wp14:anchorId="7E145930" wp14:editId="6DAE8A29">
            <wp:extent cx="6080760" cy="3310636"/>
            <wp:effectExtent l="0" t="0" r="0" b="0"/>
            <wp:docPr id="1" name="Picture 1" descr="Diagram showing the consulting website platform connected to public visitors, client representatives, the content team and external services." title="System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8"/>
                    <a:stretch>
                      <a:fillRect/>
                    </a:stretch>
                  </pic:blipFill>
                  <pic:spPr>
                    <a:xfrm>
                      <a:off x="0" y="0"/>
                      <a:ext cx="6080760" cy="3310636"/>
                    </a:xfrm>
                    <a:prstGeom prst="rect">
                      <a:avLst/>
                    </a:prstGeom>
                  </pic:spPr>
                </pic:pic>
              </a:graphicData>
            </a:graphic>
          </wp:inline>
        </w:drawing>
      </w:r>
    </w:p>
    <w:p w14:paraId="6577E0B2" w14:textId="77777777" w:rsidR="00217B14" w:rsidRPr="002F2669" w:rsidRDefault="00000000">
      <w:pPr>
        <w:pStyle w:val="CaptionCustom"/>
        <w:rPr>
          <w:rFonts w:ascii="Abyssinica SIL" w:hAnsi="Abyssinica SIL" w:cs="Abyssinica SIL"/>
        </w:rPr>
      </w:pPr>
      <w:r w:rsidRPr="002F2669">
        <w:rPr>
          <w:rFonts w:ascii="Abyssinica SIL" w:hAnsi="Abyssinica SIL" w:cs="Abyssinica SIL"/>
        </w:rPr>
        <w:t>Figure 1 — System context and principal external actors.</w:t>
      </w:r>
    </w:p>
    <w:p w14:paraId="42F3FC02"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2.3 In-Scope Capabilities</w:t>
      </w:r>
    </w:p>
    <w:p w14:paraId="2517AF6C"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Responsive public website and navigation</w:t>
      </w:r>
    </w:p>
    <w:p w14:paraId="18B17BC8"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Corporate profile, leadership, credentials, partners and locations</w:t>
      </w:r>
    </w:p>
    <w:p w14:paraId="6BE66E50"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Structured services, industries, experts and case studies</w:t>
      </w:r>
    </w:p>
    <w:p w14:paraId="0222D7EC"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Insights, publications, news, events and media</w:t>
      </w:r>
    </w:p>
    <w:p w14:paraId="0DC218BB"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Consultation, RFP, partnership, contact and newsletter forms</w:t>
      </w:r>
    </w:p>
    <w:p w14:paraId="6A3B86EA"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Career vacancies and consultant/candidate applications</w:t>
      </w:r>
    </w:p>
    <w:p w14:paraId="08B3ACB5"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Search, filters, related content and downloads</w:t>
      </w:r>
    </w:p>
    <w:p w14:paraId="6FF54C3B"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English and Amharic content with language-aware URLs</w:t>
      </w:r>
    </w:p>
    <w:p w14:paraId="307A6148"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CMS, workflow, scheduling and version history</w:t>
      </w:r>
    </w:p>
    <w:p w14:paraId="61F2C5B8"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Roles, audit logs, settings and notifications</w:t>
      </w:r>
    </w:p>
    <w:p w14:paraId="39981762"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SEO, structured data, sitemaps, redirects, analytics and consent</w:t>
      </w:r>
    </w:p>
    <w:p w14:paraId="1AC5E7E4"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Backup, monitoring, security hardening and release controls</w:t>
      </w:r>
    </w:p>
    <w:p w14:paraId="355DCEC6"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2.4 Out-of-Scope Capabilities</w:t>
      </w:r>
    </w:p>
    <w:p w14:paraId="6AD25D91"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Authenticated client project workspace</w:t>
      </w:r>
    </w:p>
    <w:p w14:paraId="235C6323"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Timesheets, project accounting and professional-services automation</w:t>
      </w:r>
    </w:p>
    <w:p w14:paraId="2A53F914"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Online payment, invoicing and tax calculation</w:t>
      </w:r>
    </w:p>
    <w:p w14:paraId="7287330E"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Complete CRM or marketing automation platform</w:t>
      </w:r>
    </w:p>
    <w:p w14:paraId="47BE822B"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Full learning management or examination system</w:t>
      </w:r>
    </w:p>
    <w:p w14:paraId="72947C9E"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Video conferencing or streaming infrastructure</w:t>
      </w:r>
    </w:p>
    <w:p w14:paraId="457DA0CD"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Electronic contract signature</w:t>
      </w:r>
    </w:p>
    <w:p w14:paraId="7F8EA56C"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AI-generated professional advice presented as a substitute for a qualified consultant</w:t>
      </w:r>
    </w:p>
    <w:p w14:paraId="1E6D0EFB"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lastRenderedPageBreak/>
        <w:t>2.5 Stakeholders</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2966"/>
        <w:gridCol w:w="6682"/>
      </w:tblGrid>
      <w:tr w:rsidR="00217B14" w:rsidRPr="002F2669" w14:paraId="080E3254" w14:textId="77777777">
        <w:trPr>
          <w:cantSplit/>
          <w:tblHeader/>
          <w:jc w:val="center"/>
        </w:trPr>
        <w:tc>
          <w:tcPr>
            <w:tcW w:w="3096" w:type="dxa"/>
            <w:shd w:val="clear" w:color="auto" w:fill="17324D"/>
            <w:tcMar>
              <w:top w:w="70" w:type="dxa"/>
              <w:left w:w="70" w:type="dxa"/>
              <w:bottom w:w="70" w:type="dxa"/>
              <w:right w:w="70" w:type="dxa"/>
            </w:tcMar>
            <w:vAlign w:val="center"/>
          </w:tcPr>
          <w:p w14:paraId="58E478A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Stakeholder</w:t>
            </w:r>
          </w:p>
        </w:tc>
        <w:tc>
          <w:tcPr>
            <w:tcW w:w="6983" w:type="dxa"/>
            <w:shd w:val="clear" w:color="auto" w:fill="17324D"/>
            <w:tcMar>
              <w:top w:w="70" w:type="dxa"/>
              <w:left w:w="70" w:type="dxa"/>
              <w:bottom w:w="70" w:type="dxa"/>
              <w:right w:w="70" w:type="dxa"/>
            </w:tcMar>
            <w:vAlign w:val="center"/>
          </w:tcPr>
          <w:p w14:paraId="4FF5140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Primary Interest</w:t>
            </w:r>
          </w:p>
        </w:tc>
      </w:tr>
      <w:tr w:rsidR="00217B14" w:rsidRPr="002F2669" w14:paraId="73EFD501" w14:textId="77777777">
        <w:trPr>
          <w:cantSplit/>
          <w:jc w:val="center"/>
        </w:trPr>
        <w:tc>
          <w:tcPr>
            <w:tcW w:w="2808" w:type="dxa"/>
            <w:shd w:val="clear" w:color="auto" w:fill="FFFFFF"/>
            <w:tcMar>
              <w:top w:w="70" w:type="dxa"/>
              <w:left w:w="70" w:type="dxa"/>
              <w:bottom w:w="70" w:type="dxa"/>
              <w:right w:w="70" w:type="dxa"/>
            </w:tcMar>
            <w:vAlign w:val="center"/>
          </w:tcPr>
          <w:p w14:paraId="23AD759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Executive Sponsor</w:t>
            </w:r>
          </w:p>
        </w:tc>
        <w:tc>
          <w:tcPr>
            <w:tcW w:w="6840" w:type="dxa"/>
            <w:shd w:val="clear" w:color="auto" w:fill="FFFFFF"/>
            <w:tcMar>
              <w:top w:w="70" w:type="dxa"/>
              <w:left w:w="70" w:type="dxa"/>
              <w:bottom w:w="70" w:type="dxa"/>
              <w:right w:w="70" w:type="dxa"/>
            </w:tcMar>
            <w:vAlign w:val="center"/>
          </w:tcPr>
          <w:p w14:paraId="5084063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Direction, funding and final acceptance.</w:t>
            </w:r>
          </w:p>
        </w:tc>
      </w:tr>
      <w:tr w:rsidR="00217B14" w:rsidRPr="002F2669" w14:paraId="0B293C10" w14:textId="77777777">
        <w:trPr>
          <w:cantSplit/>
          <w:jc w:val="center"/>
        </w:trPr>
        <w:tc>
          <w:tcPr>
            <w:tcW w:w="2808" w:type="dxa"/>
            <w:shd w:val="clear" w:color="auto" w:fill="F3F5F7"/>
            <w:tcMar>
              <w:top w:w="70" w:type="dxa"/>
              <w:left w:w="70" w:type="dxa"/>
              <w:bottom w:w="70" w:type="dxa"/>
              <w:right w:w="70" w:type="dxa"/>
            </w:tcMar>
            <w:vAlign w:val="center"/>
          </w:tcPr>
          <w:p w14:paraId="52CB83D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Business Owner</w:t>
            </w:r>
          </w:p>
        </w:tc>
        <w:tc>
          <w:tcPr>
            <w:tcW w:w="6840" w:type="dxa"/>
            <w:shd w:val="clear" w:color="auto" w:fill="F3F5F7"/>
            <w:tcMar>
              <w:top w:w="70" w:type="dxa"/>
              <w:left w:w="70" w:type="dxa"/>
              <w:bottom w:w="70" w:type="dxa"/>
              <w:right w:w="70" w:type="dxa"/>
            </w:tcMar>
            <w:vAlign w:val="center"/>
          </w:tcPr>
          <w:p w14:paraId="648CDDE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Scope, rules, priorities and outcomes.</w:t>
            </w:r>
          </w:p>
        </w:tc>
      </w:tr>
      <w:tr w:rsidR="00217B14" w:rsidRPr="002F2669" w14:paraId="538CB84A" w14:textId="77777777">
        <w:trPr>
          <w:cantSplit/>
          <w:jc w:val="center"/>
        </w:trPr>
        <w:tc>
          <w:tcPr>
            <w:tcW w:w="2808" w:type="dxa"/>
            <w:shd w:val="clear" w:color="auto" w:fill="FFFFFF"/>
            <w:tcMar>
              <w:top w:w="70" w:type="dxa"/>
              <w:left w:w="70" w:type="dxa"/>
              <w:bottom w:w="70" w:type="dxa"/>
              <w:right w:w="70" w:type="dxa"/>
            </w:tcMar>
            <w:vAlign w:val="center"/>
          </w:tcPr>
          <w:p w14:paraId="47F1E92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Practice Leaders</w:t>
            </w:r>
          </w:p>
        </w:tc>
        <w:tc>
          <w:tcPr>
            <w:tcW w:w="6840" w:type="dxa"/>
            <w:shd w:val="clear" w:color="auto" w:fill="FFFFFF"/>
            <w:tcMar>
              <w:top w:w="70" w:type="dxa"/>
              <w:left w:w="70" w:type="dxa"/>
              <w:bottom w:w="70" w:type="dxa"/>
              <w:right w:w="70" w:type="dxa"/>
            </w:tcMar>
            <w:vAlign w:val="center"/>
          </w:tcPr>
          <w:p w14:paraId="268B92D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Service, industry, expert and case-study accuracy.</w:t>
            </w:r>
          </w:p>
        </w:tc>
      </w:tr>
      <w:tr w:rsidR="00217B14" w:rsidRPr="002F2669" w14:paraId="73C129A5" w14:textId="77777777">
        <w:trPr>
          <w:cantSplit/>
          <w:jc w:val="center"/>
        </w:trPr>
        <w:tc>
          <w:tcPr>
            <w:tcW w:w="2808" w:type="dxa"/>
            <w:shd w:val="clear" w:color="auto" w:fill="F3F5F7"/>
            <w:tcMar>
              <w:top w:w="70" w:type="dxa"/>
              <w:left w:w="70" w:type="dxa"/>
              <w:bottom w:w="70" w:type="dxa"/>
              <w:right w:w="70" w:type="dxa"/>
            </w:tcMar>
            <w:vAlign w:val="center"/>
          </w:tcPr>
          <w:p w14:paraId="5886D09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Communications Team</w:t>
            </w:r>
          </w:p>
        </w:tc>
        <w:tc>
          <w:tcPr>
            <w:tcW w:w="6840" w:type="dxa"/>
            <w:shd w:val="clear" w:color="auto" w:fill="F3F5F7"/>
            <w:tcMar>
              <w:top w:w="70" w:type="dxa"/>
              <w:left w:w="70" w:type="dxa"/>
              <w:bottom w:w="70" w:type="dxa"/>
              <w:right w:w="70" w:type="dxa"/>
            </w:tcMar>
            <w:vAlign w:val="center"/>
          </w:tcPr>
          <w:p w14:paraId="46FD054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Brand and editorial quality.</w:t>
            </w:r>
          </w:p>
        </w:tc>
      </w:tr>
      <w:tr w:rsidR="00217B14" w:rsidRPr="002F2669" w14:paraId="663DF552" w14:textId="77777777">
        <w:trPr>
          <w:cantSplit/>
          <w:jc w:val="center"/>
        </w:trPr>
        <w:tc>
          <w:tcPr>
            <w:tcW w:w="2808" w:type="dxa"/>
            <w:shd w:val="clear" w:color="auto" w:fill="FFFFFF"/>
            <w:tcMar>
              <w:top w:w="70" w:type="dxa"/>
              <w:left w:w="70" w:type="dxa"/>
              <w:bottom w:w="70" w:type="dxa"/>
              <w:right w:w="70" w:type="dxa"/>
            </w:tcMar>
            <w:vAlign w:val="center"/>
          </w:tcPr>
          <w:p w14:paraId="5467948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Content Team</w:t>
            </w:r>
          </w:p>
        </w:tc>
        <w:tc>
          <w:tcPr>
            <w:tcW w:w="6840" w:type="dxa"/>
            <w:shd w:val="clear" w:color="auto" w:fill="FFFFFF"/>
            <w:tcMar>
              <w:top w:w="70" w:type="dxa"/>
              <w:left w:w="70" w:type="dxa"/>
              <w:bottom w:w="70" w:type="dxa"/>
              <w:right w:w="70" w:type="dxa"/>
            </w:tcMar>
            <w:vAlign w:val="center"/>
          </w:tcPr>
          <w:p w14:paraId="24B8F28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Authoring, translation and maintenance.</w:t>
            </w:r>
          </w:p>
        </w:tc>
      </w:tr>
      <w:tr w:rsidR="00217B14" w:rsidRPr="002F2669" w14:paraId="08373111" w14:textId="77777777">
        <w:trPr>
          <w:cantSplit/>
          <w:jc w:val="center"/>
        </w:trPr>
        <w:tc>
          <w:tcPr>
            <w:tcW w:w="2808" w:type="dxa"/>
            <w:shd w:val="clear" w:color="auto" w:fill="F3F5F7"/>
            <w:tcMar>
              <w:top w:w="70" w:type="dxa"/>
              <w:left w:w="70" w:type="dxa"/>
              <w:bottom w:w="70" w:type="dxa"/>
              <w:right w:w="70" w:type="dxa"/>
            </w:tcMar>
            <w:vAlign w:val="center"/>
          </w:tcPr>
          <w:p w14:paraId="71F92C6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Business Development</w:t>
            </w:r>
          </w:p>
        </w:tc>
        <w:tc>
          <w:tcPr>
            <w:tcW w:w="6840" w:type="dxa"/>
            <w:shd w:val="clear" w:color="auto" w:fill="F3F5F7"/>
            <w:tcMar>
              <w:top w:w="70" w:type="dxa"/>
              <w:left w:w="70" w:type="dxa"/>
              <w:bottom w:w="70" w:type="dxa"/>
              <w:right w:w="70" w:type="dxa"/>
            </w:tcMar>
            <w:vAlign w:val="center"/>
          </w:tcPr>
          <w:p w14:paraId="7F29F8B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Inquiry qualification and follow-up.</w:t>
            </w:r>
          </w:p>
        </w:tc>
      </w:tr>
      <w:tr w:rsidR="00217B14" w:rsidRPr="002F2669" w14:paraId="7CC1529E" w14:textId="77777777">
        <w:trPr>
          <w:cantSplit/>
          <w:jc w:val="center"/>
        </w:trPr>
        <w:tc>
          <w:tcPr>
            <w:tcW w:w="2808" w:type="dxa"/>
            <w:shd w:val="clear" w:color="auto" w:fill="FFFFFF"/>
            <w:tcMar>
              <w:top w:w="70" w:type="dxa"/>
              <w:left w:w="70" w:type="dxa"/>
              <w:bottom w:w="70" w:type="dxa"/>
              <w:right w:w="70" w:type="dxa"/>
            </w:tcMar>
            <w:vAlign w:val="center"/>
          </w:tcPr>
          <w:p w14:paraId="48620FA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Human Resources</w:t>
            </w:r>
          </w:p>
        </w:tc>
        <w:tc>
          <w:tcPr>
            <w:tcW w:w="6840" w:type="dxa"/>
            <w:shd w:val="clear" w:color="auto" w:fill="FFFFFF"/>
            <w:tcMar>
              <w:top w:w="70" w:type="dxa"/>
              <w:left w:w="70" w:type="dxa"/>
              <w:bottom w:w="70" w:type="dxa"/>
              <w:right w:w="70" w:type="dxa"/>
            </w:tcMar>
            <w:vAlign w:val="center"/>
          </w:tcPr>
          <w:p w14:paraId="74FF2F2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Vacancies and applications.</w:t>
            </w:r>
          </w:p>
        </w:tc>
      </w:tr>
      <w:tr w:rsidR="00217B14" w:rsidRPr="002F2669" w14:paraId="20320DA2" w14:textId="77777777">
        <w:trPr>
          <w:cantSplit/>
          <w:jc w:val="center"/>
        </w:trPr>
        <w:tc>
          <w:tcPr>
            <w:tcW w:w="2808" w:type="dxa"/>
            <w:shd w:val="clear" w:color="auto" w:fill="F3F5F7"/>
            <w:tcMar>
              <w:top w:w="70" w:type="dxa"/>
              <w:left w:w="70" w:type="dxa"/>
              <w:bottom w:w="70" w:type="dxa"/>
              <w:right w:w="70" w:type="dxa"/>
            </w:tcMar>
            <w:vAlign w:val="center"/>
          </w:tcPr>
          <w:p w14:paraId="1F8B7B0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IT and Operations</w:t>
            </w:r>
          </w:p>
        </w:tc>
        <w:tc>
          <w:tcPr>
            <w:tcW w:w="6840" w:type="dxa"/>
            <w:shd w:val="clear" w:color="auto" w:fill="F3F5F7"/>
            <w:tcMar>
              <w:top w:w="70" w:type="dxa"/>
              <w:left w:w="70" w:type="dxa"/>
              <w:bottom w:w="70" w:type="dxa"/>
              <w:right w:w="70" w:type="dxa"/>
            </w:tcMar>
            <w:vAlign w:val="center"/>
          </w:tcPr>
          <w:p w14:paraId="44FC5AB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Deployment, monitoring and support.</w:t>
            </w:r>
          </w:p>
        </w:tc>
      </w:tr>
      <w:tr w:rsidR="00217B14" w:rsidRPr="002F2669" w14:paraId="6AFBA3A3" w14:textId="77777777">
        <w:trPr>
          <w:cantSplit/>
          <w:jc w:val="center"/>
        </w:trPr>
        <w:tc>
          <w:tcPr>
            <w:tcW w:w="2808" w:type="dxa"/>
            <w:shd w:val="clear" w:color="auto" w:fill="FFFFFF"/>
            <w:tcMar>
              <w:top w:w="70" w:type="dxa"/>
              <w:left w:w="70" w:type="dxa"/>
              <w:bottom w:w="70" w:type="dxa"/>
              <w:right w:w="70" w:type="dxa"/>
            </w:tcMar>
            <w:vAlign w:val="center"/>
          </w:tcPr>
          <w:p w14:paraId="3B41B4D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Security and Privacy</w:t>
            </w:r>
          </w:p>
        </w:tc>
        <w:tc>
          <w:tcPr>
            <w:tcW w:w="6840" w:type="dxa"/>
            <w:shd w:val="clear" w:color="auto" w:fill="FFFFFF"/>
            <w:tcMar>
              <w:top w:w="70" w:type="dxa"/>
              <w:left w:w="70" w:type="dxa"/>
              <w:bottom w:w="70" w:type="dxa"/>
              <w:right w:w="70" w:type="dxa"/>
            </w:tcMar>
            <w:vAlign w:val="center"/>
          </w:tcPr>
          <w:p w14:paraId="62C2EC9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Controls, retention and incidents.</w:t>
            </w:r>
          </w:p>
        </w:tc>
      </w:tr>
      <w:tr w:rsidR="00217B14" w:rsidRPr="002F2669" w14:paraId="57F5E3E6" w14:textId="77777777">
        <w:trPr>
          <w:cantSplit/>
          <w:jc w:val="center"/>
        </w:trPr>
        <w:tc>
          <w:tcPr>
            <w:tcW w:w="2808" w:type="dxa"/>
            <w:shd w:val="clear" w:color="auto" w:fill="F3F5F7"/>
            <w:tcMar>
              <w:top w:w="70" w:type="dxa"/>
              <w:left w:w="70" w:type="dxa"/>
              <w:bottom w:w="70" w:type="dxa"/>
              <w:right w:w="70" w:type="dxa"/>
            </w:tcMar>
            <w:vAlign w:val="center"/>
          </w:tcPr>
          <w:p w14:paraId="52C1A04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Public Visitors</w:t>
            </w:r>
          </w:p>
        </w:tc>
        <w:tc>
          <w:tcPr>
            <w:tcW w:w="6840" w:type="dxa"/>
            <w:shd w:val="clear" w:color="auto" w:fill="F3F5F7"/>
            <w:tcMar>
              <w:top w:w="70" w:type="dxa"/>
              <w:left w:w="70" w:type="dxa"/>
              <w:bottom w:w="70" w:type="dxa"/>
              <w:right w:w="70" w:type="dxa"/>
            </w:tcMar>
            <w:vAlign w:val="center"/>
          </w:tcPr>
          <w:p w14:paraId="692F55A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Discovery, evidence and contact pathways.</w:t>
            </w:r>
          </w:p>
        </w:tc>
      </w:tr>
    </w:tbl>
    <w:p w14:paraId="0F34CE8B" w14:textId="77777777" w:rsidR="00217B14" w:rsidRPr="002F2669" w:rsidRDefault="00217B14">
      <w:pPr>
        <w:spacing w:after="20"/>
        <w:rPr>
          <w:rFonts w:ascii="Abyssinica SIL" w:hAnsi="Abyssinica SIL" w:cs="Abyssinica SIL"/>
        </w:rPr>
      </w:pPr>
    </w:p>
    <w:p w14:paraId="77E451C1"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2.6 User Classes</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2877"/>
        <w:gridCol w:w="6771"/>
      </w:tblGrid>
      <w:tr w:rsidR="00217B14" w:rsidRPr="002F2669" w14:paraId="1DB46849" w14:textId="77777777">
        <w:trPr>
          <w:cantSplit/>
          <w:tblHeader/>
          <w:jc w:val="center"/>
        </w:trPr>
        <w:tc>
          <w:tcPr>
            <w:tcW w:w="3024" w:type="dxa"/>
            <w:shd w:val="clear" w:color="auto" w:fill="17324D"/>
            <w:tcMar>
              <w:top w:w="70" w:type="dxa"/>
              <w:left w:w="70" w:type="dxa"/>
              <w:bottom w:w="70" w:type="dxa"/>
              <w:right w:w="70" w:type="dxa"/>
            </w:tcMar>
            <w:vAlign w:val="center"/>
          </w:tcPr>
          <w:p w14:paraId="0D21603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User Class</w:t>
            </w:r>
          </w:p>
        </w:tc>
        <w:tc>
          <w:tcPr>
            <w:tcW w:w="7056" w:type="dxa"/>
            <w:shd w:val="clear" w:color="auto" w:fill="17324D"/>
            <w:tcMar>
              <w:top w:w="70" w:type="dxa"/>
              <w:left w:w="70" w:type="dxa"/>
              <w:bottom w:w="70" w:type="dxa"/>
              <w:right w:w="70" w:type="dxa"/>
            </w:tcMar>
            <w:vAlign w:val="center"/>
          </w:tcPr>
          <w:p w14:paraId="5474BE4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Characteristics and Access</w:t>
            </w:r>
          </w:p>
        </w:tc>
      </w:tr>
      <w:tr w:rsidR="00217B14" w:rsidRPr="002F2669" w14:paraId="544203C1" w14:textId="77777777">
        <w:trPr>
          <w:cantSplit/>
          <w:jc w:val="center"/>
        </w:trPr>
        <w:tc>
          <w:tcPr>
            <w:tcW w:w="2520" w:type="dxa"/>
            <w:shd w:val="clear" w:color="auto" w:fill="FFFFFF"/>
            <w:tcMar>
              <w:top w:w="70" w:type="dxa"/>
              <w:left w:w="70" w:type="dxa"/>
              <w:bottom w:w="70" w:type="dxa"/>
              <w:right w:w="70" w:type="dxa"/>
            </w:tcMar>
            <w:vAlign w:val="center"/>
          </w:tcPr>
          <w:p w14:paraId="2D117EB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Anonymous Visitor</w:t>
            </w:r>
          </w:p>
        </w:tc>
        <w:tc>
          <w:tcPr>
            <w:tcW w:w="7128" w:type="dxa"/>
            <w:shd w:val="clear" w:color="auto" w:fill="FFFFFF"/>
            <w:tcMar>
              <w:top w:w="70" w:type="dxa"/>
              <w:left w:w="70" w:type="dxa"/>
              <w:bottom w:w="70" w:type="dxa"/>
              <w:right w:w="70" w:type="dxa"/>
            </w:tcMar>
            <w:vAlign w:val="center"/>
          </w:tcPr>
          <w:p w14:paraId="133786F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Browses, searches, downloads and submits public forms.</w:t>
            </w:r>
          </w:p>
        </w:tc>
      </w:tr>
      <w:tr w:rsidR="00217B14" w:rsidRPr="002F2669" w14:paraId="3BFB8AB1" w14:textId="77777777">
        <w:trPr>
          <w:cantSplit/>
          <w:jc w:val="center"/>
        </w:trPr>
        <w:tc>
          <w:tcPr>
            <w:tcW w:w="2520" w:type="dxa"/>
            <w:shd w:val="clear" w:color="auto" w:fill="F3F5F7"/>
            <w:tcMar>
              <w:top w:w="70" w:type="dxa"/>
              <w:left w:w="70" w:type="dxa"/>
              <w:bottom w:w="70" w:type="dxa"/>
              <w:right w:w="70" w:type="dxa"/>
            </w:tcMar>
            <w:vAlign w:val="center"/>
          </w:tcPr>
          <w:p w14:paraId="0396E24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Prospective Client</w:t>
            </w:r>
          </w:p>
        </w:tc>
        <w:tc>
          <w:tcPr>
            <w:tcW w:w="7128" w:type="dxa"/>
            <w:shd w:val="clear" w:color="auto" w:fill="F3F5F7"/>
            <w:tcMar>
              <w:top w:w="70" w:type="dxa"/>
              <w:left w:w="70" w:type="dxa"/>
              <w:bottom w:w="70" w:type="dxa"/>
              <w:right w:w="70" w:type="dxa"/>
            </w:tcMar>
            <w:vAlign w:val="center"/>
          </w:tcPr>
          <w:p w14:paraId="4E73652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Seeks relevant service, evidence and contact route.</w:t>
            </w:r>
          </w:p>
        </w:tc>
      </w:tr>
      <w:tr w:rsidR="00217B14" w:rsidRPr="002F2669" w14:paraId="307E4141" w14:textId="77777777">
        <w:trPr>
          <w:cantSplit/>
          <w:jc w:val="center"/>
        </w:trPr>
        <w:tc>
          <w:tcPr>
            <w:tcW w:w="2520" w:type="dxa"/>
            <w:shd w:val="clear" w:color="auto" w:fill="FFFFFF"/>
            <w:tcMar>
              <w:top w:w="70" w:type="dxa"/>
              <w:left w:w="70" w:type="dxa"/>
              <w:bottom w:w="70" w:type="dxa"/>
              <w:right w:w="70" w:type="dxa"/>
            </w:tcMar>
            <w:vAlign w:val="center"/>
          </w:tcPr>
          <w:p w14:paraId="3C046AC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Media / Research Visitor</w:t>
            </w:r>
          </w:p>
        </w:tc>
        <w:tc>
          <w:tcPr>
            <w:tcW w:w="7128" w:type="dxa"/>
            <w:shd w:val="clear" w:color="auto" w:fill="FFFFFF"/>
            <w:tcMar>
              <w:top w:w="70" w:type="dxa"/>
              <w:left w:w="70" w:type="dxa"/>
              <w:bottom w:w="70" w:type="dxa"/>
              <w:right w:w="70" w:type="dxa"/>
            </w:tcMar>
            <w:vAlign w:val="center"/>
          </w:tcPr>
          <w:p w14:paraId="1080991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Finds experts, reports and press information.</w:t>
            </w:r>
          </w:p>
        </w:tc>
      </w:tr>
      <w:tr w:rsidR="00217B14" w:rsidRPr="002F2669" w14:paraId="18F1559A" w14:textId="77777777">
        <w:trPr>
          <w:cantSplit/>
          <w:jc w:val="center"/>
        </w:trPr>
        <w:tc>
          <w:tcPr>
            <w:tcW w:w="2520" w:type="dxa"/>
            <w:shd w:val="clear" w:color="auto" w:fill="F3F5F7"/>
            <w:tcMar>
              <w:top w:w="70" w:type="dxa"/>
              <w:left w:w="70" w:type="dxa"/>
              <w:bottom w:w="70" w:type="dxa"/>
              <w:right w:w="70" w:type="dxa"/>
            </w:tcMar>
            <w:vAlign w:val="center"/>
          </w:tcPr>
          <w:p w14:paraId="769A270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Applicant</w:t>
            </w:r>
          </w:p>
        </w:tc>
        <w:tc>
          <w:tcPr>
            <w:tcW w:w="7128" w:type="dxa"/>
            <w:shd w:val="clear" w:color="auto" w:fill="F3F5F7"/>
            <w:tcMar>
              <w:top w:w="70" w:type="dxa"/>
              <w:left w:w="70" w:type="dxa"/>
              <w:bottom w:w="70" w:type="dxa"/>
              <w:right w:w="70" w:type="dxa"/>
            </w:tcMar>
            <w:vAlign w:val="center"/>
          </w:tcPr>
          <w:p w14:paraId="12D88EF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Finds opportunities and submits a profile/CV.</w:t>
            </w:r>
          </w:p>
        </w:tc>
      </w:tr>
      <w:tr w:rsidR="00217B14" w:rsidRPr="002F2669" w14:paraId="67473C6B" w14:textId="77777777">
        <w:trPr>
          <w:cantSplit/>
          <w:jc w:val="center"/>
        </w:trPr>
        <w:tc>
          <w:tcPr>
            <w:tcW w:w="2520" w:type="dxa"/>
            <w:shd w:val="clear" w:color="auto" w:fill="FFFFFF"/>
            <w:tcMar>
              <w:top w:w="70" w:type="dxa"/>
              <w:left w:w="70" w:type="dxa"/>
              <w:bottom w:w="70" w:type="dxa"/>
              <w:right w:w="70" w:type="dxa"/>
            </w:tcMar>
            <w:vAlign w:val="center"/>
          </w:tcPr>
          <w:p w14:paraId="7D6DAD7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Content Author</w:t>
            </w:r>
          </w:p>
        </w:tc>
        <w:tc>
          <w:tcPr>
            <w:tcW w:w="7128" w:type="dxa"/>
            <w:shd w:val="clear" w:color="auto" w:fill="FFFFFF"/>
            <w:tcMar>
              <w:top w:w="70" w:type="dxa"/>
              <w:left w:w="70" w:type="dxa"/>
              <w:bottom w:w="70" w:type="dxa"/>
              <w:right w:w="70" w:type="dxa"/>
            </w:tcMar>
            <w:vAlign w:val="center"/>
          </w:tcPr>
          <w:p w14:paraId="73A3A03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Creates and edits assigned content.</w:t>
            </w:r>
          </w:p>
        </w:tc>
      </w:tr>
      <w:tr w:rsidR="00217B14" w:rsidRPr="002F2669" w14:paraId="4D4E6DD0" w14:textId="77777777">
        <w:trPr>
          <w:cantSplit/>
          <w:jc w:val="center"/>
        </w:trPr>
        <w:tc>
          <w:tcPr>
            <w:tcW w:w="2520" w:type="dxa"/>
            <w:shd w:val="clear" w:color="auto" w:fill="F3F5F7"/>
            <w:tcMar>
              <w:top w:w="70" w:type="dxa"/>
              <w:left w:w="70" w:type="dxa"/>
              <w:bottom w:w="70" w:type="dxa"/>
              <w:right w:w="70" w:type="dxa"/>
            </w:tcMar>
            <w:vAlign w:val="center"/>
          </w:tcPr>
          <w:p w14:paraId="32E5C33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Translator</w:t>
            </w:r>
          </w:p>
        </w:tc>
        <w:tc>
          <w:tcPr>
            <w:tcW w:w="7128" w:type="dxa"/>
            <w:shd w:val="clear" w:color="auto" w:fill="F3F5F7"/>
            <w:tcMar>
              <w:top w:w="70" w:type="dxa"/>
              <w:left w:w="70" w:type="dxa"/>
              <w:bottom w:w="70" w:type="dxa"/>
              <w:right w:w="70" w:type="dxa"/>
            </w:tcMar>
            <w:vAlign w:val="center"/>
          </w:tcPr>
          <w:p w14:paraId="337FEA5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Creates assigned language variants.</w:t>
            </w:r>
          </w:p>
        </w:tc>
      </w:tr>
      <w:tr w:rsidR="00217B14" w:rsidRPr="002F2669" w14:paraId="1B73F7DD" w14:textId="77777777">
        <w:trPr>
          <w:cantSplit/>
          <w:jc w:val="center"/>
        </w:trPr>
        <w:tc>
          <w:tcPr>
            <w:tcW w:w="2520" w:type="dxa"/>
            <w:shd w:val="clear" w:color="auto" w:fill="FFFFFF"/>
            <w:tcMar>
              <w:top w:w="70" w:type="dxa"/>
              <w:left w:w="70" w:type="dxa"/>
              <w:bottom w:w="70" w:type="dxa"/>
              <w:right w:w="70" w:type="dxa"/>
            </w:tcMar>
            <w:vAlign w:val="center"/>
          </w:tcPr>
          <w:p w14:paraId="54D7ACB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Reviewer / Approver</w:t>
            </w:r>
          </w:p>
        </w:tc>
        <w:tc>
          <w:tcPr>
            <w:tcW w:w="7128" w:type="dxa"/>
            <w:shd w:val="clear" w:color="auto" w:fill="FFFFFF"/>
            <w:tcMar>
              <w:top w:w="70" w:type="dxa"/>
              <w:left w:w="70" w:type="dxa"/>
              <w:bottom w:w="70" w:type="dxa"/>
              <w:right w:w="70" w:type="dxa"/>
            </w:tcMar>
            <w:vAlign w:val="center"/>
          </w:tcPr>
          <w:p w14:paraId="7109AE6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Checks accuracy, compliance and readiness.</w:t>
            </w:r>
          </w:p>
        </w:tc>
      </w:tr>
      <w:tr w:rsidR="00217B14" w:rsidRPr="002F2669" w14:paraId="169B297E" w14:textId="77777777">
        <w:trPr>
          <w:cantSplit/>
          <w:jc w:val="center"/>
        </w:trPr>
        <w:tc>
          <w:tcPr>
            <w:tcW w:w="2520" w:type="dxa"/>
            <w:shd w:val="clear" w:color="auto" w:fill="F3F5F7"/>
            <w:tcMar>
              <w:top w:w="70" w:type="dxa"/>
              <w:left w:w="70" w:type="dxa"/>
              <w:bottom w:w="70" w:type="dxa"/>
              <w:right w:w="70" w:type="dxa"/>
            </w:tcMar>
            <w:vAlign w:val="center"/>
          </w:tcPr>
          <w:p w14:paraId="4AF8A25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Publisher</w:t>
            </w:r>
          </w:p>
        </w:tc>
        <w:tc>
          <w:tcPr>
            <w:tcW w:w="7128" w:type="dxa"/>
            <w:shd w:val="clear" w:color="auto" w:fill="F3F5F7"/>
            <w:tcMar>
              <w:top w:w="70" w:type="dxa"/>
              <w:left w:w="70" w:type="dxa"/>
              <w:bottom w:w="70" w:type="dxa"/>
              <w:right w:w="70" w:type="dxa"/>
            </w:tcMar>
            <w:vAlign w:val="center"/>
          </w:tcPr>
          <w:p w14:paraId="3F78C14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Publishes, schedules and restores content.</w:t>
            </w:r>
          </w:p>
        </w:tc>
      </w:tr>
      <w:tr w:rsidR="00217B14" w:rsidRPr="002F2669" w14:paraId="6F6ABE96" w14:textId="77777777">
        <w:trPr>
          <w:cantSplit/>
          <w:jc w:val="center"/>
        </w:trPr>
        <w:tc>
          <w:tcPr>
            <w:tcW w:w="2520" w:type="dxa"/>
            <w:shd w:val="clear" w:color="auto" w:fill="FFFFFF"/>
            <w:tcMar>
              <w:top w:w="70" w:type="dxa"/>
              <w:left w:w="70" w:type="dxa"/>
              <w:bottom w:w="70" w:type="dxa"/>
              <w:right w:w="70" w:type="dxa"/>
            </w:tcMar>
            <w:vAlign w:val="center"/>
          </w:tcPr>
          <w:p w14:paraId="59938DC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Business Development User</w:t>
            </w:r>
          </w:p>
        </w:tc>
        <w:tc>
          <w:tcPr>
            <w:tcW w:w="7128" w:type="dxa"/>
            <w:shd w:val="clear" w:color="auto" w:fill="FFFFFF"/>
            <w:tcMar>
              <w:top w:w="70" w:type="dxa"/>
              <w:left w:w="70" w:type="dxa"/>
              <w:bottom w:w="70" w:type="dxa"/>
              <w:right w:w="70" w:type="dxa"/>
            </w:tcMar>
            <w:vAlign w:val="center"/>
          </w:tcPr>
          <w:p w14:paraId="0CB3F92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Manages inquiry records.</w:t>
            </w:r>
          </w:p>
        </w:tc>
      </w:tr>
      <w:tr w:rsidR="00217B14" w:rsidRPr="002F2669" w14:paraId="407038C8" w14:textId="77777777">
        <w:trPr>
          <w:cantSplit/>
          <w:jc w:val="center"/>
        </w:trPr>
        <w:tc>
          <w:tcPr>
            <w:tcW w:w="2520" w:type="dxa"/>
            <w:shd w:val="clear" w:color="auto" w:fill="F3F5F7"/>
            <w:tcMar>
              <w:top w:w="70" w:type="dxa"/>
              <w:left w:w="70" w:type="dxa"/>
              <w:bottom w:w="70" w:type="dxa"/>
              <w:right w:w="70" w:type="dxa"/>
            </w:tcMar>
            <w:vAlign w:val="center"/>
          </w:tcPr>
          <w:p w14:paraId="6D1E63C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HR User</w:t>
            </w:r>
          </w:p>
        </w:tc>
        <w:tc>
          <w:tcPr>
            <w:tcW w:w="7128" w:type="dxa"/>
            <w:shd w:val="clear" w:color="auto" w:fill="F3F5F7"/>
            <w:tcMar>
              <w:top w:w="70" w:type="dxa"/>
              <w:left w:w="70" w:type="dxa"/>
              <w:bottom w:w="70" w:type="dxa"/>
              <w:right w:w="70" w:type="dxa"/>
            </w:tcMar>
            <w:vAlign w:val="center"/>
          </w:tcPr>
          <w:p w14:paraId="41E6705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Manages vacancies and applications.</w:t>
            </w:r>
          </w:p>
        </w:tc>
      </w:tr>
      <w:tr w:rsidR="00217B14" w:rsidRPr="002F2669" w14:paraId="53D4177A" w14:textId="77777777">
        <w:trPr>
          <w:cantSplit/>
          <w:jc w:val="center"/>
        </w:trPr>
        <w:tc>
          <w:tcPr>
            <w:tcW w:w="2520" w:type="dxa"/>
            <w:shd w:val="clear" w:color="auto" w:fill="FFFFFF"/>
            <w:tcMar>
              <w:top w:w="70" w:type="dxa"/>
              <w:left w:w="70" w:type="dxa"/>
              <w:bottom w:w="70" w:type="dxa"/>
              <w:right w:w="70" w:type="dxa"/>
            </w:tcMar>
            <w:vAlign w:val="center"/>
          </w:tcPr>
          <w:p w14:paraId="2C3F2A9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Administrator</w:t>
            </w:r>
          </w:p>
        </w:tc>
        <w:tc>
          <w:tcPr>
            <w:tcW w:w="7128" w:type="dxa"/>
            <w:shd w:val="clear" w:color="auto" w:fill="FFFFFF"/>
            <w:tcMar>
              <w:top w:w="70" w:type="dxa"/>
              <w:left w:w="70" w:type="dxa"/>
              <w:bottom w:w="70" w:type="dxa"/>
              <w:right w:w="70" w:type="dxa"/>
            </w:tcMar>
            <w:vAlign w:val="center"/>
          </w:tcPr>
          <w:p w14:paraId="0E50FBA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Manages users, settings and taxonomies.</w:t>
            </w:r>
          </w:p>
        </w:tc>
      </w:tr>
      <w:tr w:rsidR="00217B14" w:rsidRPr="002F2669" w14:paraId="20C3D37D" w14:textId="77777777">
        <w:trPr>
          <w:cantSplit/>
          <w:jc w:val="center"/>
        </w:trPr>
        <w:tc>
          <w:tcPr>
            <w:tcW w:w="2520" w:type="dxa"/>
            <w:shd w:val="clear" w:color="auto" w:fill="F3F5F7"/>
            <w:tcMar>
              <w:top w:w="70" w:type="dxa"/>
              <w:left w:w="70" w:type="dxa"/>
              <w:bottom w:w="70" w:type="dxa"/>
              <w:right w:w="70" w:type="dxa"/>
            </w:tcMar>
            <w:vAlign w:val="center"/>
          </w:tcPr>
          <w:p w14:paraId="0A95984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Auditor</w:t>
            </w:r>
          </w:p>
        </w:tc>
        <w:tc>
          <w:tcPr>
            <w:tcW w:w="7128" w:type="dxa"/>
            <w:shd w:val="clear" w:color="auto" w:fill="F3F5F7"/>
            <w:tcMar>
              <w:top w:w="70" w:type="dxa"/>
              <w:left w:w="70" w:type="dxa"/>
              <w:bottom w:w="70" w:type="dxa"/>
              <w:right w:w="70" w:type="dxa"/>
            </w:tcMar>
            <w:vAlign w:val="center"/>
          </w:tcPr>
          <w:p w14:paraId="27FFF0C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Read-only access to approved evidence and logs.</w:t>
            </w:r>
          </w:p>
        </w:tc>
      </w:tr>
    </w:tbl>
    <w:p w14:paraId="13951ECE" w14:textId="77777777" w:rsidR="00217B14" w:rsidRPr="002F2669" w:rsidRDefault="00217B14">
      <w:pPr>
        <w:spacing w:after="20"/>
        <w:rPr>
          <w:rFonts w:ascii="Abyssinica SIL" w:hAnsi="Abyssinica SIL" w:cs="Abyssinica SIL"/>
        </w:rPr>
      </w:pPr>
    </w:p>
    <w:p w14:paraId="5ACB87BF"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2.7 Operating Environment</w:t>
      </w:r>
    </w:p>
    <w:p w14:paraId="4D238C18"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Current stable Chrome, Edge, Firefox and Safari plus the immediately previous major version where feasible.</w:t>
      </w:r>
    </w:p>
    <w:p w14:paraId="67C24929"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Responsive operation on common mobile, tablet, laptop and desktop sizes.</w:t>
      </w:r>
    </w:p>
    <w:p w14:paraId="237D9EEF"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Server environment with HTTPS, application runtime, persistent database, email, scheduled jobs, queues, file storage, backups and monitoring.</w:t>
      </w:r>
    </w:p>
    <w:p w14:paraId="25470606"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Administrative interface usable by keyboard and on tablet.</w:t>
      </w:r>
    </w:p>
    <w:p w14:paraId="30BEEDCC"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Unicode support for English, Amharic and future languages.</w:t>
      </w:r>
    </w:p>
    <w:p w14:paraId="27B567E1"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lastRenderedPageBreak/>
        <w:t>2.8 Constraints</w:t>
      </w:r>
    </w:p>
    <w:p w14:paraId="755EE220"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Brand identity and content shall be approved before final acceptance.</w:t>
      </w:r>
    </w:p>
    <w:p w14:paraId="5415D917"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Launch requires approved legal, privacy and ownership content.</w:t>
      </w:r>
    </w:p>
    <w:p w14:paraId="65361DBF"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Public forms shall not request unnecessary data.</w:t>
      </w:r>
    </w:p>
    <w:p w14:paraId="682012C8"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Third-party services should be configurable to reduce lock-in.</w:t>
      </w:r>
    </w:p>
    <w:p w14:paraId="317D802A"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No stack traces, secrets or private administrative details shall be public.</w:t>
      </w:r>
    </w:p>
    <w:p w14:paraId="36AA8840"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All production changes shall be attributable to a named user or approved automated process.</w:t>
      </w:r>
    </w:p>
    <w:p w14:paraId="4739D38B"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2.9 Assumptions and Dependencies</w:t>
      </w:r>
    </w:p>
    <w:p w14:paraId="1075629A"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The organization supplies validated corporate, service, expert, project and credential content.</w:t>
      </w:r>
    </w:p>
    <w:p w14:paraId="02545F07"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Accountable owners are assigned to services, content types and inquiry queues.</w:t>
      </w:r>
    </w:p>
    <w:p w14:paraId="79CE420B"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Approved English and Amharic translations or translators are available.</w:t>
      </w:r>
    </w:p>
    <w:p w14:paraId="78C88A2B"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DNS, hosting, TLS, email, analytics and map credentials are available before launch.</w:t>
      </w:r>
    </w:p>
    <w:p w14:paraId="40699339"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The organization defines lawful retention periods.</w:t>
      </w:r>
    </w:p>
    <w:p w14:paraId="2D41D86F"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External integrations depend on provider availability and terms.</w:t>
      </w:r>
    </w:p>
    <w:p w14:paraId="5218F549" w14:textId="77777777" w:rsidR="00217B14" w:rsidRPr="002F2669" w:rsidRDefault="00000000">
      <w:pPr>
        <w:pStyle w:val="Heading1"/>
        <w:rPr>
          <w:rFonts w:ascii="Abyssinica SIL" w:hAnsi="Abyssinica SIL" w:cs="Abyssinica SIL"/>
        </w:rPr>
      </w:pPr>
      <w:r w:rsidRPr="002F2669">
        <w:rPr>
          <w:rFonts w:ascii="Abyssinica SIL" w:hAnsi="Abyssinica SIL" w:cs="Abyssinica SIL"/>
        </w:rPr>
        <w:t>3. Information Architecture and Business Processes</w:t>
      </w:r>
    </w:p>
    <w:p w14:paraId="2286DEFE"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3.1 Baseline Information Architecture</w:t>
      </w:r>
    </w:p>
    <w:p w14:paraId="2B257836" w14:textId="77777777" w:rsidR="00217B14" w:rsidRPr="002F2669" w:rsidRDefault="00000000">
      <w:pPr>
        <w:jc w:val="center"/>
        <w:rPr>
          <w:rFonts w:ascii="Abyssinica SIL" w:hAnsi="Abyssinica SIL" w:cs="Abyssinica SIL"/>
        </w:rPr>
      </w:pPr>
      <w:r w:rsidRPr="002F2669">
        <w:rPr>
          <w:rFonts w:ascii="Abyssinica SIL" w:hAnsi="Abyssinica SIL" w:cs="Abyssinica SIL"/>
          <w:noProof/>
        </w:rPr>
        <w:drawing>
          <wp:inline distT="0" distB="0" distL="0" distR="0" wp14:anchorId="5BF72D52" wp14:editId="34928851">
            <wp:extent cx="6080760" cy="3783584"/>
            <wp:effectExtent l="0" t="0" r="0" b="0"/>
            <wp:docPr id="2" name="Picture 2" descr="Diagram grouping the website navigation into corporate, capabilities, knowledge, engagement and governance areas." title="Baseline information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map.png"/>
                    <pic:cNvPicPr/>
                  </pic:nvPicPr>
                  <pic:blipFill>
                    <a:blip r:embed="rId9"/>
                    <a:stretch>
                      <a:fillRect/>
                    </a:stretch>
                  </pic:blipFill>
                  <pic:spPr>
                    <a:xfrm>
                      <a:off x="0" y="0"/>
                      <a:ext cx="6080760" cy="3783584"/>
                    </a:xfrm>
                    <a:prstGeom prst="rect">
                      <a:avLst/>
                    </a:prstGeom>
                  </pic:spPr>
                </pic:pic>
              </a:graphicData>
            </a:graphic>
          </wp:inline>
        </w:drawing>
      </w:r>
    </w:p>
    <w:p w14:paraId="57818376" w14:textId="77777777" w:rsidR="00217B14" w:rsidRPr="002F2669" w:rsidRDefault="00000000">
      <w:pPr>
        <w:pStyle w:val="CaptionCustom"/>
        <w:rPr>
          <w:rFonts w:ascii="Abyssinica SIL" w:hAnsi="Abyssinica SIL" w:cs="Abyssinica SIL"/>
        </w:rPr>
      </w:pPr>
      <w:r w:rsidRPr="002F2669">
        <w:rPr>
          <w:rFonts w:ascii="Abyssinica SIL" w:hAnsi="Abyssinica SIL" w:cs="Abyssinica SIL"/>
        </w:rPr>
        <w:t>Figure 2 — Baseline content and navigation architecture.</w:t>
      </w:r>
    </w:p>
    <w:p w14:paraId="1E9D2986"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3.2 Content Lifecycle</w:t>
      </w:r>
    </w:p>
    <w:p w14:paraId="0E4EC37D"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1. </w:t>
      </w:r>
      <w:r w:rsidRPr="002F2669">
        <w:rPr>
          <w:rFonts w:ascii="Abyssinica SIL" w:hAnsi="Abyssinica SIL" w:cs="Abyssinica SIL"/>
          <w:sz w:val="20"/>
        </w:rPr>
        <w:t>Author creates or updates a content item and completes required fields.</w:t>
      </w:r>
    </w:p>
    <w:p w14:paraId="7EAE42A9"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2. </w:t>
      </w:r>
      <w:r w:rsidRPr="002F2669">
        <w:rPr>
          <w:rFonts w:ascii="Abyssinica SIL" w:hAnsi="Abyssinica SIL" w:cs="Abyssinica SIL"/>
          <w:sz w:val="20"/>
        </w:rPr>
        <w:t>Author submits the item for review.</w:t>
      </w:r>
    </w:p>
    <w:p w14:paraId="7E404CB2"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lastRenderedPageBreak/>
        <w:t xml:space="preserve">3. </w:t>
      </w:r>
      <w:r w:rsidRPr="002F2669">
        <w:rPr>
          <w:rFonts w:ascii="Abyssinica SIL" w:hAnsi="Abyssinica SIL" w:cs="Abyssinica SIL"/>
          <w:sz w:val="20"/>
        </w:rPr>
        <w:t>Reviewer checks accuracy, style, privacy, accessibility and SEO.</w:t>
      </w:r>
    </w:p>
    <w:p w14:paraId="03CB39E2"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4. </w:t>
      </w:r>
      <w:r w:rsidRPr="002F2669">
        <w:rPr>
          <w:rFonts w:ascii="Abyssinica SIL" w:hAnsi="Abyssinica SIL" w:cs="Abyssinica SIL"/>
          <w:sz w:val="20"/>
        </w:rPr>
        <w:t>Approver authorizes publication or requests changes.</w:t>
      </w:r>
    </w:p>
    <w:p w14:paraId="26785843"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5. </w:t>
      </w:r>
      <w:r w:rsidRPr="002F2669">
        <w:rPr>
          <w:rFonts w:ascii="Abyssinica SIL" w:hAnsi="Abyssinica SIL" w:cs="Abyssinica SIL"/>
          <w:sz w:val="20"/>
        </w:rPr>
        <w:t>Publisher publishes immediately or schedules publication and expiry.</w:t>
      </w:r>
    </w:p>
    <w:p w14:paraId="71DECEEA"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6. </w:t>
      </w:r>
      <w:r w:rsidRPr="002F2669">
        <w:rPr>
          <w:rFonts w:ascii="Abyssinica SIL" w:hAnsi="Abyssinica SIL" w:cs="Abyssinica SIL"/>
          <w:sz w:val="20"/>
        </w:rPr>
        <w:t>System records the final version, actor, time and workflow decision.</w:t>
      </w:r>
    </w:p>
    <w:p w14:paraId="0BB4D947"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7. </w:t>
      </w:r>
      <w:r w:rsidRPr="002F2669">
        <w:rPr>
          <w:rFonts w:ascii="Abyssinica SIL" w:hAnsi="Abyssinica SIL" w:cs="Abyssinica SIL"/>
          <w:sz w:val="20"/>
        </w:rPr>
        <w:t>Content owners periodically review, update or archive content.</w:t>
      </w:r>
    </w:p>
    <w:p w14:paraId="34002C6B"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3.3 Consultation and RFP Intake Workflow</w:t>
      </w:r>
    </w:p>
    <w:p w14:paraId="05B4E47C"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1. </w:t>
      </w:r>
      <w:r w:rsidRPr="002F2669">
        <w:rPr>
          <w:rFonts w:ascii="Abyssinica SIL" w:hAnsi="Abyssinica SIL" w:cs="Abyssinica SIL"/>
          <w:sz w:val="20"/>
        </w:rPr>
        <w:t>Visitor chooses a consultation, proposal/RFP, partnership or contact pathway.</w:t>
      </w:r>
    </w:p>
    <w:p w14:paraId="07AE13D6"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2. </w:t>
      </w:r>
      <w:r w:rsidRPr="002F2669">
        <w:rPr>
          <w:rFonts w:ascii="Abyssinica SIL" w:hAnsi="Abyssinica SIL" w:cs="Abyssinica SIL"/>
          <w:sz w:val="20"/>
        </w:rPr>
        <w:t>System presents fields relevant to the request type.</w:t>
      </w:r>
    </w:p>
    <w:p w14:paraId="3C3BA15B"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3. </w:t>
      </w:r>
      <w:r w:rsidRPr="002F2669">
        <w:rPr>
          <w:rFonts w:ascii="Abyssinica SIL" w:hAnsi="Abyssinica SIL" w:cs="Abyssinica SIL"/>
          <w:sz w:val="20"/>
        </w:rPr>
        <w:t>Visitor submits validated data, consent and permitted attachments.</w:t>
      </w:r>
    </w:p>
    <w:p w14:paraId="56A9E4C4"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4. </w:t>
      </w:r>
      <w:r w:rsidRPr="002F2669">
        <w:rPr>
          <w:rFonts w:ascii="Abyssinica SIL" w:hAnsi="Abyssinica SIL" w:cs="Abyssinica SIL"/>
          <w:sz w:val="20"/>
        </w:rPr>
        <w:t>System performs anti-abuse checks, stores the record, assigns a reference and sends acknowledgement.</w:t>
      </w:r>
    </w:p>
    <w:p w14:paraId="4EBA22B2"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5. </w:t>
      </w:r>
      <w:r w:rsidRPr="002F2669">
        <w:rPr>
          <w:rFonts w:ascii="Abyssinica SIL" w:hAnsi="Abyssinica SIL" w:cs="Abyssinica SIL"/>
          <w:sz w:val="20"/>
        </w:rPr>
        <w:t>Routing rules assign the request to the correct queue.</w:t>
      </w:r>
    </w:p>
    <w:p w14:paraId="55D1EB4B"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6. </w:t>
      </w:r>
      <w:r w:rsidRPr="002F2669">
        <w:rPr>
          <w:rFonts w:ascii="Abyssinica SIL" w:hAnsi="Abyssinica SIL" w:cs="Abyssinica SIL"/>
          <w:sz w:val="20"/>
        </w:rPr>
        <w:t>Authorized user reviews, classifies, assigns and updates status.</w:t>
      </w:r>
    </w:p>
    <w:p w14:paraId="713C73E9"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7. </w:t>
      </w:r>
      <w:r w:rsidRPr="002F2669">
        <w:rPr>
          <w:rFonts w:ascii="Abyssinica SIL" w:hAnsi="Abyssinica SIL" w:cs="Abyssinica SIL"/>
          <w:sz w:val="20"/>
        </w:rPr>
        <w:t>Owner follows up and records outcome metadata.</w:t>
      </w:r>
    </w:p>
    <w:p w14:paraId="37379F6A"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8. </w:t>
      </w:r>
      <w:r w:rsidRPr="002F2669">
        <w:rPr>
          <w:rFonts w:ascii="Abyssinica SIL" w:hAnsi="Abyssinica SIL" w:cs="Abyssinica SIL"/>
          <w:sz w:val="20"/>
        </w:rPr>
        <w:t>Record is retained or deleted according to policy.</w:t>
      </w:r>
    </w:p>
    <w:p w14:paraId="6BEB8364"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3.4 Career Application Workflow</w:t>
      </w:r>
    </w:p>
    <w:p w14:paraId="451C8405"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1. </w:t>
      </w:r>
      <w:r w:rsidRPr="002F2669">
        <w:rPr>
          <w:rFonts w:ascii="Abyssinica SIL" w:hAnsi="Abyssinica SIL" w:cs="Abyssinica SIL"/>
          <w:sz w:val="20"/>
        </w:rPr>
        <w:t>HR publishes an opportunity with qualifications and closing date.</w:t>
      </w:r>
    </w:p>
    <w:p w14:paraId="720194D9"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2. </w:t>
      </w:r>
      <w:r w:rsidRPr="002F2669">
        <w:rPr>
          <w:rFonts w:ascii="Abyssinica SIL" w:hAnsi="Abyssinica SIL" w:cs="Abyssinica SIL"/>
          <w:sz w:val="20"/>
        </w:rPr>
        <w:t>Visitor submits the required profile, declarations and attachments.</w:t>
      </w:r>
    </w:p>
    <w:p w14:paraId="41B82B4A"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3. </w:t>
      </w:r>
      <w:r w:rsidRPr="002F2669">
        <w:rPr>
          <w:rFonts w:ascii="Abyssinica SIL" w:hAnsi="Abyssinica SIL" w:cs="Abyssinica SIL"/>
          <w:sz w:val="20"/>
        </w:rPr>
        <w:t>System validates, issues a reference and sends acknowledgement.</w:t>
      </w:r>
    </w:p>
    <w:p w14:paraId="5161836F"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4. </w:t>
      </w:r>
      <w:r w:rsidRPr="002F2669">
        <w:rPr>
          <w:rFonts w:ascii="Abyssinica SIL" w:hAnsi="Abyssinica SIL" w:cs="Abyssinica SIL"/>
          <w:sz w:val="20"/>
        </w:rPr>
        <w:t>Authorized HR users review, categorize, export or close records.</w:t>
      </w:r>
    </w:p>
    <w:p w14:paraId="24FC1317"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5. </w:t>
      </w:r>
      <w:r w:rsidRPr="002F2669">
        <w:rPr>
          <w:rFonts w:ascii="Abyssinica SIL" w:hAnsi="Abyssinica SIL" w:cs="Abyssinica SIL"/>
          <w:sz w:val="20"/>
        </w:rPr>
        <w:t>Expired opportunities stop accepting submissions.</w:t>
      </w:r>
    </w:p>
    <w:p w14:paraId="7575240E"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3.5 Core Business Rules</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77"/>
        <w:gridCol w:w="8471"/>
      </w:tblGrid>
      <w:tr w:rsidR="00217B14" w:rsidRPr="002F2669" w14:paraId="2175029F" w14:textId="77777777">
        <w:trPr>
          <w:cantSplit/>
          <w:tblHeader/>
          <w:jc w:val="center"/>
        </w:trPr>
        <w:tc>
          <w:tcPr>
            <w:tcW w:w="1224" w:type="dxa"/>
            <w:shd w:val="clear" w:color="auto" w:fill="17324D"/>
            <w:tcMar>
              <w:top w:w="70" w:type="dxa"/>
              <w:left w:w="70" w:type="dxa"/>
              <w:bottom w:w="70" w:type="dxa"/>
              <w:right w:w="70" w:type="dxa"/>
            </w:tcMar>
            <w:vAlign w:val="center"/>
          </w:tcPr>
          <w:p w14:paraId="29F530F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Rule ID</w:t>
            </w:r>
          </w:p>
        </w:tc>
        <w:tc>
          <w:tcPr>
            <w:tcW w:w="8856" w:type="dxa"/>
            <w:shd w:val="clear" w:color="auto" w:fill="17324D"/>
            <w:tcMar>
              <w:top w:w="70" w:type="dxa"/>
              <w:left w:w="70" w:type="dxa"/>
              <w:bottom w:w="70" w:type="dxa"/>
              <w:right w:w="70" w:type="dxa"/>
            </w:tcMar>
            <w:vAlign w:val="center"/>
          </w:tcPr>
          <w:p w14:paraId="3E641B3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Rule</w:t>
            </w:r>
          </w:p>
        </w:tc>
      </w:tr>
      <w:tr w:rsidR="00217B14" w:rsidRPr="002F2669" w14:paraId="307808EE" w14:textId="77777777">
        <w:trPr>
          <w:cantSplit/>
          <w:jc w:val="center"/>
        </w:trPr>
        <w:tc>
          <w:tcPr>
            <w:tcW w:w="1224" w:type="dxa"/>
            <w:shd w:val="clear" w:color="auto" w:fill="FFFFFF"/>
            <w:tcMar>
              <w:top w:w="70" w:type="dxa"/>
              <w:left w:w="70" w:type="dxa"/>
              <w:bottom w:w="70" w:type="dxa"/>
              <w:right w:w="70" w:type="dxa"/>
            </w:tcMar>
            <w:vAlign w:val="center"/>
          </w:tcPr>
          <w:p w14:paraId="20F247F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BR-01</w:t>
            </w:r>
          </w:p>
        </w:tc>
        <w:tc>
          <w:tcPr>
            <w:tcW w:w="8424" w:type="dxa"/>
            <w:shd w:val="clear" w:color="auto" w:fill="FFFFFF"/>
            <w:tcMar>
              <w:top w:w="70" w:type="dxa"/>
              <w:left w:w="70" w:type="dxa"/>
              <w:bottom w:w="70" w:type="dxa"/>
              <w:right w:w="70" w:type="dxa"/>
            </w:tcMar>
            <w:vAlign w:val="center"/>
          </w:tcPr>
          <w:p w14:paraId="09C0473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Only approved content may be published when workflow is configured.</w:t>
            </w:r>
          </w:p>
        </w:tc>
      </w:tr>
      <w:tr w:rsidR="00217B14" w:rsidRPr="002F2669" w14:paraId="0DF4AC0F" w14:textId="77777777">
        <w:trPr>
          <w:cantSplit/>
          <w:jc w:val="center"/>
        </w:trPr>
        <w:tc>
          <w:tcPr>
            <w:tcW w:w="1224" w:type="dxa"/>
            <w:shd w:val="clear" w:color="auto" w:fill="F3F5F7"/>
            <w:tcMar>
              <w:top w:w="70" w:type="dxa"/>
              <w:left w:w="70" w:type="dxa"/>
              <w:bottom w:w="70" w:type="dxa"/>
              <w:right w:w="70" w:type="dxa"/>
            </w:tcMar>
            <w:vAlign w:val="center"/>
          </w:tcPr>
          <w:p w14:paraId="07FB5C0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BR-02</w:t>
            </w:r>
          </w:p>
        </w:tc>
        <w:tc>
          <w:tcPr>
            <w:tcW w:w="8424" w:type="dxa"/>
            <w:shd w:val="clear" w:color="auto" w:fill="F3F5F7"/>
            <w:tcMar>
              <w:top w:w="70" w:type="dxa"/>
              <w:left w:w="70" w:type="dxa"/>
              <w:bottom w:w="70" w:type="dxa"/>
              <w:right w:w="70" w:type="dxa"/>
            </w:tcMar>
            <w:vAlign w:val="center"/>
          </w:tcPr>
          <w:p w14:paraId="5106D3B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Published content shall have at least one complete default-language version.</w:t>
            </w:r>
          </w:p>
        </w:tc>
      </w:tr>
      <w:tr w:rsidR="00217B14" w:rsidRPr="002F2669" w14:paraId="2F4F0DBE" w14:textId="77777777">
        <w:trPr>
          <w:cantSplit/>
          <w:jc w:val="center"/>
        </w:trPr>
        <w:tc>
          <w:tcPr>
            <w:tcW w:w="1224" w:type="dxa"/>
            <w:shd w:val="clear" w:color="auto" w:fill="FFFFFF"/>
            <w:tcMar>
              <w:top w:w="70" w:type="dxa"/>
              <w:left w:w="70" w:type="dxa"/>
              <w:bottom w:w="70" w:type="dxa"/>
              <w:right w:w="70" w:type="dxa"/>
            </w:tcMar>
            <w:vAlign w:val="center"/>
          </w:tcPr>
          <w:p w14:paraId="7E79851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BR-03</w:t>
            </w:r>
          </w:p>
        </w:tc>
        <w:tc>
          <w:tcPr>
            <w:tcW w:w="8424" w:type="dxa"/>
            <w:shd w:val="clear" w:color="auto" w:fill="FFFFFF"/>
            <w:tcMar>
              <w:top w:w="70" w:type="dxa"/>
              <w:left w:w="70" w:type="dxa"/>
              <w:bottom w:w="70" w:type="dxa"/>
              <w:right w:w="70" w:type="dxa"/>
            </w:tcMar>
            <w:vAlign w:val="center"/>
          </w:tcPr>
          <w:p w14:paraId="16F4257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Services, industries, experts and cases may be archived without deleting history.</w:t>
            </w:r>
          </w:p>
        </w:tc>
      </w:tr>
      <w:tr w:rsidR="00217B14" w:rsidRPr="002F2669" w14:paraId="7029AF20" w14:textId="77777777">
        <w:trPr>
          <w:cantSplit/>
          <w:jc w:val="center"/>
        </w:trPr>
        <w:tc>
          <w:tcPr>
            <w:tcW w:w="1224" w:type="dxa"/>
            <w:shd w:val="clear" w:color="auto" w:fill="F3F5F7"/>
            <w:tcMar>
              <w:top w:w="70" w:type="dxa"/>
              <w:left w:w="70" w:type="dxa"/>
              <w:bottom w:w="70" w:type="dxa"/>
              <w:right w:w="70" w:type="dxa"/>
            </w:tcMar>
            <w:vAlign w:val="center"/>
          </w:tcPr>
          <w:p w14:paraId="06CF09F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BR-04</w:t>
            </w:r>
          </w:p>
        </w:tc>
        <w:tc>
          <w:tcPr>
            <w:tcW w:w="8424" w:type="dxa"/>
            <w:shd w:val="clear" w:color="auto" w:fill="F3F5F7"/>
            <w:tcMar>
              <w:top w:w="70" w:type="dxa"/>
              <w:left w:w="70" w:type="dxa"/>
              <w:bottom w:w="70" w:type="dxa"/>
              <w:right w:w="70" w:type="dxa"/>
            </w:tcMar>
            <w:vAlign w:val="center"/>
          </w:tcPr>
          <w:p w14:paraId="4FBF123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Client-identifying material requires documented authorization.</w:t>
            </w:r>
          </w:p>
        </w:tc>
      </w:tr>
      <w:tr w:rsidR="00217B14" w:rsidRPr="002F2669" w14:paraId="52FC93D0" w14:textId="77777777">
        <w:trPr>
          <w:cantSplit/>
          <w:jc w:val="center"/>
        </w:trPr>
        <w:tc>
          <w:tcPr>
            <w:tcW w:w="1224" w:type="dxa"/>
            <w:shd w:val="clear" w:color="auto" w:fill="FFFFFF"/>
            <w:tcMar>
              <w:top w:w="70" w:type="dxa"/>
              <w:left w:w="70" w:type="dxa"/>
              <w:bottom w:w="70" w:type="dxa"/>
              <w:right w:w="70" w:type="dxa"/>
            </w:tcMar>
            <w:vAlign w:val="center"/>
          </w:tcPr>
          <w:p w14:paraId="0A3049D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BR-05</w:t>
            </w:r>
          </w:p>
        </w:tc>
        <w:tc>
          <w:tcPr>
            <w:tcW w:w="8424" w:type="dxa"/>
            <w:shd w:val="clear" w:color="auto" w:fill="FFFFFF"/>
            <w:tcMar>
              <w:top w:w="70" w:type="dxa"/>
              <w:left w:w="70" w:type="dxa"/>
              <w:bottom w:w="70" w:type="dxa"/>
              <w:right w:w="70" w:type="dxa"/>
            </w:tcMar>
            <w:vAlign w:val="center"/>
          </w:tcPr>
          <w:p w14:paraId="798DE0F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Public submissions receive non-sequential, non-guessable references.</w:t>
            </w:r>
          </w:p>
        </w:tc>
      </w:tr>
      <w:tr w:rsidR="00217B14" w:rsidRPr="002F2669" w14:paraId="4D33EC9E" w14:textId="77777777">
        <w:trPr>
          <w:cantSplit/>
          <w:jc w:val="center"/>
        </w:trPr>
        <w:tc>
          <w:tcPr>
            <w:tcW w:w="1224" w:type="dxa"/>
            <w:shd w:val="clear" w:color="auto" w:fill="F3F5F7"/>
            <w:tcMar>
              <w:top w:w="70" w:type="dxa"/>
              <w:left w:w="70" w:type="dxa"/>
              <w:bottom w:w="70" w:type="dxa"/>
              <w:right w:w="70" w:type="dxa"/>
            </w:tcMar>
            <w:vAlign w:val="center"/>
          </w:tcPr>
          <w:p w14:paraId="3EBF670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BR-06</w:t>
            </w:r>
          </w:p>
        </w:tc>
        <w:tc>
          <w:tcPr>
            <w:tcW w:w="8424" w:type="dxa"/>
            <w:shd w:val="clear" w:color="auto" w:fill="F3F5F7"/>
            <w:tcMar>
              <w:top w:w="70" w:type="dxa"/>
              <w:left w:w="70" w:type="dxa"/>
              <w:bottom w:w="70" w:type="dxa"/>
              <w:right w:w="70" w:type="dxa"/>
            </w:tcMar>
            <w:vAlign w:val="center"/>
          </w:tcPr>
          <w:p w14:paraId="4FDF866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Uploaded files remain private unless explicitly published.</w:t>
            </w:r>
          </w:p>
        </w:tc>
      </w:tr>
      <w:tr w:rsidR="00217B14" w:rsidRPr="002F2669" w14:paraId="006E231A" w14:textId="77777777">
        <w:trPr>
          <w:cantSplit/>
          <w:jc w:val="center"/>
        </w:trPr>
        <w:tc>
          <w:tcPr>
            <w:tcW w:w="1224" w:type="dxa"/>
            <w:shd w:val="clear" w:color="auto" w:fill="FFFFFF"/>
            <w:tcMar>
              <w:top w:w="70" w:type="dxa"/>
              <w:left w:w="70" w:type="dxa"/>
              <w:bottom w:w="70" w:type="dxa"/>
              <w:right w:w="70" w:type="dxa"/>
            </w:tcMar>
            <w:vAlign w:val="center"/>
          </w:tcPr>
          <w:p w14:paraId="5C09430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BR-07</w:t>
            </w:r>
          </w:p>
        </w:tc>
        <w:tc>
          <w:tcPr>
            <w:tcW w:w="8424" w:type="dxa"/>
            <w:shd w:val="clear" w:color="auto" w:fill="FFFFFF"/>
            <w:tcMar>
              <w:top w:w="70" w:type="dxa"/>
              <w:left w:w="70" w:type="dxa"/>
              <w:bottom w:w="70" w:type="dxa"/>
              <w:right w:w="70" w:type="dxa"/>
            </w:tcMar>
            <w:vAlign w:val="center"/>
          </w:tcPr>
          <w:p w14:paraId="6A5CAD3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Submissions lacking required consent or data are rejected.</w:t>
            </w:r>
          </w:p>
        </w:tc>
      </w:tr>
      <w:tr w:rsidR="00217B14" w:rsidRPr="002F2669" w14:paraId="36934343" w14:textId="77777777">
        <w:trPr>
          <w:cantSplit/>
          <w:jc w:val="center"/>
        </w:trPr>
        <w:tc>
          <w:tcPr>
            <w:tcW w:w="1224" w:type="dxa"/>
            <w:shd w:val="clear" w:color="auto" w:fill="F3F5F7"/>
            <w:tcMar>
              <w:top w:w="70" w:type="dxa"/>
              <w:left w:w="70" w:type="dxa"/>
              <w:bottom w:w="70" w:type="dxa"/>
              <w:right w:w="70" w:type="dxa"/>
            </w:tcMar>
            <w:vAlign w:val="center"/>
          </w:tcPr>
          <w:p w14:paraId="1C45433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BR-08</w:t>
            </w:r>
          </w:p>
        </w:tc>
        <w:tc>
          <w:tcPr>
            <w:tcW w:w="8424" w:type="dxa"/>
            <w:shd w:val="clear" w:color="auto" w:fill="F3F5F7"/>
            <w:tcMar>
              <w:top w:w="70" w:type="dxa"/>
              <w:left w:w="70" w:type="dxa"/>
              <w:bottom w:w="70" w:type="dxa"/>
              <w:right w:w="70" w:type="dxa"/>
            </w:tcMar>
            <w:vAlign w:val="center"/>
          </w:tcPr>
          <w:p w14:paraId="282F386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Closed vacancies and expired events accept no new submissions.</w:t>
            </w:r>
          </w:p>
        </w:tc>
      </w:tr>
      <w:tr w:rsidR="00217B14" w:rsidRPr="002F2669" w14:paraId="54F87B95" w14:textId="77777777">
        <w:trPr>
          <w:cantSplit/>
          <w:jc w:val="center"/>
        </w:trPr>
        <w:tc>
          <w:tcPr>
            <w:tcW w:w="1224" w:type="dxa"/>
            <w:shd w:val="clear" w:color="auto" w:fill="FFFFFF"/>
            <w:tcMar>
              <w:top w:w="70" w:type="dxa"/>
              <w:left w:w="70" w:type="dxa"/>
              <w:bottom w:w="70" w:type="dxa"/>
              <w:right w:w="70" w:type="dxa"/>
            </w:tcMar>
            <w:vAlign w:val="center"/>
          </w:tcPr>
          <w:p w14:paraId="4A8824E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BR-09</w:t>
            </w:r>
          </w:p>
        </w:tc>
        <w:tc>
          <w:tcPr>
            <w:tcW w:w="8424" w:type="dxa"/>
            <w:shd w:val="clear" w:color="auto" w:fill="FFFFFF"/>
            <w:tcMar>
              <w:top w:w="70" w:type="dxa"/>
              <w:left w:w="70" w:type="dxa"/>
              <w:bottom w:w="70" w:type="dxa"/>
              <w:right w:w="70" w:type="dxa"/>
            </w:tcMar>
            <w:vAlign w:val="center"/>
          </w:tcPr>
          <w:p w14:paraId="63FBFBD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Records with dependencies use soft deletion or dependency checks.</w:t>
            </w:r>
          </w:p>
        </w:tc>
      </w:tr>
      <w:tr w:rsidR="00217B14" w:rsidRPr="002F2669" w14:paraId="2A0D5A3E" w14:textId="77777777">
        <w:trPr>
          <w:cantSplit/>
          <w:jc w:val="center"/>
        </w:trPr>
        <w:tc>
          <w:tcPr>
            <w:tcW w:w="1224" w:type="dxa"/>
            <w:shd w:val="clear" w:color="auto" w:fill="F3F5F7"/>
            <w:tcMar>
              <w:top w:w="70" w:type="dxa"/>
              <w:left w:w="70" w:type="dxa"/>
              <w:bottom w:w="70" w:type="dxa"/>
              <w:right w:w="70" w:type="dxa"/>
            </w:tcMar>
            <w:vAlign w:val="center"/>
          </w:tcPr>
          <w:p w14:paraId="5BA9EA3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BR-10</w:t>
            </w:r>
          </w:p>
        </w:tc>
        <w:tc>
          <w:tcPr>
            <w:tcW w:w="8424" w:type="dxa"/>
            <w:shd w:val="clear" w:color="auto" w:fill="F3F5F7"/>
            <w:tcMar>
              <w:top w:w="70" w:type="dxa"/>
              <w:left w:w="70" w:type="dxa"/>
              <w:bottom w:w="70" w:type="dxa"/>
              <w:right w:w="70" w:type="dxa"/>
            </w:tcMar>
            <w:vAlign w:val="center"/>
          </w:tcPr>
          <w:p w14:paraId="208BB0E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Segregation of duties may prevent self-approval.</w:t>
            </w:r>
          </w:p>
        </w:tc>
      </w:tr>
      <w:tr w:rsidR="00217B14" w:rsidRPr="002F2669" w14:paraId="2F27E90A" w14:textId="77777777">
        <w:trPr>
          <w:cantSplit/>
          <w:jc w:val="center"/>
        </w:trPr>
        <w:tc>
          <w:tcPr>
            <w:tcW w:w="1224" w:type="dxa"/>
            <w:shd w:val="clear" w:color="auto" w:fill="FFFFFF"/>
            <w:tcMar>
              <w:top w:w="70" w:type="dxa"/>
              <w:left w:w="70" w:type="dxa"/>
              <w:bottom w:w="70" w:type="dxa"/>
              <w:right w:w="70" w:type="dxa"/>
            </w:tcMar>
            <w:vAlign w:val="center"/>
          </w:tcPr>
          <w:p w14:paraId="5D4BC05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BR-11</w:t>
            </w:r>
          </w:p>
        </w:tc>
        <w:tc>
          <w:tcPr>
            <w:tcW w:w="8424" w:type="dxa"/>
            <w:shd w:val="clear" w:color="auto" w:fill="FFFFFF"/>
            <w:tcMar>
              <w:top w:w="70" w:type="dxa"/>
              <w:left w:w="70" w:type="dxa"/>
              <w:bottom w:w="70" w:type="dxa"/>
              <w:right w:w="70" w:type="dxa"/>
            </w:tcMar>
            <w:vAlign w:val="center"/>
          </w:tcPr>
          <w:p w14:paraId="3E1E657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Public URLs are unique per language and preserve redirects.</w:t>
            </w:r>
          </w:p>
        </w:tc>
      </w:tr>
      <w:tr w:rsidR="00217B14" w:rsidRPr="002F2669" w14:paraId="18C2DE9D" w14:textId="77777777">
        <w:trPr>
          <w:cantSplit/>
          <w:jc w:val="center"/>
        </w:trPr>
        <w:tc>
          <w:tcPr>
            <w:tcW w:w="1224" w:type="dxa"/>
            <w:shd w:val="clear" w:color="auto" w:fill="F3F5F7"/>
            <w:tcMar>
              <w:top w:w="70" w:type="dxa"/>
              <w:left w:w="70" w:type="dxa"/>
              <w:bottom w:w="70" w:type="dxa"/>
              <w:right w:w="70" w:type="dxa"/>
            </w:tcMar>
            <w:vAlign w:val="center"/>
          </w:tcPr>
          <w:p w14:paraId="2923F7C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BR-12</w:t>
            </w:r>
          </w:p>
        </w:tc>
        <w:tc>
          <w:tcPr>
            <w:tcW w:w="8424" w:type="dxa"/>
            <w:shd w:val="clear" w:color="auto" w:fill="F3F5F7"/>
            <w:tcMar>
              <w:top w:w="70" w:type="dxa"/>
              <w:left w:w="70" w:type="dxa"/>
              <w:bottom w:w="70" w:type="dxa"/>
              <w:right w:w="70" w:type="dxa"/>
            </w:tcMar>
            <w:vAlign w:val="center"/>
          </w:tcPr>
          <w:p w14:paraId="63E6652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Audit logs are not editable through normal administration.</w:t>
            </w:r>
          </w:p>
        </w:tc>
      </w:tr>
    </w:tbl>
    <w:p w14:paraId="06E2D9EC" w14:textId="77777777" w:rsidR="00217B14" w:rsidRPr="002F2669" w:rsidRDefault="00217B14">
      <w:pPr>
        <w:spacing w:after="20"/>
        <w:rPr>
          <w:rFonts w:ascii="Abyssinica SIL" w:hAnsi="Abyssinica SIL" w:cs="Abyssinica SIL"/>
        </w:rPr>
      </w:pPr>
    </w:p>
    <w:p w14:paraId="47CEDEA4" w14:textId="77777777" w:rsidR="00217B14" w:rsidRPr="002F2669" w:rsidRDefault="00000000">
      <w:pPr>
        <w:pStyle w:val="Heading1"/>
        <w:rPr>
          <w:rFonts w:ascii="Abyssinica SIL" w:hAnsi="Abyssinica SIL" w:cs="Abyssinica SIL"/>
        </w:rPr>
      </w:pPr>
      <w:r w:rsidRPr="002F2669">
        <w:rPr>
          <w:rFonts w:ascii="Abyssinica SIL" w:hAnsi="Abyssinica SIL" w:cs="Abyssinica SIL"/>
        </w:rPr>
        <w:lastRenderedPageBreak/>
        <w:t>4. Functional Requirements</w:t>
      </w:r>
    </w:p>
    <w:tbl>
      <w:tblPr>
        <w:tblW w:w="9648" w:type="dxa"/>
        <w:jc w:val="center"/>
        <w:tblBorders>
          <w:top w:val="single" w:sz="0" w:space="0" w:color="EAF2F6"/>
          <w:left w:val="single" w:sz="0" w:space="0" w:color="EAF2F6"/>
          <w:bottom w:val="single" w:sz="0" w:space="0" w:color="EAF2F6"/>
          <w:right w:val="single" w:sz="0" w:space="0" w:color="EAF2F6"/>
          <w:insideH w:val="single" w:sz="0" w:space="0" w:color="EAF2F6"/>
          <w:insideV w:val="single" w:sz="0" w:space="0" w:color="EAF2F6"/>
        </w:tblBorders>
        <w:tblLayout w:type="fixed"/>
        <w:tblLook w:val="04A0" w:firstRow="1" w:lastRow="0" w:firstColumn="1" w:lastColumn="0" w:noHBand="0" w:noVBand="1"/>
      </w:tblPr>
      <w:tblGrid>
        <w:gridCol w:w="172"/>
        <w:gridCol w:w="9476"/>
      </w:tblGrid>
      <w:tr w:rsidR="00217B14" w:rsidRPr="002F2669" w14:paraId="53290284" w14:textId="77777777">
        <w:trPr>
          <w:cantSplit/>
          <w:jc w:val="center"/>
        </w:trPr>
        <w:tc>
          <w:tcPr>
            <w:tcW w:w="172" w:type="dxa"/>
            <w:shd w:val="clear" w:color="auto" w:fill="1E6F73"/>
            <w:tcMar>
              <w:top w:w="70" w:type="dxa"/>
              <w:left w:w="70" w:type="dxa"/>
              <w:bottom w:w="70" w:type="dxa"/>
              <w:right w:w="70" w:type="dxa"/>
            </w:tcMar>
            <w:vAlign w:val="center"/>
          </w:tcPr>
          <w:p w14:paraId="66402459" w14:textId="77777777" w:rsidR="00217B14" w:rsidRPr="002F2669" w:rsidRDefault="00217B14">
            <w:pPr>
              <w:spacing w:after="0" w:line="240" w:lineRule="auto"/>
              <w:jc w:val="center"/>
              <w:rPr>
                <w:rFonts w:ascii="Abyssinica SIL" w:hAnsi="Abyssinica SIL" w:cs="Abyssinica SIL"/>
              </w:rPr>
            </w:pPr>
          </w:p>
        </w:tc>
        <w:tc>
          <w:tcPr>
            <w:tcW w:w="9691" w:type="dxa"/>
            <w:shd w:val="clear" w:color="auto" w:fill="EAF2F6"/>
            <w:tcMar>
              <w:top w:w="70" w:type="dxa"/>
              <w:left w:w="70" w:type="dxa"/>
              <w:bottom w:w="70" w:type="dxa"/>
              <w:right w:w="70" w:type="dxa"/>
            </w:tcMar>
            <w:vAlign w:val="center"/>
          </w:tcPr>
          <w:p w14:paraId="45BF645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1E6F73"/>
                <w:sz w:val="20"/>
              </w:rPr>
              <w:t>Requirement quality rule</w:t>
            </w:r>
          </w:p>
          <w:p w14:paraId="5A78462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9"/>
              </w:rPr>
              <w:t>Every numbered requirement uses mandatory language, has a unique identifier, priority and verification method. Design details shall not weaken these requirements.</w:t>
            </w:r>
          </w:p>
        </w:tc>
      </w:tr>
    </w:tbl>
    <w:p w14:paraId="67525772" w14:textId="77777777" w:rsidR="00217B14" w:rsidRPr="002F2669" w:rsidRDefault="00217B14">
      <w:pPr>
        <w:rPr>
          <w:rFonts w:ascii="Abyssinica SIL" w:hAnsi="Abyssinica SIL" w:cs="Abyssinica SIL"/>
        </w:rPr>
      </w:pPr>
    </w:p>
    <w:p w14:paraId="5CF193EB"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4.1 Global Navigation and Public Experience</w:t>
      </w:r>
    </w:p>
    <w:p w14:paraId="3AC4809A" w14:textId="77777777" w:rsidR="00217B14" w:rsidRPr="002F2669" w:rsidRDefault="00000000">
      <w:pPr>
        <w:rPr>
          <w:rFonts w:ascii="Abyssinica SIL" w:hAnsi="Abyssinica SIL" w:cs="Abyssinica SIL"/>
        </w:rPr>
      </w:pPr>
      <w:r w:rsidRPr="002F2669">
        <w:rPr>
          <w:rFonts w:ascii="Abyssinica SIL" w:hAnsi="Abyssinica SIL" w:cs="Abyssinica SIL"/>
        </w:rPr>
        <w:t>Provide a coherent, responsive and accessible experience across all public content types.</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24F82C85" w14:textId="77777777">
        <w:trPr>
          <w:cantSplit/>
          <w:tblHeader/>
          <w:jc w:val="center"/>
        </w:trPr>
        <w:tc>
          <w:tcPr>
            <w:tcW w:w="1123" w:type="dxa"/>
            <w:shd w:val="clear" w:color="auto" w:fill="1E6F73"/>
            <w:tcMar>
              <w:top w:w="70" w:type="dxa"/>
              <w:left w:w="70" w:type="dxa"/>
              <w:bottom w:w="70" w:type="dxa"/>
              <w:right w:w="70" w:type="dxa"/>
            </w:tcMar>
            <w:vAlign w:val="center"/>
          </w:tcPr>
          <w:p w14:paraId="1F8672C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03EF210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07D2DB5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3F36661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15DACBAD" w14:textId="77777777">
        <w:trPr>
          <w:cantSplit/>
          <w:jc w:val="center"/>
        </w:trPr>
        <w:tc>
          <w:tcPr>
            <w:tcW w:w="1181" w:type="dxa"/>
            <w:shd w:val="clear" w:color="auto" w:fill="FFFFFF"/>
            <w:tcMar>
              <w:top w:w="70" w:type="dxa"/>
              <w:left w:w="70" w:type="dxa"/>
              <w:bottom w:w="70" w:type="dxa"/>
              <w:right w:w="70" w:type="dxa"/>
            </w:tcMar>
            <w:vAlign w:val="center"/>
          </w:tcPr>
          <w:p w14:paraId="5FD0B6D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FR-GEN-001</w:t>
            </w:r>
          </w:p>
        </w:tc>
        <w:tc>
          <w:tcPr>
            <w:tcW w:w="5760" w:type="dxa"/>
            <w:shd w:val="clear" w:color="auto" w:fill="FFFFFF"/>
            <w:tcMar>
              <w:top w:w="70" w:type="dxa"/>
              <w:left w:w="70" w:type="dxa"/>
              <w:bottom w:w="70" w:type="dxa"/>
              <w:right w:w="70" w:type="dxa"/>
            </w:tcMar>
            <w:vAlign w:val="center"/>
          </w:tcPr>
          <w:p w14:paraId="65025B3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provide a global header with approved logo, primary navigation, language selector, search and consultation call-to-action.</w:t>
            </w:r>
          </w:p>
        </w:tc>
        <w:tc>
          <w:tcPr>
            <w:tcW w:w="1037" w:type="dxa"/>
            <w:shd w:val="clear" w:color="auto" w:fill="FFFFFF"/>
            <w:tcMar>
              <w:top w:w="70" w:type="dxa"/>
              <w:left w:w="70" w:type="dxa"/>
              <w:bottom w:w="70" w:type="dxa"/>
              <w:right w:w="70" w:type="dxa"/>
            </w:tcMar>
            <w:vAlign w:val="center"/>
          </w:tcPr>
          <w:p w14:paraId="267277B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10688C4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7069AFA8" w14:textId="77777777">
        <w:trPr>
          <w:cantSplit/>
          <w:jc w:val="center"/>
        </w:trPr>
        <w:tc>
          <w:tcPr>
            <w:tcW w:w="1181" w:type="dxa"/>
            <w:shd w:val="clear" w:color="auto" w:fill="F3F5F7"/>
            <w:tcMar>
              <w:top w:w="70" w:type="dxa"/>
              <w:left w:w="70" w:type="dxa"/>
              <w:bottom w:w="70" w:type="dxa"/>
              <w:right w:w="70" w:type="dxa"/>
            </w:tcMar>
            <w:vAlign w:val="center"/>
          </w:tcPr>
          <w:p w14:paraId="05C468B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FR-GEN-002</w:t>
            </w:r>
          </w:p>
        </w:tc>
        <w:tc>
          <w:tcPr>
            <w:tcW w:w="5760" w:type="dxa"/>
            <w:shd w:val="clear" w:color="auto" w:fill="F3F5F7"/>
            <w:tcMar>
              <w:top w:w="70" w:type="dxa"/>
              <w:left w:w="70" w:type="dxa"/>
              <w:bottom w:w="70" w:type="dxa"/>
              <w:right w:w="70" w:type="dxa"/>
            </w:tcMar>
            <w:vAlign w:val="center"/>
          </w:tcPr>
          <w:p w14:paraId="5AF114A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provide a global footer with contacts, offices, legal links, social links, newsletter entry and copyright.</w:t>
            </w:r>
          </w:p>
        </w:tc>
        <w:tc>
          <w:tcPr>
            <w:tcW w:w="1037" w:type="dxa"/>
            <w:shd w:val="clear" w:color="auto" w:fill="F3F5F7"/>
            <w:tcMar>
              <w:top w:w="70" w:type="dxa"/>
              <w:left w:w="70" w:type="dxa"/>
              <w:bottom w:w="70" w:type="dxa"/>
              <w:right w:w="70" w:type="dxa"/>
            </w:tcMar>
            <w:vAlign w:val="center"/>
          </w:tcPr>
          <w:p w14:paraId="6DB2605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6F28199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7E116A2E" w14:textId="77777777">
        <w:trPr>
          <w:cantSplit/>
          <w:jc w:val="center"/>
        </w:trPr>
        <w:tc>
          <w:tcPr>
            <w:tcW w:w="1181" w:type="dxa"/>
            <w:shd w:val="clear" w:color="auto" w:fill="FFFFFF"/>
            <w:tcMar>
              <w:top w:w="70" w:type="dxa"/>
              <w:left w:w="70" w:type="dxa"/>
              <w:bottom w:w="70" w:type="dxa"/>
              <w:right w:w="70" w:type="dxa"/>
            </w:tcMar>
            <w:vAlign w:val="center"/>
          </w:tcPr>
          <w:p w14:paraId="2184B41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FR-GEN-003</w:t>
            </w:r>
          </w:p>
        </w:tc>
        <w:tc>
          <w:tcPr>
            <w:tcW w:w="5760" w:type="dxa"/>
            <w:shd w:val="clear" w:color="auto" w:fill="FFFFFF"/>
            <w:tcMar>
              <w:top w:w="70" w:type="dxa"/>
              <w:left w:w="70" w:type="dxa"/>
              <w:bottom w:w="70" w:type="dxa"/>
              <w:right w:w="70" w:type="dxa"/>
            </w:tcMar>
            <w:vAlign w:val="center"/>
          </w:tcPr>
          <w:p w14:paraId="7AFDE47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Authorized administrators shall configure primary navigation without code changes.</w:t>
            </w:r>
          </w:p>
        </w:tc>
        <w:tc>
          <w:tcPr>
            <w:tcW w:w="1037" w:type="dxa"/>
            <w:shd w:val="clear" w:color="auto" w:fill="FFFFFF"/>
            <w:tcMar>
              <w:top w:w="70" w:type="dxa"/>
              <w:left w:w="70" w:type="dxa"/>
              <w:bottom w:w="70" w:type="dxa"/>
              <w:right w:w="70" w:type="dxa"/>
            </w:tcMar>
            <w:vAlign w:val="center"/>
          </w:tcPr>
          <w:p w14:paraId="7933A59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4D6385D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Demonstration</w:t>
            </w:r>
          </w:p>
        </w:tc>
      </w:tr>
      <w:tr w:rsidR="00217B14" w:rsidRPr="002F2669" w14:paraId="4E329FF5" w14:textId="77777777">
        <w:trPr>
          <w:cantSplit/>
          <w:jc w:val="center"/>
        </w:trPr>
        <w:tc>
          <w:tcPr>
            <w:tcW w:w="1181" w:type="dxa"/>
            <w:shd w:val="clear" w:color="auto" w:fill="F3F5F7"/>
            <w:tcMar>
              <w:top w:w="70" w:type="dxa"/>
              <w:left w:w="70" w:type="dxa"/>
              <w:bottom w:w="70" w:type="dxa"/>
              <w:right w:w="70" w:type="dxa"/>
            </w:tcMar>
            <w:vAlign w:val="center"/>
          </w:tcPr>
          <w:p w14:paraId="7D235CF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FR-GEN-004</w:t>
            </w:r>
          </w:p>
        </w:tc>
        <w:tc>
          <w:tcPr>
            <w:tcW w:w="5760" w:type="dxa"/>
            <w:shd w:val="clear" w:color="auto" w:fill="F3F5F7"/>
            <w:tcMar>
              <w:top w:w="70" w:type="dxa"/>
              <w:left w:w="70" w:type="dxa"/>
              <w:bottom w:w="70" w:type="dxa"/>
              <w:right w:w="70" w:type="dxa"/>
            </w:tcMar>
            <w:vAlign w:val="center"/>
          </w:tcPr>
          <w:p w14:paraId="50B1A20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support hierarchical navigation with configurable label, order, visibility, target and language.</w:t>
            </w:r>
          </w:p>
        </w:tc>
        <w:tc>
          <w:tcPr>
            <w:tcW w:w="1037" w:type="dxa"/>
            <w:shd w:val="clear" w:color="auto" w:fill="F3F5F7"/>
            <w:tcMar>
              <w:top w:w="70" w:type="dxa"/>
              <w:left w:w="70" w:type="dxa"/>
              <w:bottom w:w="70" w:type="dxa"/>
              <w:right w:w="70" w:type="dxa"/>
            </w:tcMar>
            <w:vAlign w:val="center"/>
          </w:tcPr>
          <w:p w14:paraId="49A1D8F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610D16D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5DA8C239" w14:textId="77777777">
        <w:trPr>
          <w:cantSplit/>
          <w:jc w:val="center"/>
        </w:trPr>
        <w:tc>
          <w:tcPr>
            <w:tcW w:w="1181" w:type="dxa"/>
            <w:shd w:val="clear" w:color="auto" w:fill="FFFFFF"/>
            <w:tcMar>
              <w:top w:w="70" w:type="dxa"/>
              <w:left w:w="70" w:type="dxa"/>
              <w:bottom w:w="70" w:type="dxa"/>
              <w:right w:w="70" w:type="dxa"/>
            </w:tcMar>
            <w:vAlign w:val="center"/>
          </w:tcPr>
          <w:p w14:paraId="072F500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FR-GEN-005</w:t>
            </w:r>
          </w:p>
        </w:tc>
        <w:tc>
          <w:tcPr>
            <w:tcW w:w="5760" w:type="dxa"/>
            <w:shd w:val="clear" w:color="auto" w:fill="FFFFFF"/>
            <w:tcMar>
              <w:top w:w="70" w:type="dxa"/>
              <w:left w:w="70" w:type="dxa"/>
              <w:bottom w:w="70" w:type="dxa"/>
              <w:right w:w="70" w:type="dxa"/>
            </w:tcMar>
            <w:vAlign w:val="center"/>
          </w:tcPr>
          <w:p w14:paraId="3D1DBDB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display accessible breadcrumbs on applicable interior pages.</w:t>
            </w:r>
          </w:p>
        </w:tc>
        <w:tc>
          <w:tcPr>
            <w:tcW w:w="1037" w:type="dxa"/>
            <w:shd w:val="clear" w:color="auto" w:fill="FFFFFF"/>
            <w:tcMar>
              <w:top w:w="70" w:type="dxa"/>
              <w:left w:w="70" w:type="dxa"/>
              <w:bottom w:w="70" w:type="dxa"/>
              <w:right w:w="70" w:type="dxa"/>
            </w:tcMar>
            <w:vAlign w:val="center"/>
          </w:tcPr>
          <w:p w14:paraId="3904C10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066EA47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3983A8C5" w14:textId="77777777">
        <w:trPr>
          <w:cantSplit/>
          <w:jc w:val="center"/>
        </w:trPr>
        <w:tc>
          <w:tcPr>
            <w:tcW w:w="1181" w:type="dxa"/>
            <w:shd w:val="clear" w:color="auto" w:fill="F3F5F7"/>
            <w:tcMar>
              <w:top w:w="70" w:type="dxa"/>
              <w:left w:w="70" w:type="dxa"/>
              <w:bottom w:w="70" w:type="dxa"/>
              <w:right w:w="70" w:type="dxa"/>
            </w:tcMar>
            <w:vAlign w:val="center"/>
          </w:tcPr>
          <w:p w14:paraId="2E2FDFB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FR-GEN-006</w:t>
            </w:r>
          </w:p>
        </w:tc>
        <w:tc>
          <w:tcPr>
            <w:tcW w:w="5760" w:type="dxa"/>
            <w:shd w:val="clear" w:color="auto" w:fill="F3F5F7"/>
            <w:tcMar>
              <w:top w:w="70" w:type="dxa"/>
              <w:left w:w="70" w:type="dxa"/>
              <w:bottom w:w="70" w:type="dxa"/>
              <w:right w:w="70" w:type="dxa"/>
            </w:tcMar>
            <w:vAlign w:val="center"/>
          </w:tcPr>
          <w:p w14:paraId="7DA7707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Mobile navigation shall be responsive, keyboard-operable and compatible with assistive technology.</w:t>
            </w:r>
          </w:p>
        </w:tc>
        <w:tc>
          <w:tcPr>
            <w:tcW w:w="1037" w:type="dxa"/>
            <w:shd w:val="clear" w:color="auto" w:fill="F3F5F7"/>
            <w:tcMar>
              <w:top w:w="70" w:type="dxa"/>
              <w:left w:w="70" w:type="dxa"/>
              <w:bottom w:w="70" w:type="dxa"/>
              <w:right w:w="70" w:type="dxa"/>
            </w:tcMar>
            <w:vAlign w:val="center"/>
          </w:tcPr>
          <w:p w14:paraId="1B92430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5522F7A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057986AC" w14:textId="77777777">
        <w:trPr>
          <w:cantSplit/>
          <w:jc w:val="center"/>
        </w:trPr>
        <w:tc>
          <w:tcPr>
            <w:tcW w:w="1181" w:type="dxa"/>
            <w:shd w:val="clear" w:color="auto" w:fill="FFFFFF"/>
            <w:tcMar>
              <w:top w:w="70" w:type="dxa"/>
              <w:left w:w="70" w:type="dxa"/>
              <w:bottom w:w="70" w:type="dxa"/>
              <w:right w:w="70" w:type="dxa"/>
            </w:tcMar>
            <w:vAlign w:val="center"/>
          </w:tcPr>
          <w:p w14:paraId="0AEE650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FR-GEN-007</w:t>
            </w:r>
          </w:p>
        </w:tc>
        <w:tc>
          <w:tcPr>
            <w:tcW w:w="5760" w:type="dxa"/>
            <w:shd w:val="clear" w:color="auto" w:fill="FFFFFF"/>
            <w:tcMar>
              <w:top w:w="70" w:type="dxa"/>
              <w:left w:w="70" w:type="dxa"/>
              <w:bottom w:w="70" w:type="dxa"/>
              <w:right w:w="70" w:type="dxa"/>
            </w:tcMar>
            <w:vAlign w:val="center"/>
          </w:tcPr>
          <w:p w14:paraId="76A5D69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display a configurable page-appropriate call-to-action.</w:t>
            </w:r>
          </w:p>
        </w:tc>
        <w:tc>
          <w:tcPr>
            <w:tcW w:w="1037" w:type="dxa"/>
            <w:shd w:val="clear" w:color="auto" w:fill="FFFFFF"/>
            <w:tcMar>
              <w:top w:w="70" w:type="dxa"/>
              <w:left w:w="70" w:type="dxa"/>
              <w:bottom w:w="70" w:type="dxa"/>
              <w:right w:w="70" w:type="dxa"/>
            </w:tcMar>
            <w:vAlign w:val="center"/>
          </w:tcPr>
          <w:p w14:paraId="5326490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FFFFF"/>
            <w:tcMar>
              <w:top w:w="70" w:type="dxa"/>
              <w:left w:w="70" w:type="dxa"/>
              <w:bottom w:w="70" w:type="dxa"/>
              <w:right w:w="70" w:type="dxa"/>
            </w:tcMar>
            <w:vAlign w:val="center"/>
          </w:tcPr>
          <w:p w14:paraId="7ECC7A3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38FFC366" w14:textId="77777777">
        <w:trPr>
          <w:cantSplit/>
          <w:jc w:val="center"/>
        </w:trPr>
        <w:tc>
          <w:tcPr>
            <w:tcW w:w="1181" w:type="dxa"/>
            <w:shd w:val="clear" w:color="auto" w:fill="F3F5F7"/>
            <w:tcMar>
              <w:top w:w="70" w:type="dxa"/>
              <w:left w:w="70" w:type="dxa"/>
              <w:bottom w:w="70" w:type="dxa"/>
              <w:right w:w="70" w:type="dxa"/>
            </w:tcMar>
            <w:vAlign w:val="center"/>
          </w:tcPr>
          <w:p w14:paraId="22301D2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FR-GEN-008</w:t>
            </w:r>
          </w:p>
        </w:tc>
        <w:tc>
          <w:tcPr>
            <w:tcW w:w="5760" w:type="dxa"/>
            <w:shd w:val="clear" w:color="auto" w:fill="F3F5F7"/>
            <w:tcMar>
              <w:top w:w="70" w:type="dxa"/>
              <w:left w:w="70" w:type="dxa"/>
              <w:bottom w:w="70" w:type="dxa"/>
              <w:right w:w="70" w:type="dxa"/>
            </w:tcMar>
            <w:vAlign w:val="center"/>
          </w:tcPr>
          <w:p w14:paraId="2ADBECA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provide a custom 404 page with search, key links and home-page path.</w:t>
            </w:r>
          </w:p>
        </w:tc>
        <w:tc>
          <w:tcPr>
            <w:tcW w:w="1037" w:type="dxa"/>
            <w:shd w:val="clear" w:color="auto" w:fill="F3F5F7"/>
            <w:tcMar>
              <w:top w:w="70" w:type="dxa"/>
              <w:left w:w="70" w:type="dxa"/>
              <w:bottom w:w="70" w:type="dxa"/>
              <w:right w:w="70" w:type="dxa"/>
            </w:tcMar>
            <w:vAlign w:val="center"/>
          </w:tcPr>
          <w:p w14:paraId="5212FAC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3D2B163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41CAE356" w14:textId="77777777">
        <w:trPr>
          <w:cantSplit/>
          <w:jc w:val="center"/>
        </w:trPr>
        <w:tc>
          <w:tcPr>
            <w:tcW w:w="1181" w:type="dxa"/>
            <w:shd w:val="clear" w:color="auto" w:fill="FFFFFF"/>
            <w:tcMar>
              <w:top w:w="70" w:type="dxa"/>
              <w:left w:w="70" w:type="dxa"/>
              <w:bottom w:w="70" w:type="dxa"/>
              <w:right w:w="70" w:type="dxa"/>
            </w:tcMar>
            <w:vAlign w:val="center"/>
          </w:tcPr>
          <w:p w14:paraId="46F7F93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FR-GEN-009</w:t>
            </w:r>
          </w:p>
        </w:tc>
        <w:tc>
          <w:tcPr>
            <w:tcW w:w="5760" w:type="dxa"/>
            <w:shd w:val="clear" w:color="auto" w:fill="FFFFFF"/>
            <w:tcMar>
              <w:top w:w="70" w:type="dxa"/>
              <w:left w:w="70" w:type="dxa"/>
              <w:bottom w:w="70" w:type="dxa"/>
              <w:right w:w="70" w:type="dxa"/>
            </w:tcMar>
            <w:vAlign w:val="center"/>
          </w:tcPr>
          <w:p w14:paraId="3220B90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Error states shall not expose technical implementation details.</w:t>
            </w:r>
          </w:p>
        </w:tc>
        <w:tc>
          <w:tcPr>
            <w:tcW w:w="1037" w:type="dxa"/>
            <w:shd w:val="clear" w:color="auto" w:fill="FFFFFF"/>
            <w:tcMar>
              <w:top w:w="70" w:type="dxa"/>
              <w:left w:w="70" w:type="dxa"/>
              <w:bottom w:w="70" w:type="dxa"/>
              <w:right w:w="70" w:type="dxa"/>
            </w:tcMar>
            <w:vAlign w:val="center"/>
          </w:tcPr>
          <w:p w14:paraId="2C6719A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0A50334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74702136" w14:textId="77777777">
        <w:trPr>
          <w:cantSplit/>
          <w:jc w:val="center"/>
        </w:trPr>
        <w:tc>
          <w:tcPr>
            <w:tcW w:w="1181" w:type="dxa"/>
            <w:shd w:val="clear" w:color="auto" w:fill="F3F5F7"/>
            <w:tcMar>
              <w:top w:w="70" w:type="dxa"/>
              <w:left w:w="70" w:type="dxa"/>
              <w:bottom w:w="70" w:type="dxa"/>
              <w:right w:w="70" w:type="dxa"/>
            </w:tcMar>
            <w:vAlign w:val="center"/>
          </w:tcPr>
          <w:p w14:paraId="1F801FD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FR-GEN-010</w:t>
            </w:r>
          </w:p>
        </w:tc>
        <w:tc>
          <w:tcPr>
            <w:tcW w:w="5760" w:type="dxa"/>
            <w:shd w:val="clear" w:color="auto" w:fill="F3F5F7"/>
            <w:tcMar>
              <w:top w:w="70" w:type="dxa"/>
              <w:left w:w="70" w:type="dxa"/>
              <w:bottom w:w="70" w:type="dxa"/>
              <w:right w:w="70" w:type="dxa"/>
            </w:tcMar>
            <w:vAlign w:val="center"/>
          </w:tcPr>
          <w:p w14:paraId="1152BE3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preserve the selected language during navigation.</w:t>
            </w:r>
          </w:p>
        </w:tc>
        <w:tc>
          <w:tcPr>
            <w:tcW w:w="1037" w:type="dxa"/>
            <w:shd w:val="clear" w:color="auto" w:fill="F3F5F7"/>
            <w:tcMar>
              <w:top w:w="70" w:type="dxa"/>
              <w:left w:w="70" w:type="dxa"/>
              <w:bottom w:w="70" w:type="dxa"/>
              <w:right w:w="70" w:type="dxa"/>
            </w:tcMar>
            <w:vAlign w:val="center"/>
          </w:tcPr>
          <w:p w14:paraId="2E5843E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0B31114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56799291" w14:textId="77777777">
        <w:trPr>
          <w:cantSplit/>
          <w:jc w:val="center"/>
        </w:trPr>
        <w:tc>
          <w:tcPr>
            <w:tcW w:w="1181" w:type="dxa"/>
            <w:shd w:val="clear" w:color="auto" w:fill="FFFFFF"/>
            <w:tcMar>
              <w:top w:w="70" w:type="dxa"/>
              <w:left w:w="70" w:type="dxa"/>
              <w:bottom w:w="70" w:type="dxa"/>
              <w:right w:w="70" w:type="dxa"/>
            </w:tcMar>
            <w:vAlign w:val="center"/>
          </w:tcPr>
          <w:p w14:paraId="0CB707B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FR-GEN-011</w:t>
            </w:r>
          </w:p>
        </w:tc>
        <w:tc>
          <w:tcPr>
            <w:tcW w:w="5760" w:type="dxa"/>
            <w:shd w:val="clear" w:color="auto" w:fill="FFFFFF"/>
            <w:tcMar>
              <w:top w:w="70" w:type="dxa"/>
              <w:left w:w="70" w:type="dxa"/>
              <w:bottom w:w="70" w:type="dxa"/>
              <w:right w:w="70" w:type="dxa"/>
            </w:tcMar>
            <w:vAlign w:val="center"/>
          </w:tcPr>
          <w:p w14:paraId="64AF849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support scheduled emergency or service banners by language and severity.</w:t>
            </w:r>
          </w:p>
        </w:tc>
        <w:tc>
          <w:tcPr>
            <w:tcW w:w="1037" w:type="dxa"/>
            <w:shd w:val="clear" w:color="auto" w:fill="FFFFFF"/>
            <w:tcMar>
              <w:top w:w="70" w:type="dxa"/>
              <w:left w:w="70" w:type="dxa"/>
              <w:bottom w:w="70" w:type="dxa"/>
              <w:right w:w="70" w:type="dxa"/>
            </w:tcMar>
            <w:vAlign w:val="center"/>
          </w:tcPr>
          <w:p w14:paraId="3C7E8CE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FFFFF"/>
            <w:tcMar>
              <w:top w:w="70" w:type="dxa"/>
              <w:left w:w="70" w:type="dxa"/>
              <w:bottom w:w="70" w:type="dxa"/>
              <w:right w:w="70" w:type="dxa"/>
            </w:tcMar>
            <w:vAlign w:val="center"/>
          </w:tcPr>
          <w:p w14:paraId="5DEFE03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Demonstration</w:t>
            </w:r>
          </w:p>
        </w:tc>
      </w:tr>
      <w:tr w:rsidR="00217B14" w:rsidRPr="002F2669" w14:paraId="59256804" w14:textId="77777777">
        <w:trPr>
          <w:cantSplit/>
          <w:jc w:val="center"/>
        </w:trPr>
        <w:tc>
          <w:tcPr>
            <w:tcW w:w="1181" w:type="dxa"/>
            <w:shd w:val="clear" w:color="auto" w:fill="F3F5F7"/>
            <w:tcMar>
              <w:top w:w="70" w:type="dxa"/>
              <w:left w:w="70" w:type="dxa"/>
              <w:bottom w:w="70" w:type="dxa"/>
              <w:right w:w="70" w:type="dxa"/>
            </w:tcMar>
            <w:vAlign w:val="center"/>
          </w:tcPr>
          <w:p w14:paraId="10F8B6C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FR-GEN-012</w:t>
            </w:r>
          </w:p>
        </w:tc>
        <w:tc>
          <w:tcPr>
            <w:tcW w:w="5760" w:type="dxa"/>
            <w:shd w:val="clear" w:color="auto" w:fill="F3F5F7"/>
            <w:tcMar>
              <w:top w:w="70" w:type="dxa"/>
              <w:left w:w="70" w:type="dxa"/>
              <w:bottom w:w="70" w:type="dxa"/>
              <w:right w:w="70" w:type="dxa"/>
            </w:tcMar>
            <w:vAlign w:val="center"/>
          </w:tcPr>
          <w:p w14:paraId="308955B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provide print-friendly presentation for articles, cases and reports where applicable.</w:t>
            </w:r>
          </w:p>
        </w:tc>
        <w:tc>
          <w:tcPr>
            <w:tcW w:w="1037" w:type="dxa"/>
            <w:shd w:val="clear" w:color="auto" w:fill="F3F5F7"/>
            <w:tcMar>
              <w:top w:w="70" w:type="dxa"/>
              <w:left w:w="70" w:type="dxa"/>
              <w:bottom w:w="70" w:type="dxa"/>
              <w:right w:w="70" w:type="dxa"/>
            </w:tcMar>
            <w:vAlign w:val="center"/>
          </w:tcPr>
          <w:p w14:paraId="1FAA7B1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Could</w:t>
            </w:r>
          </w:p>
        </w:tc>
        <w:tc>
          <w:tcPr>
            <w:tcW w:w="1670" w:type="dxa"/>
            <w:shd w:val="clear" w:color="auto" w:fill="F3F5F7"/>
            <w:tcMar>
              <w:top w:w="70" w:type="dxa"/>
              <w:left w:w="70" w:type="dxa"/>
              <w:bottom w:w="70" w:type="dxa"/>
              <w:right w:w="70" w:type="dxa"/>
            </w:tcMar>
            <w:vAlign w:val="center"/>
          </w:tcPr>
          <w:p w14:paraId="6A40F5D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bl>
    <w:p w14:paraId="0B1452E6" w14:textId="77777777" w:rsidR="00217B14" w:rsidRPr="002F2669" w:rsidRDefault="00217B14">
      <w:pPr>
        <w:spacing w:after="20"/>
        <w:rPr>
          <w:rFonts w:ascii="Abyssinica SIL" w:hAnsi="Abyssinica SIL" w:cs="Abyssinica SIL"/>
        </w:rPr>
      </w:pPr>
    </w:p>
    <w:p w14:paraId="25BCF52F"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4.2 Home Page</w:t>
      </w:r>
    </w:p>
    <w:p w14:paraId="5D16C551" w14:textId="77777777" w:rsidR="00217B14" w:rsidRPr="002F2669" w:rsidRDefault="00000000">
      <w:pPr>
        <w:rPr>
          <w:rFonts w:ascii="Abyssinica SIL" w:hAnsi="Abyssinica SIL" w:cs="Abyssinica SIL"/>
        </w:rPr>
      </w:pPr>
      <w:r w:rsidRPr="002F2669">
        <w:rPr>
          <w:rFonts w:ascii="Abyssinica SIL" w:hAnsi="Abyssinica SIL" w:cs="Abyssinica SIL"/>
        </w:rPr>
        <w:t>Communicate the value proposition, credibility and next action in a high-impact landing experience.</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05AEF657" w14:textId="77777777">
        <w:trPr>
          <w:cantSplit/>
          <w:tblHeader/>
          <w:jc w:val="center"/>
        </w:trPr>
        <w:tc>
          <w:tcPr>
            <w:tcW w:w="1123" w:type="dxa"/>
            <w:shd w:val="clear" w:color="auto" w:fill="1E6F73"/>
            <w:tcMar>
              <w:top w:w="70" w:type="dxa"/>
              <w:left w:w="70" w:type="dxa"/>
              <w:bottom w:w="70" w:type="dxa"/>
              <w:right w:w="70" w:type="dxa"/>
            </w:tcMar>
            <w:vAlign w:val="center"/>
          </w:tcPr>
          <w:p w14:paraId="4D9CABF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0E7CE52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687040F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3579333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73F47823" w14:textId="77777777">
        <w:trPr>
          <w:cantSplit/>
          <w:jc w:val="center"/>
        </w:trPr>
        <w:tc>
          <w:tcPr>
            <w:tcW w:w="1181" w:type="dxa"/>
            <w:shd w:val="clear" w:color="auto" w:fill="FFFFFF"/>
            <w:tcMar>
              <w:top w:w="70" w:type="dxa"/>
              <w:left w:w="70" w:type="dxa"/>
              <w:bottom w:w="70" w:type="dxa"/>
              <w:right w:w="70" w:type="dxa"/>
            </w:tcMar>
            <w:vAlign w:val="center"/>
          </w:tcPr>
          <w:p w14:paraId="242D18E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FR-HOM-001</w:t>
            </w:r>
          </w:p>
        </w:tc>
        <w:tc>
          <w:tcPr>
            <w:tcW w:w="5760" w:type="dxa"/>
            <w:shd w:val="clear" w:color="auto" w:fill="FFFFFF"/>
            <w:tcMar>
              <w:top w:w="70" w:type="dxa"/>
              <w:left w:w="70" w:type="dxa"/>
              <w:bottom w:w="70" w:type="dxa"/>
              <w:right w:w="70" w:type="dxa"/>
            </w:tcMar>
            <w:vAlign w:val="center"/>
          </w:tcPr>
          <w:p w14:paraId="71216A0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home page shall present an approved value proposition, supporting statement and primary action above the initial viewport.</w:t>
            </w:r>
          </w:p>
        </w:tc>
        <w:tc>
          <w:tcPr>
            <w:tcW w:w="1037" w:type="dxa"/>
            <w:shd w:val="clear" w:color="auto" w:fill="FFFFFF"/>
            <w:tcMar>
              <w:top w:w="70" w:type="dxa"/>
              <w:left w:w="70" w:type="dxa"/>
              <w:bottom w:w="70" w:type="dxa"/>
              <w:right w:w="70" w:type="dxa"/>
            </w:tcMar>
            <w:vAlign w:val="center"/>
          </w:tcPr>
          <w:p w14:paraId="29EE528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36E1152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3A462C59" w14:textId="77777777">
        <w:trPr>
          <w:cantSplit/>
          <w:jc w:val="center"/>
        </w:trPr>
        <w:tc>
          <w:tcPr>
            <w:tcW w:w="1181" w:type="dxa"/>
            <w:shd w:val="clear" w:color="auto" w:fill="F3F5F7"/>
            <w:tcMar>
              <w:top w:w="70" w:type="dxa"/>
              <w:left w:w="70" w:type="dxa"/>
              <w:bottom w:w="70" w:type="dxa"/>
              <w:right w:w="70" w:type="dxa"/>
            </w:tcMar>
            <w:vAlign w:val="center"/>
          </w:tcPr>
          <w:p w14:paraId="04B1DF2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FR-HOM-002</w:t>
            </w:r>
          </w:p>
        </w:tc>
        <w:tc>
          <w:tcPr>
            <w:tcW w:w="5760" w:type="dxa"/>
            <w:shd w:val="clear" w:color="auto" w:fill="F3F5F7"/>
            <w:tcMar>
              <w:top w:w="70" w:type="dxa"/>
              <w:left w:w="70" w:type="dxa"/>
              <w:bottom w:w="70" w:type="dxa"/>
              <w:right w:w="70" w:type="dxa"/>
            </w:tcMar>
            <w:vAlign w:val="center"/>
          </w:tcPr>
          <w:p w14:paraId="36CAF8E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home page shall display configurable featured services linked to full pages.</w:t>
            </w:r>
          </w:p>
        </w:tc>
        <w:tc>
          <w:tcPr>
            <w:tcW w:w="1037" w:type="dxa"/>
            <w:shd w:val="clear" w:color="auto" w:fill="F3F5F7"/>
            <w:tcMar>
              <w:top w:w="70" w:type="dxa"/>
              <w:left w:w="70" w:type="dxa"/>
              <w:bottom w:w="70" w:type="dxa"/>
              <w:right w:w="70" w:type="dxa"/>
            </w:tcMar>
            <w:vAlign w:val="center"/>
          </w:tcPr>
          <w:p w14:paraId="23BB2A3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5E4FE66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50B78FAA" w14:textId="77777777">
        <w:trPr>
          <w:cantSplit/>
          <w:jc w:val="center"/>
        </w:trPr>
        <w:tc>
          <w:tcPr>
            <w:tcW w:w="1181" w:type="dxa"/>
            <w:shd w:val="clear" w:color="auto" w:fill="FFFFFF"/>
            <w:tcMar>
              <w:top w:w="70" w:type="dxa"/>
              <w:left w:w="70" w:type="dxa"/>
              <w:bottom w:w="70" w:type="dxa"/>
              <w:right w:w="70" w:type="dxa"/>
            </w:tcMar>
            <w:vAlign w:val="center"/>
          </w:tcPr>
          <w:p w14:paraId="312017A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FR-HOM-003</w:t>
            </w:r>
          </w:p>
        </w:tc>
        <w:tc>
          <w:tcPr>
            <w:tcW w:w="5760" w:type="dxa"/>
            <w:shd w:val="clear" w:color="auto" w:fill="FFFFFF"/>
            <w:tcMar>
              <w:top w:w="70" w:type="dxa"/>
              <w:left w:w="70" w:type="dxa"/>
              <w:bottom w:w="70" w:type="dxa"/>
              <w:right w:w="70" w:type="dxa"/>
            </w:tcMar>
            <w:vAlign w:val="center"/>
          </w:tcPr>
          <w:p w14:paraId="3737C91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home page shall display configurable featured industries or client sectors.</w:t>
            </w:r>
          </w:p>
        </w:tc>
        <w:tc>
          <w:tcPr>
            <w:tcW w:w="1037" w:type="dxa"/>
            <w:shd w:val="clear" w:color="auto" w:fill="FFFFFF"/>
            <w:tcMar>
              <w:top w:w="70" w:type="dxa"/>
              <w:left w:w="70" w:type="dxa"/>
              <w:bottom w:w="70" w:type="dxa"/>
              <w:right w:w="70" w:type="dxa"/>
            </w:tcMar>
            <w:vAlign w:val="center"/>
          </w:tcPr>
          <w:p w14:paraId="722A616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5EE6A0E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477DB1B6" w14:textId="77777777">
        <w:trPr>
          <w:cantSplit/>
          <w:jc w:val="center"/>
        </w:trPr>
        <w:tc>
          <w:tcPr>
            <w:tcW w:w="1181" w:type="dxa"/>
            <w:shd w:val="clear" w:color="auto" w:fill="F3F5F7"/>
            <w:tcMar>
              <w:top w:w="70" w:type="dxa"/>
              <w:left w:w="70" w:type="dxa"/>
              <w:bottom w:w="70" w:type="dxa"/>
              <w:right w:w="70" w:type="dxa"/>
            </w:tcMar>
            <w:vAlign w:val="center"/>
          </w:tcPr>
          <w:p w14:paraId="2D0F4D1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lastRenderedPageBreak/>
              <w:t>FR-HOM-004</w:t>
            </w:r>
          </w:p>
        </w:tc>
        <w:tc>
          <w:tcPr>
            <w:tcW w:w="5760" w:type="dxa"/>
            <w:shd w:val="clear" w:color="auto" w:fill="F3F5F7"/>
            <w:tcMar>
              <w:top w:w="70" w:type="dxa"/>
              <w:left w:w="70" w:type="dxa"/>
              <w:bottom w:w="70" w:type="dxa"/>
              <w:right w:w="70" w:type="dxa"/>
            </w:tcMar>
            <w:vAlign w:val="center"/>
          </w:tcPr>
          <w:p w14:paraId="3F0E420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home page shall support verified metrics, credentials, experience or geographic-reach evidence.</w:t>
            </w:r>
          </w:p>
        </w:tc>
        <w:tc>
          <w:tcPr>
            <w:tcW w:w="1037" w:type="dxa"/>
            <w:shd w:val="clear" w:color="auto" w:fill="F3F5F7"/>
            <w:tcMar>
              <w:top w:w="70" w:type="dxa"/>
              <w:left w:w="70" w:type="dxa"/>
              <w:bottom w:w="70" w:type="dxa"/>
              <w:right w:w="70" w:type="dxa"/>
            </w:tcMar>
            <w:vAlign w:val="center"/>
          </w:tcPr>
          <w:p w14:paraId="2106EC7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21AB663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7C8422BD" w14:textId="77777777">
        <w:trPr>
          <w:cantSplit/>
          <w:jc w:val="center"/>
        </w:trPr>
        <w:tc>
          <w:tcPr>
            <w:tcW w:w="1181" w:type="dxa"/>
            <w:shd w:val="clear" w:color="auto" w:fill="FFFFFF"/>
            <w:tcMar>
              <w:top w:w="70" w:type="dxa"/>
              <w:left w:w="70" w:type="dxa"/>
              <w:bottom w:w="70" w:type="dxa"/>
              <w:right w:w="70" w:type="dxa"/>
            </w:tcMar>
            <w:vAlign w:val="center"/>
          </w:tcPr>
          <w:p w14:paraId="3C17698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FR-HOM-005</w:t>
            </w:r>
          </w:p>
        </w:tc>
        <w:tc>
          <w:tcPr>
            <w:tcW w:w="5760" w:type="dxa"/>
            <w:shd w:val="clear" w:color="auto" w:fill="FFFFFF"/>
            <w:tcMar>
              <w:top w:w="70" w:type="dxa"/>
              <w:left w:w="70" w:type="dxa"/>
              <w:bottom w:w="70" w:type="dxa"/>
              <w:right w:w="70" w:type="dxa"/>
            </w:tcMar>
            <w:vAlign w:val="center"/>
          </w:tcPr>
          <w:p w14:paraId="69378A9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home page shall support featured case studies with measurable outcomes.</w:t>
            </w:r>
          </w:p>
        </w:tc>
        <w:tc>
          <w:tcPr>
            <w:tcW w:w="1037" w:type="dxa"/>
            <w:shd w:val="clear" w:color="auto" w:fill="FFFFFF"/>
            <w:tcMar>
              <w:top w:w="70" w:type="dxa"/>
              <w:left w:w="70" w:type="dxa"/>
              <w:bottom w:w="70" w:type="dxa"/>
              <w:right w:w="70" w:type="dxa"/>
            </w:tcMar>
            <w:vAlign w:val="center"/>
          </w:tcPr>
          <w:p w14:paraId="12CDF34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01FA5B1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561F2AC7" w14:textId="77777777">
        <w:trPr>
          <w:cantSplit/>
          <w:jc w:val="center"/>
        </w:trPr>
        <w:tc>
          <w:tcPr>
            <w:tcW w:w="1181" w:type="dxa"/>
            <w:shd w:val="clear" w:color="auto" w:fill="F3F5F7"/>
            <w:tcMar>
              <w:top w:w="70" w:type="dxa"/>
              <w:left w:w="70" w:type="dxa"/>
              <w:bottom w:w="70" w:type="dxa"/>
              <w:right w:w="70" w:type="dxa"/>
            </w:tcMar>
            <w:vAlign w:val="center"/>
          </w:tcPr>
          <w:p w14:paraId="7435BA2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FR-HOM-006</w:t>
            </w:r>
          </w:p>
        </w:tc>
        <w:tc>
          <w:tcPr>
            <w:tcW w:w="5760" w:type="dxa"/>
            <w:shd w:val="clear" w:color="auto" w:fill="F3F5F7"/>
            <w:tcMar>
              <w:top w:w="70" w:type="dxa"/>
              <w:left w:w="70" w:type="dxa"/>
              <w:bottom w:w="70" w:type="dxa"/>
              <w:right w:w="70" w:type="dxa"/>
            </w:tcMar>
            <w:vAlign w:val="center"/>
          </w:tcPr>
          <w:p w14:paraId="4C324C2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home page shall support authorized client or partner logos with alternative text.</w:t>
            </w:r>
          </w:p>
        </w:tc>
        <w:tc>
          <w:tcPr>
            <w:tcW w:w="1037" w:type="dxa"/>
            <w:shd w:val="clear" w:color="auto" w:fill="F3F5F7"/>
            <w:tcMar>
              <w:top w:w="70" w:type="dxa"/>
              <w:left w:w="70" w:type="dxa"/>
              <w:bottom w:w="70" w:type="dxa"/>
              <w:right w:w="70" w:type="dxa"/>
            </w:tcMar>
            <w:vAlign w:val="center"/>
          </w:tcPr>
          <w:p w14:paraId="409FFE4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3F5F7"/>
            <w:tcMar>
              <w:top w:w="70" w:type="dxa"/>
              <w:left w:w="70" w:type="dxa"/>
              <w:bottom w:w="70" w:type="dxa"/>
              <w:right w:w="70" w:type="dxa"/>
            </w:tcMar>
            <w:vAlign w:val="center"/>
          </w:tcPr>
          <w:p w14:paraId="54EAFE0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79027B63" w14:textId="77777777">
        <w:trPr>
          <w:cantSplit/>
          <w:jc w:val="center"/>
        </w:trPr>
        <w:tc>
          <w:tcPr>
            <w:tcW w:w="1181" w:type="dxa"/>
            <w:shd w:val="clear" w:color="auto" w:fill="FFFFFF"/>
            <w:tcMar>
              <w:top w:w="70" w:type="dxa"/>
              <w:left w:w="70" w:type="dxa"/>
              <w:bottom w:w="70" w:type="dxa"/>
              <w:right w:w="70" w:type="dxa"/>
            </w:tcMar>
            <w:vAlign w:val="center"/>
          </w:tcPr>
          <w:p w14:paraId="04B8F9E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FR-HOM-007</w:t>
            </w:r>
          </w:p>
        </w:tc>
        <w:tc>
          <w:tcPr>
            <w:tcW w:w="5760" w:type="dxa"/>
            <w:shd w:val="clear" w:color="auto" w:fill="FFFFFF"/>
            <w:tcMar>
              <w:top w:w="70" w:type="dxa"/>
              <w:left w:w="70" w:type="dxa"/>
              <w:bottom w:w="70" w:type="dxa"/>
              <w:right w:w="70" w:type="dxa"/>
            </w:tcMar>
            <w:vAlign w:val="center"/>
          </w:tcPr>
          <w:p w14:paraId="4757ABB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home page shall support approved testimonials with attribution.</w:t>
            </w:r>
          </w:p>
        </w:tc>
        <w:tc>
          <w:tcPr>
            <w:tcW w:w="1037" w:type="dxa"/>
            <w:shd w:val="clear" w:color="auto" w:fill="FFFFFF"/>
            <w:tcMar>
              <w:top w:w="70" w:type="dxa"/>
              <w:left w:w="70" w:type="dxa"/>
              <w:bottom w:w="70" w:type="dxa"/>
              <w:right w:w="70" w:type="dxa"/>
            </w:tcMar>
            <w:vAlign w:val="center"/>
          </w:tcPr>
          <w:p w14:paraId="0963906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FFFFF"/>
            <w:tcMar>
              <w:top w:w="70" w:type="dxa"/>
              <w:left w:w="70" w:type="dxa"/>
              <w:bottom w:w="70" w:type="dxa"/>
              <w:right w:w="70" w:type="dxa"/>
            </w:tcMar>
            <w:vAlign w:val="center"/>
          </w:tcPr>
          <w:p w14:paraId="4BA7A21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2023EC03" w14:textId="77777777">
        <w:trPr>
          <w:cantSplit/>
          <w:jc w:val="center"/>
        </w:trPr>
        <w:tc>
          <w:tcPr>
            <w:tcW w:w="1181" w:type="dxa"/>
            <w:shd w:val="clear" w:color="auto" w:fill="F3F5F7"/>
            <w:tcMar>
              <w:top w:w="70" w:type="dxa"/>
              <w:left w:w="70" w:type="dxa"/>
              <w:bottom w:w="70" w:type="dxa"/>
              <w:right w:w="70" w:type="dxa"/>
            </w:tcMar>
            <w:vAlign w:val="center"/>
          </w:tcPr>
          <w:p w14:paraId="6F446AC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FR-HOM-008</w:t>
            </w:r>
          </w:p>
        </w:tc>
        <w:tc>
          <w:tcPr>
            <w:tcW w:w="5760" w:type="dxa"/>
            <w:shd w:val="clear" w:color="auto" w:fill="F3F5F7"/>
            <w:tcMar>
              <w:top w:w="70" w:type="dxa"/>
              <w:left w:w="70" w:type="dxa"/>
              <w:bottom w:w="70" w:type="dxa"/>
              <w:right w:w="70" w:type="dxa"/>
            </w:tcMar>
            <w:vAlign w:val="center"/>
          </w:tcPr>
          <w:p w14:paraId="2EC1C1E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home page shall display configurable featured insights, reports, news or events.</w:t>
            </w:r>
          </w:p>
        </w:tc>
        <w:tc>
          <w:tcPr>
            <w:tcW w:w="1037" w:type="dxa"/>
            <w:shd w:val="clear" w:color="auto" w:fill="F3F5F7"/>
            <w:tcMar>
              <w:top w:w="70" w:type="dxa"/>
              <w:left w:w="70" w:type="dxa"/>
              <w:bottom w:w="70" w:type="dxa"/>
              <w:right w:w="70" w:type="dxa"/>
            </w:tcMar>
            <w:vAlign w:val="center"/>
          </w:tcPr>
          <w:p w14:paraId="5A38211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36596FD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72F14E0C" w14:textId="77777777">
        <w:trPr>
          <w:cantSplit/>
          <w:jc w:val="center"/>
        </w:trPr>
        <w:tc>
          <w:tcPr>
            <w:tcW w:w="1181" w:type="dxa"/>
            <w:shd w:val="clear" w:color="auto" w:fill="FFFFFF"/>
            <w:tcMar>
              <w:top w:w="70" w:type="dxa"/>
              <w:left w:w="70" w:type="dxa"/>
              <w:bottom w:w="70" w:type="dxa"/>
              <w:right w:w="70" w:type="dxa"/>
            </w:tcMar>
            <w:vAlign w:val="center"/>
          </w:tcPr>
          <w:p w14:paraId="1D21FA5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FR-HOM-009</w:t>
            </w:r>
          </w:p>
        </w:tc>
        <w:tc>
          <w:tcPr>
            <w:tcW w:w="5760" w:type="dxa"/>
            <w:shd w:val="clear" w:color="auto" w:fill="FFFFFF"/>
            <w:tcMar>
              <w:top w:w="70" w:type="dxa"/>
              <w:left w:w="70" w:type="dxa"/>
              <w:bottom w:w="70" w:type="dxa"/>
              <w:right w:w="70" w:type="dxa"/>
            </w:tcMar>
            <w:vAlign w:val="center"/>
          </w:tcPr>
          <w:p w14:paraId="3B8CDD5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home page shall provide a prominent route to consultation or proposal submission.</w:t>
            </w:r>
          </w:p>
        </w:tc>
        <w:tc>
          <w:tcPr>
            <w:tcW w:w="1037" w:type="dxa"/>
            <w:shd w:val="clear" w:color="auto" w:fill="FFFFFF"/>
            <w:tcMar>
              <w:top w:w="70" w:type="dxa"/>
              <w:left w:w="70" w:type="dxa"/>
              <w:bottom w:w="70" w:type="dxa"/>
              <w:right w:w="70" w:type="dxa"/>
            </w:tcMar>
            <w:vAlign w:val="center"/>
          </w:tcPr>
          <w:p w14:paraId="26149D1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7FDA40B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62A39062" w14:textId="77777777">
        <w:trPr>
          <w:cantSplit/>
          <w:jc w:val="center"/>
        </w:trPr>
        <w:tc>
          <w:tcPr>
            <w:tcW w:w="1181" w:type="dxa"/>
            <w:shd w:val="clear" w:color="auto" w:fill="F3F5F7"/>
            <w:tcMar>
              <w:top w:w="70" w:type="dxa"/>
              <w:left w:w="70" w:type="dxa"/>
              <w:bottom w:w="70" w:type="dxa"/>
              <w:right w:w="70" w:type="dxa"/>
            </w:tcMar>
            <w:vAlign w:val="center"/>
          </w:tcPr>
          <w:p w14:paraId="2E4C0A9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FR-HOM-010</w:t>
            </w:r>
          </w:p>
        </w:tc>
        <w:tc>
          <w:tcPr>
            <w:tcW w:w="5760" w:type="dxa"/>
            <w:shd w:val="clear" w:color="auto" w:fill="F3F5F7"/>
            <w:tcMar>
              <w:top w:w="70" w:type="dxa"/>
              <w:left w:w="70" w:type="dxa"/>
              <w:bottom w:w="70" w:type="dxa"/>
              <w:right w:w="70" w:type="dxa"/>
            </w:tcMar>
            <w:vAlign w:val="center"/>
          </w:tcPr>
          <w:p w14:paraId="363EE97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Authorized users shall reorder and enable or disable home-page sections without code changes.</w:t>
            </w:r>
          </w:p>
        </w:tc>
        <w:tc>
          <w:tcPr>
            <w:tcW w:w="1037" w:type="dxa"/>
            <w:shd w:val="clear" w:color="auto" w:fill="F3F5F7"/>
            <w:tcMar>
              <w:top w:w="70" w:type="dxa"/>
              <w:left w:w="70" w:type="dxa"/>
              <w:bottom w:w="70" w:type="dxa"/>
              <w:right w:w="70" w:type="dxa"/>
            </w:tcMar>
            <w:vAlign w:val="center"/>
          </w:tcPr>
          <w:p w14:paraId="268E82C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443C916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Demonstration</w:t>
            </w:r>
          </w:p>
        </w:tc>
      </w:tr>
    </w:tbl>
    <w:p w14:paraId="37E6E9A0" w14:textId="77777777" w:rsidR="00217B14" w:rsidRPr="002F2669" w:rsidRDefault="00217B14">
      <w:pPr>
        <w:spacing w:after="20"/>
        <w:rPr>
          <w:rFonts w:ascii="Abyssinica SIL" w:hAnsi="Abyssinica SIL" w:cs="Abyssinica SIL"/>
        </w:rPr>
      </w:pPr>
    </w:p>
    <w:p w14:paraId="309D79CA"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4.3 Corporate and About Content</w:t>
      </w:r>
    </w:p>
    <w:p w14:paraId="24560BFB" w14:textId="77777777" w:rsidR="00217B14" w:rsidRPr="002F2669" w:rsidRDefault="00000000">
      <w:pPr>
        <w:rPr>
          <w:rFonts w:ascii="Abyssinica SIL" w:hAnsi="Abyssinica SIL" w:cs="Abyssinica SIL"/>
        </w:rPr>
      </w:pPr>
      <w:r w:rsidRPr="002F2669">
        <w:rPr>
          <w:rFonts w:ascii="Abyssinica SIL" w:hAnsi="Abyssinica SIL" w:cs="Abyssinica SIL"/>
        </w:rPr>
        <w:t>Present accurate institutional identity, governance, credentials and trust information.</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53B3CA11" w14:textId="77777777">
        <w:trPr>
          <w:cantSplit/>
          <w:tblHeader/>
          <w:jc w:val="center"/>
        </w:trPr>
        <w:tc>
          <w:tcPr>
            <w:tcW w:w="1123" w:type="dxa"/>
            <w:shd w:val="clear" w:color="auto" w:fill="1E6F73"/>
            <w:tcMar>
              <w:top w:w="70" w:type="dxa"/>
              <w:left w:w="70" w:type="dxa"/>
              <w:bottom w:w="70" w:type="dxa"/>
              <w:right w:w="70" w:type="dxa"/>
            </w:tcMar>
            <w:vAlign w:val="center"/>
          </w:tcPr>
          <w:p w14:paraId="14166E9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3B9E02A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37D8B26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0F4135A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61EB728A" w14:textId="77777777">
        <w:trPr>
          <w:cantSplit/>
          <w:jc w:val="center"/>
        </w:trPr>
        <w:tc>
          <w:tcPr>
            <w:tcW w:w="1181" w:type="dxa"/>
            <w:shd w:val="clear" w:color="auto" w:fill="FFFFFF"/>
            <w:tcMar>
              <w:top w:w="70" w:type="dxa"/>
              <w:left w:w="70" w:type="dxa"/>
              <w:bottom w:w="70" w:type="dxa"/>
              <w:right w:w="70" w:type="dxa"/>
            </w:tcMar>
            <w:vAlign w:val="center"/>
          </w:tcPr>
          <w:p w14:paraId="335BC0D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FR-ABT-001</w:t>
            </w:r>
          </w:p>
        </w:tc>
        <w:tc>
          <w:tcPr>
            <w:tcW w:w="5760" w:type="dxa"/>
            <w:shd w:val="clear" w:color="auto" w:fill="FFFFFF"/>
            <w:tcMar>
              <w:top w:w="70" w:type="dxa"/>
              <w:left w:w="70" w:type="dxa"/>
              <w:bottom w:w="70" w:type="dxa"/>
              <w:right w:w="70" w:type="dxa"/>
            </w:tcMar>
            <w:vAlign w:val="center"/>
          </w:tcPr>
          <w:p w14:paraId="62011F8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provide managed pages for overview, history, mission, vision, values and working approach.</w:t>
            </w:r>
          </w:p>
        </w:tc>
        <w:tc>
          <w:tcPr>
            <w:tcW w:w="1037" w:type="dxa"/>
            <w:shd w:val="clear" w:color="auto" w:fill="FFFFFF"/>
            <w:tcMar>
              <w:top w:w="70" w:type="dxa"/>
              <w:left w:w="70" w:type="dxa"/>
              <w:bottom w:w="70" w:type="dxa"/>
              <w:right w:w="70" w:type="dxa"/>
            </w:tcMar>
            <w:vAlign w:val="center"/>
          </w:tcPr>
          <w:p w14:paraId="6023D68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59E9303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4D70B0FD" w14:textId="77777777">
        <w:trPr>
          <w:cantSplit/>
          <w:jc w:val="center"/>
        </w:trPr>
        <w:tc>
          <w:tcPr>
            <w:tcW w:w="1181" w:type="dxa"/>
            <w:shd w:val="clear" w:color="auto" w:fill="F3F5F7"/>
            <w:tcMar>
              <w:top w:w="70" w:type="dxa"/>
              <w:left w:w="70" w:type="dxa"/>
              <w:bottom w:w="70" w:type="dxa"/>
              <w:right w:w="70" w:type="dxa"/>
            </w:tcMar>
            <w:vAlign w:val="center"/>
          </w:tcPr>
          <w:p w14:paraId="2095F9B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FR-ABT-002</w:t>
            </w:r>
          </w:p>
        </w:tc>
        <w:tc>
          <w:tcPr>
            <w:tcW w:w="5760" w:type="dxa"/>
            <w:shd w:val="clear" w:color="auto" w:fill="F3F5F7"/>
            <w:tcMar>
              <w:top w:w="70" w:type="dxa"/>
              <w:left w:w="70" w:type="dxa"/>
              <w:bottom w:w="70" w:type="dxa"/>
              <w:right w:w="70" w:type="dxa"/>
            </w:tcMar>
            <w:vAlign w:val="center"/>
          </w:tcPr>
          <w:p w14:paraId="3498C1C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support leadership profiles with role, biography, image and optional professional links.</w:t>
            </w:r>
          </w:p>
        </w:tc>
        <w:tc>
          <w:tcPr>
            <w:tcW w:w="1037" w:type="dxa"/>
            <w:shd w:val="clear" w:color="auto" w:fill="F3F5F7"/>
            <w:tcMar>
              <w:top w:w="70" w:type="dxa"/>
              <w:left w:w="70" w:type="dxa"/>
              <w:bottom w:w="70" w:type="dxa"/>
              <w:right w:w="70" w:type="dxa"/>
            </w:tcMar>
            <w:vAlign w:val="center"/>
          </w:tcPr>
          <w:p w14:paraId="634FF91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0E14C25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5DE39839" w14:textId="77777777">
        <w:trPr>
          <w:cantSplit/>
          <w:jc w:val="center"/>
        </w:trPr>
        <w:tc>
          <w:tcPr>
            <w:tcW w:w="1181" w:type="dxa"/>
            <w:shd w:val="clear" w:color="auto" w:fill="FFFFFF"/>
            <w:tcMar>
              <w:top w:w="70" w:type="dxa"/>
              <w:left w:w="70" w:type="dxa"/>
              <w:bottom w:w="70" w:type="dxa"/>
              <w:right w:w="70" w:type="dxa"/>
            </w:tcMar>
            <w:vAlign w:val="center"/>
          </w:tcPr>
          <w:p w14:paraId="7742BFE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FR-ABT-003</w:t>
            </w:r>
          </w:p>
        </w:tc>
        <w:tc>
          <w:tcPr>
            <w:tcW w:w="5760" w:type="dxa"/>
            <w:shd w:val="clear" w:color="auto" w:fill="FFFFFF"/>
            <w:tcMar>
              <w:top w:w="70" w:type="dxa"/>
              <w:left w:w="70" w:type="dxa"/>
              <w:bottom w:w="70" w:type="dxa"/>
              <w:right w:w="70" w:type="dxa"/>
            </w:tcMar>
            <w:vAlign w:val="center"/>
          </w:tcPr>
          <w:p w14:paraId="56C8497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support licenses, memberships, certifications and awards with issue and expiry metadata.</w:t>
            </w:r>
          </w:p>
        </w:tc>
        <w:tc>
          <w:tcPr>
            <w:tcW w:w="1037" w:type="dxa"/>
            <w:shd w:val="clear" w:color="auto" w:fill="FFFFFF"/>
            <w:tcMar>
              <w:top w:w="70" w:type="dxa"/>
              <w:left w:w="70" w:type="dxa"/>
              <w:bottom w:w="70" w:type="dxa"/>
              <w:right w:w="70" w:type="dxa"/>
            </w:tcMar>
            <w:vAlign w:val="center"/>
          </w:tcPr>
          <w:p w14:paraId="5CB770E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04737F3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6D07E855" w14:textId="77777777">
        <w:trPr>
          <w:cantSplit/>
          <w:jc w:val="center"/>
        </w:trPr>
        <w:tc>
          <w:tcPr>
            <w:tcW w:w="1181" w:type="dxa"/>
            <w:shd w:val="clear" w:color="auto" w:fill="F3F5F7"/>
            <w:tcMar>
              <w:top w:w="70" w:type="dxa"/>
              <w:left w:w="70" w:type="dxa"/>
              <w:bottom w:w="70" w:type="dxa"/>
              <w:right w:w="70" w:type="dxa"/>
            </w:tcMar>
            <w:vAlign w:val="center"/>
          </w:tcPr>
          <w:p w14:paraId="7F53B49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FR-ABT-004</w:t>
            </w:r>
          </w:p>
        </w:tc>
        <w:tc>
          <w:tcPr>
            <w:tcW w:w="5760" w:type="dxa"/>
            <w:shd w:val="clear" w:color="auto" w:fill="F3F5F7"/>
            <w:tcMar>
              <w:top w:w="70" w:type="dxa"/>
              <w:left w:w="70" w:type="dxa"/>
              <w:bottom w:w="70" w:type="dxa"/>
              <w:right w:w="70" w:type="dxa"/>
            </w:tcMar>
            <w:vAlign w:val="center"/>
          </w:tcPr>
          <w:p w14:paraId="49442F0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support partner profiles with logo, relationship type, description and link.</w:t>
            </w:r>
          </w:p>
        </w:tc>
        <w:tc>
          <w:tcPr>
            <w:tcW w:w="1037" w:type="dxa"/>
            <w:shd w:val="clear" w:color="auto" w:fill="F3F5F7"/>
            <w:tcMar>
              <w:top w:w="70" w:type="dxa"/>
              <w:left w:w="70" w:type="dxa"/>
              <w:bottom w:w="70" w:type="dxa"/>
              <w:right w:w="70" w:type="dxa"/>
            </w:tcMar>
            <w:vAlign w:val="center"/>
          </w:tcPr>
          <w:p w14:paraId="57CC99C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3F5F7"/>
            <w:tcMar>
              <w:top w:w="70" w:type="dxa"/>
              <w:left w:w="70" w:type="dxa"/>
              <w:bottom w:w="70" w:type="dxa"/>
              <w:right w:w="70" w:type="dxa"/>
            </w:tcMar>
            <w:vAlign w:val="center"/>
          </w:tcPr>
          <w:p w14:paraId="5F341B4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0F93F691" w14:textId="77777777">
        <w:trPr>
          <w:cantSplit/>
          <w:jc w:val="center"/>
        </w:trPr>
        <w:tc>
          <w:tcPr>
            <w:tcW w:w="1181" w:type="dxa"/>
            <w:shd w:val="clear" w:color="auto" w:fill="FFFFFF"/>
            <w:tcMar>
              <w:top w:w="70" w:type="dxa"/>
              <w:left w:w="70" w:type="dxa"/>
              <w:bottom w:w="70" w:type="dxa"/>
              <w:right w:w="70" w:type="dxa"/>
            </w:tcMar>
            <w:vAlign w:val="center"/>
          </w:tcPr>
          <w:p w14:paraId="6368E7C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FR-ABT-005</w:t>
            </w:r>
          </w:p>
        </w:tc>
        <w:tc>
          <w:tcPr>
            <w:tcW w:w="5760" w:type="dxa"/>
            <w:shd w:val="clear" w:color="auto" w:fill="FFFFFF"/>
            <w:tcMar>
              <w:top w:w="70" w:type="dxa"/>
              <w:left w:w="70" w:type="dxa"/>
              <w:bottom w:w="70" w:type="dxa"/>
              <w:right w:w="70" w:type="dxa"/>
            </w:tcMar>
            <w:vAlign w:val="center"/>
          </w:tcPr>
          <w:p w14:paraId="4A90DAD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support quality, ethics, conflict-of-interest and sustainability statements.</w:t>
            </w:r>
          </w:p>
        </w:tc>
        <w:tc>
          <w:tcPr>
            <w:tcW w:w="1037" w:type="dxa"/>
            <w:shd w:val="clear" w:color="auto" w:fill="FFFFFF"/>
            <w:tcMar>
              <w:top w:w="70" w:type="dxa"/>
              <w:left w:w="70" w:type="dxa"/>
              <w:bottom w:w="70" w:type="dxa"/>
              <w:right w:w="70" w:type="dxa"/>
            </w:tcMar>
            <w:vAlign w:val="center"/>
          </w:tcPr>
          <w:p w14:paraId="3229501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FFFFF"/>
            <w:tcMar>
              <w:top w:w="70" w:type="dxa"/>
              <w:left w:w="70" w:type="dxa"/>
              <w:bottom w:w="70" w:type="dxa"/>
              <w:right w:w="70" w:type="dxa"/>
            </w:tcMar>
            <w:vAlign w:val="center"/>
          </w:tcPr>
          <w:p w14:paraId="75F33DB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035BFA0C" w14:textId="77777777">
        <w:trPr>
          <w:cantSplit/>
          <w:jc w:val="center"/>
        </w:trPr>
        <w:tc>
          <w:tcPr>
            <w:tcW w:w="1181" w:type="dxa"/>
            <w:shd w:val="clear" w:color="auto" w:fill="F3F5F7"/>
            <w:tcMar>
              <w:top w:w="70" w:type="dxa"/>
              <w:left w:w="70" w:type="dxa"/>
              <w:bottom w:w="70" w:type="dxa"/>
              <w:right w:w="70" w:type="dxa"/>
            </w:tcMar>
            <w:vAlign w:val="center"/>
          </w:tcPr>
          <w:p w14:paraId="3A66E50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FR-ABT-006</w:t>
            </w:r>
          </w:p>
        </w:tc>
        <w:tc>
          <w:tcPr>
            <w:tcW w:w="5760" w:type="dxa"/>
            <w:shd w:val="clear" w:color="auto" w:fill="F3F5F7"/>
            <w:tcMar>
              <w:top w:w="70" w:type="dxa"/>
              <w:left w:w="70" w:type="dxa"/>
              <w:bottom w:w="70" w:type="dxa"/>
              <w:right w:w="70" w:type="dxa"/>
            </w:tcMar>
            <w:vAlign w:val="center"/>
          </w:tcPr>
          <w:p w14:paraId="186D1AE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Leadership profiles shall support draft, public, hidden and archived states.</w:t>
            </w:r>
          </w:p>
        </w:tc>
        <w:tc>
          <w:tcPr>
            <w:tcW w:w="1037" w:type="dxa"/>
            <w:shd w:val="clear" w:color="auto" w:fill="F3F5F7"/>
            <w:tcMar>
              <w:top w:w="70" w:type="dxa"/>
              <w:left w:w="70" w:type="dxa"/>
              <w:bottom w:w="70" w:type="dxa"/>
              <w:right w:w="70" w:type="dxa"/>
            </w:tcMar>
            <w:vAlign w:val="center"/>
          </w:tcPr>
          <w:p w14:paraId="2CADF63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28CAB3A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3CC7C372" w14:textId="77777777">
        <w:trPr>
          <w:cantSplit/>
          <w:jc w:val="center"/>
        </w:trPr>
        <w:tc>
          <w:tcPr>
            <w:tcW w:w="1181" w:type="dxa"/>
            <w:shd w:val="clear" w:color="auto" w:fill="FFFFFF"/>
            <w:tcMar>
              <w:top w:w="70" w:type="dxa"/>
              <w:left w:w="70" w:type="dxa"/>
              <w:bottom w:w="70" w:type="dxa"/>
              <w:right w:w="70" w:type="dxa"/>
            </w:tcMar>
            <w:vAlign w:val="center"/>
          </w:tcPr>
          <w:p w14:paraId="7A945E0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FR-ABT-007</w:t>
            </w:r>
          </w:p>
        </w:tc>
        <w:tc>
          <w:tcPr>
            <w:tcW w:w="5760" w:type="dxa"/>
            <w:shd w:val="clear" w:color="auto" w:fill="FFFFFF"/>
            <w:tcMar>
              <w:top w:w="70" w:type="dxa"/>
              <w:left w:w="70" w:type="dxa"/>
              <w:bottom w:w="70" w:type="dxa"/>
              <w:right w:w="70" w:type="dxa"/>
            </w:tcMar>
            <w:vAlign w:val="center"/>
          </w:tcPr>
          <w:p w14:paraId="28E8DB5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retain historical corporate content versions for audit and rollback.</w:t>
            </w:r>
          </w:p>
        </w:tc>
        <w:tc>
          <w:tcPr>
            <w:tcW w:w="1037" w:type="dxa"/>
            <w:shd w:val="clear" w:color="auto" w:fill="FFFFFF"/>
            <w:tcMar>
              <w:top w:w="70" w:type="dxa"/>
              <w:left w:w="70" w:type="dxa"/>
              <w:bottom w:w="70" w:type="dxa"/>
              <w:right w:w="70" w:type="dxa"/>
            </w:tcMar>
            <w:vAlign w:val="center"/>
          </w:tcPr>
          <w:p w14:paraId="0833382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2FFDF5B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43D638A8" w14:textId="77777777">
        <w:trPr>
          <w:cantSplit/>
          <w:jc w:val="center"/>
        </w:trPr>
        <w:tc>
          <w:tcPr>
            <w:tcW w:w="1181" w:type="dxa"/>
            <w:shd w:val="clear" w:color="auto" w:fill="F3F5F7"/>
            <w:tcMar>
              <w:top w:w="70" w:type="dxa"/>
              <w:left w:w="70" w:type="dxa"/>
              <w:bottom w:w="70" w:type="dxa"/>
              <w:right w:w="70" w:type="dxa"/>
            </w:tcMar>
            <w:vAlign w:val="center"/>
          </w:tcPr>
          <w:p w14:paraId="56A1CA1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FR-ABT-008</w:t>
            </w:r>
          </w:p>
        </w:tc>
        <w:tc>
          <w:tcPr>
            <w:tcW w:w="5760" w:type="dxa"/>
            <w:shd w:val="clear" w:color="auto" w:fill="F3F5F7"/>
            <w:tcMar>
              <w:top w:w="70" w:type="dxa"/>
              <w:left w:w="70" w:type="dxa"/>
              <w:bottom w:w="70" w:type="dxa"/>
              <w:right w:w="70" w:type="dxa"/>
            </w:tcMar>
            <w:vAlign w:val="center"/>
          </w:tcPr>
          <w:p w14:paraId="17D216B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warn or block publication of expired credentials unless an authorized override is recorded.</w:t>
            </w:r>
          </w:p>
        </w:tc>
        <w:tc>
          <w:tcPr>
            <w:tcW w:w="1037" w:type="dxa"/>
            <w:shd w:val="clear" w:color="auto" w:fill="F3F5F7"/>
            <w:tcMar>
              <w:top w:w="70" w:type="dxa"/>
              <w:left w:w="70" w:type="dxa"/>
              <w:bottom w:w="70" w:type="dxa"/>
              <w:right w:w="70" w:type="dxa"/>
            </w:tcMar>
            <w:vAlign w:val="center"/>
          </w:tcPr>
          <w:p w14:paraId="71BD4B5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3F5F7"/>
            <w:tcMar>
              <w:top w:w="70" w:type="dxa"/>
              <w:left w:w="70" w:type="dxa"/>
              <w:bottom w:w="70" w:type="dxa"/>
              <w:right w:w="70" w:type="dxa"/>
            </w:tcMar>
            <w:vAlign w:val="center"/>
          </w:tcPr>
          <w:p w14:paraId="05FFDD3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bl>
    <w:p w14:paraId="0C486F48" w14:textId="77777777" w:rsidR="00217B14" w:rsidRPr="002F2669" w:rsidRDefault="00217B14">
      <w:pPr>
        <w:spacing w:after="20"/>
        <w:rPr>
          <w:rFonts w:ascii="Abyssinica SIL" w:hAnsi="Abyssinica SIL" w:cs="Abyssinica SIL"/>
        </w:rPr>
      </w:pPr>
    </w:p>
    <w:p w14:paraId="51E1E65C"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4.4 Services and Capabilities</w:t>
      </w:r>
    </w:p>
    <w:p w14:paraId="624F4304" w14:textId="77777777" w:rsidR="00217B14" w:rsidRPr="002F2669" w:rsidRDefault="00000000">
      <w:pPr>
        <w:rPr>
          <w:rFonts w:ascii="Abyssinica SIL" w:hAnsi="Abyssinica SIL" w:cs="Abyssinica SIL"/>
        </w:rPr>
      </w:pPr>
      <w:r w:rsidRPr="002F2669">
        <w:rPr>
          <w:rFonts w:ascii="Abyssinica SIL" w:hAnsi="Abyssinica SIL" w:cs="Abyssinica SIL"/>
        </w:rPr>
        <w:t>Describe each advisory capability using a consistent, evidence-based structure.</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0E0FB4DD" w14:textId="77777777">
        <w:trPr>
          <w:cantSplit/>
          <w:tblHeader/>
          <w:jc w:val="center"/>
        </w:trPr>
        <w:tc>
          <w:tcPr>
            <w:tcW w:w="1123" w:type="dxa"/>
            <w:shd w:val="clear" w:color="auto" w:fill="1E6F73"/>
            <w:tcMar>
              <w:top w:w="70" w:type="dxa"/>
              <w:left w:w="70" w:type="dxa"/>
              <w:bottom w:w="70" w:type="dxa"/>
              <w:right w:w="70" w:type="dxa"/>
            </w:tcMar>
            <w:vAlign w:val="center"/>
          </w:tcPr>
          <w:p w14:paraId="15CAEA5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248DB99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6C14C9F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7494DDD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50D35624" w14:textId="77777777">
        <w:trPr>
          <w:cantSplit/>
          <w:jc w:val="center"/>
        </w:trPr>
        <w:tc>
          <w:tcPr>
            <w:tcW w:w="1181" w:type="dxa"/>
            <w:shd w:val="clear" w:color="auto" w:fill="FFFFFF"/>
            <w:tcMar>
              <w:top w:w="70" w:type="dxa"/>
              <w:left w:w="70" w:type="dxa"/>
              <w:bottom w:w="70" w:type="dxa"/>
              <w:right w:w="70" w:type="dxa"/>
            </w:tcMar>
            <w:vAlign w:val="center"/>
          </w:tcPr>
          <w:p w14:paraId="0B9A2C7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FR-SRV-001</w:t>
            </w:r>
          </w:p>
        </w:tc>
        <w:tc>
          <w:tcPr>
            <w:tcW w:w="5760" w:type="dxa"/>
            <w:shd w:val="clear" w:color="auto" w:fill="FFFFFF"/>
            <w:tcMar>
              <w:top w:w="70" w:type="dxa"/>
              <w:left w:w="70" w:type="dxa"/>
              <w:bottom w:w="70" w:type="dxa"/>
              <w:right w:w="70" w:type="dxa"/>
            </w:tcMar>
            <w:vAlign w:val="center"/>
          </w:tcPr>
          <w:p w14:paraId="34A8DB8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Authorized users shall create service categories and service pages.</w:t>
            </w:r>
          </w:p>
        </w:tc>
        <w:tc>
          <w:tcPr>
            <w:tcW w:w="1037" w:type="dxa"/>
            <w:shd w:val="clear" w:color="auto" w:fill="FFFFFF"/>
            <w:tcMar>
              <w:top w:w="70" w:type="dxa"/>
              <w:left w:w="70" w:type="dxa"/>
              <w:bottom w:w="70" w:type="dxa"/>
              <w:right w:w="70" w:type="dxa"/>
            </w:tcMar>
            <w:vAlign w:val="center"/>
          </w:tcPr>
          <w:p w14:paraId="4CFB6F8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64F2C74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Demonstration</w:t>
            </w:r>
          </w:p>
        </w:tc>
      </w:tr>
      <w:tr w:rsidR="00217B14" w:rsidRPr="002F2669" w14:paraId="168051F1" w14:textId="77777777">
        <w:trPr>
          <w:cantSplit/>
          <w:jc w:val="center"/>
        </w:trPr>
        <w:tc>
          <w:tcPr>
            <w:tcW w:w="1181" w:type="dxa"/>
            <w:shd w:val="clear" w:color="auto" w:fill="F3F5F7"/>
            <w:tcMar>
              <w:top w:w="70" w:type="dxa"/>
              <w:left w:w="70" w:type="dxa"/>
              <w:bottom w:w="70" w:type="dxa"/>
              <w:right w:w="70" w:type="dxa"/>
            </w:tcMar>
            <w:vAlign w:val="center"/>
          </w:tcPr>
          <w:p w14:paraId="569C862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FR-SRV-002</w:t>
            </w:r>
          </w:p>
        </w:tc>
        <w:tc>
          <w:tcPr>
            <w:tcW w:w="5760" w:type="dxa"/>
            <w:shd w:val="clear" w:color="auto" w:fill="F3F5F7"/>
            <w:tcMar>
              <w:top w:w="70" w:type="dxa"/>
              <w:left w:w="70" w:type="dxa"/>
              <w:bottom w:w="70" w:type="dxa"/>
              <w:right w:w="70" w:type="dxa"/>
            </w:tcMar>
            <w:vAlign w:val="center"/>
          </w:tcPr>
          <w:p w14:paraId="4DD2A52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Each service shall support title, summary, client problem, scope, approach, deliverables, benefits, target clients and call-to-action.</w:t>
            </w:r>
          </w:p>
        </w:tc>
        <w:tc>
          <w:tcPr>
            <w:tcW w:w="1037" w:type="dxa"/>
            <w:shd w:val="clear" w:color="auto" w:fill="F3F5F7"/>
            <w:tcMar>
              <w:top w:w="70" w:type="dxa"/>
              <w:left w:w="70" w:type="dxa"/>
              <w:bottom w:w="70" w:type="dxa"/>
              <w:right w:w="70" w:type="dxa"/>
            </w:tcMar>
            <w:vAlign w:val="center"/>
          </w:tcPr>
          <w:p w14:paraId="251600F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582ECD2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7EA719E5" w14:textId="77777777">
        <w:trPr>
          <w:cantSplit/>
          <w:jc w:val="center"/>
        </w:trPr>
        <w:tc>
          <w:tcPr>
            <w:tcW w:w="1181" w:type="dxa"/>
            <w:shd w:val="clear" w:color="auto" w:fill="FFFFFF"/>
            <w:tcMar>
              <w:top w:w="70" w:type="dxa"/>
              <w:left w:w="70" w:type="dxa"/>
              <w:bottom w:w="70" w:type="dxa"/>
              <w:right w:w="70" w:type="dxa"/>
            </w:tcMar>
            <w:vAlign w:val="center"/>
          </w:tcPr>
          <w:p w14:paraId="53D4540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lastRenderedPageBreak/>
              <w:t>FR-SRV-003</w:t>
            </w:r>
          </w:p>
        </w:tc>
        <w:tc>
          <w:tcPr>
            <w:tcW w:w="5760" w:type="dxa"/>
            <w:shd w:val="clear" w:color="auto" w:fill="FFFFFF"/>
            <w:tcMar>
              <w:top w:w="70" w:type="dxa"/>
              <w:left w:w="70" w:type="dxa"/>
              <w:bottom w:w="70" w:type="dxa"/>
              <w:right w:w="70" w:type="dxa"/>
            </w:tcMar>
            <w:vAlign w:val="center"/>
          </w:tcPr>
          <w:p w14:paraId="13A97E3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Each service shall relate to industries, experts, case studies, insights, events and locations.</w:t>
            </w:r>
          </w:p>
        </w:tc>
        <w:tc>
          <w:tcPr>
            <w:tcW w:w="1037" w:type="dxa"/>
            <w:shd w:val="clear" w:color="auto" w:fill="FFFFFF"/>
            <w:tcMar>
              <w:top w:w="70" w:type="dxa"/>
              <w:left w:w="70" w:type="dxa"/>
              <w:bottom w:w="70" w:type="dxa"/>
              <w:right w:w="70" w:type="dxa"/>
            </w:tcMar>
            <w:vAlign w:val="center"/>
          </w:tcPr>
          <w:p w14:paraId="685B073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0731055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7CD7E39F" w14:textId="77777777">
        <w:trPr>
          <w:cantSplit/>
          <w:jc w:val="center"/>
        </w:trPr>
        <w:tc>
          <w:tcPr>
            <w:tcW w:w="1181" w:type="dxa"/>
            <w:shd w:val="clear" w:color="auto" w:fill="F3F5F7"/>
            <w:tcMar>
              <w:top w:w="70" w:type="dxa"/>
              <w:left w:w="70" w:type="dxa"/>
              <w:bottom w:w="70" w:type="dxa"/>
              <w:right w:w="70" w:type="dxa"/>
            </w:tcMar>
            <w:vAlign w:val="center"/>
          </w:tcPr>
          <w:p w14:paraId="6B995BF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FR-SRV-004</w:t>
            </w:r>
          </w:p>
        </w:tc>
        <w:tc>
          <w:tcPr>
            <w:tcW w:w="5760" w:type="dxa"/>
            <w:shd w:val="clear" w:color="auto" w:fill="F3F5F7"/>
            <w:tcMar>
              <w:top w:w="70" w:type="dxa"/>
              <w:left w:w="70" w:type="dxa"/>
              <w:bottom w:w="70" w:type="dxa"/>
              <w:right w:w="70" w:type="dxa"/>
            </w:tcMar>
            <w:vAlign w:val="center"/>
          </w:tcPr>
          <w:p w14:paraId="756A745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Each service shall have a designated internal owner for routing and governance.</w:t>
            </w:r>
          </w:p>
        </w:tc>
        <w:tc>
          <w:tcPr>
            <w:tcW w:w="1037" w:type="dxa"/>
            <w:shd w:val="clear" w:color="auto" w:fill="F3F5F7"/>
            <w:tcMar>
              <w:top w:w="70" w:type="dxa"/>
              <w:left w:w="70" w:type="dxa"/>
              <w:bottom w:w="70" w:type="dxa"/>
              <w:right w:w="70" w:type="dxa"/>
            </w:tcMar>
            <w:vAlign w:val="center"/>
          </w:tcPr>
          <w:p w14:paraId="0FFE047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1EFD775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4EBA3F73" w14:textId="77777777">
        <w:trPr>
          <w:cantSplit/>
          <w:jc w:val="center"/>
        </w:trPr>
        <w:tc>
          <w:tcPr>
            <w:tcW w:w="1181" w:type="dxa"/>
            <w:shd w:val="clear" w:color="auto" w:fill="FFFFFF"/>
            <w:tcMar>
              <w:top w:w="70" w:type="dxa"/>
              <w:left w:w="70" w:type="dxa"/>
              <w:bottom w:w="70" w:type="dxa"/>
              <w:right w:w="70" w:type="dxa"/>
            </w:tcMar>
            <w:vAlign w:val="center"/>
          </w:tcPr>
          <w:p w14:paraId="0144529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FR-SRV-005</w:t>
            </w:r>
          </w:p>
        </w:tc>
        <w:tc>
          <w:tcPr>
            <w:tcW w:w="5760" w:type="dxa"/>
            <w:shd w:val="clear" w:color="auto" w:fill="FFFFFF"/>
            <w:tcMar>
              <w:top w:w="70" w:type="dxa"/>
              <w:left w:w="70" w:type="dxa"/>
              <w:bottom w:w="70" w:type="dxa"/>
              <w:right w:w="70" w:type="dxa"/>
            </w:tcMar>
            <w:vAlign w:val="center"/>
          </w:tcPr>
          <w:p w14:paraId="3521EA4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Services shall be filterable or groupable by category, profession, industry or business unit.</w:t>
            </w:r>
          </w:p>
        </w:tc>
        <w:tc>
          <w:tcPr>
            <w:tcW w:w="1037" w:type="dxa"/>
            <w:shd w:val="clear" w:color="auto" w:fill="FFFFFF"/>
            <w:tcMar>
              <w:top w:w="70" w:type="dxa"/>
              <w:left w:w="70" w:type="dxa"/>
              <w:bottom w:w="70" w:type="dxa"/>
              <w:right w:w="70" w:type="dxa"/>
            </w:tcMar>
            <w:vAlign w:val="center"/>
          </w:tcPr>
          <w:p w14:paraId="7125D48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FFFFF"/>
            <w:tcMar>
              <w:top w:w="70" w:type="dxa"/>
              <w:left w:w="70" w:type="dxa"/>
              <w:bottom w:w="70" w:type="dxa"/>
              <w:right w:w="70" w:type="dxa"/>
            </w:tcMar>
            <w:vAlign w:val="center"/>
          </w:tcPr>
          <w:p w14:paraId="5357147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655191A3" w14:textId="77777777">
        <w:trPr>
          <w:cantSplit/>
          <w:jc w:val="center"/>
        </w:trPr>
        <w:tc>
          <w:tcPr>
            <w:tcW w:w="1181" w:type="dxa"/>
            <w:shd w:val="clear" w:color="auto" w:fill="F3F5F7"/>
            <w:tcMar>
              <w:top w:w="70" w:type="dxa"/>
              <w:left w:w="70" w:type="dxa"/>
              <w:bottom w:w="70" w:type="dxa"/>
              <w:right w:w="70" w:type="dxa"/>
            </w:tcMar>
            <w:vAlign w:val="center"/>
          </w:tcPr>
          <w:p w14:paraId="5A210D8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FR-SRV-006</w:t>
            </w:r>
          </w:p>
        </w:tc>
        <w:tc>
          <w:tcPr>
            <w:tcW w:w="5760" w:type="dxa"/>
            <w:shd w:val="clear" w:color="auto" w:fill="F3F5F7"/>
            <w:tcMar>
              <w:top w:w="70" w:type="dxa"/>
              <w:left w:w="70" w:type="dxa"/>
              <w:bottom w:w="70" w:type="dxa"/>
              <w:right w:w="70" w:type="dxa"/>
            </w:tcMar>
            <w:vAlign w:val="center"/>
          </w:tcPr>
          <w:p w14:paraId="411092F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Published service pages shall display configured experts and proof of experience.</w:t>
            </w:r>
          </w:p>
        </w:tc>
        <w:tc>
          <w:tcPr>
            <w:tcW w:w="1037" w:type="dxa"/>
            <w:shd w:val="clear" w:color="auto" w:fill="F3F5F7"/>
            <w:tcMar>
              <w:top w:w="70" w:type="dxa"/>
              <w:left w:w="70" w:type="dxa"/>
              <w:bottom w:w="70" w:type="dxa"/>
              <w:right w:w="70" w:type="dxa"/>
            </w:tcMar>
            <w:vAlign w:val="center"/>
          </w:tcPr>
          <w:p w14:paraId="33E3CE6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4572EF4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2BAE4256" w14:textId="77777777">
        <w:trPr>
          <w:cantSplit/>
          <w:jc w:val="center"/>
        </w:trPr>
        <w:tc>
          <w:tcPr>
            <w:tcW w:w="1181" w:type="dxa"/>
            <w:shd w:val="clear" w:color="auto" w:fill="FFFFFF"/>
            <w:tcMar>
              <w:top w:w="70" w:type="dxa"/>
              <w:left w:w="70" w:type="dxa"/>
              <w:bottom w:w="70" w:type="dxa"/>
              <w:right w:w="70" w:type="dxa"/>
            </w:tcMar>
            <w:vAlign w:val="center"/>
          </w:tcPr>
          <w:p w14:paraId="054D122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FR-SRV-007</w:t>
            </w:r>
          </w:p>
        </w:tc>
        <w:tc>
          <w:tcPr>
            <w:tcW w:w="5760" w:type="dxa"/>
            <w:shd w:val="clear" w:color="auto" w:fill="FFFFFF"/>
            <w:tcMar>
              <w:top w:w="70" w:type="dxa"/>
              <w:left w:w="70" w:type="dxa"/>
              <w:bottom w:w="70" w:type="dxa"/>
              <w:right w:w="70" w:type="dxa"/>
            </w:tcMar>
            <w:vAlign w:val="center"/>
          </w:tcPr>
          <w:p w14:paraId="78BF1AC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 service call-to-action shall preselect that service in the consultation form.</w:t>
            </w:r>
          </w:p>
        </w:tc>
        <w:tc>
          <w:tcPr>
            <w:tcW w:w="1037" w:type="dxa"/>
            <w:shd w:val="clear" w:color="auto" w:fill="FFFFFF"/>
            <w:tcMar>
              <w:top w:w="70" w:type="dxa"/>
              <w:left w:w="70" w:type="dxa"/>
              <w:bottom w:w="70" w:type="dxa"/>
              <w:right w:w="70" w:type="dxa"/>
            </w:tcMar>
            <w:vAlign w:val="center"/>
          </w:tcPr>
          <w:p w14:paraId="5672C9E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0CB8E17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64F286A6" w14:textId="77777777">
        <w:trPr>
          <w:cantSplit/>
          <w:jc w:val="center"/>
        </w:trPr>
        <w:tc>
          <w:tcPr>
            <w:tcW w:w="1181" w:type="dxa"/>
            <w:shd w:val="clear" w:color="auto" w:fill="F3F5F7"/>
            <w:tcMar>
              <w:top w:w="70" w:type="dxa"/>
              <w:left w:w="70" w:type="dxa"/>
              <w:bottom w:w="70" w:type="dxa"/>
              <w:right w:w="70" w:type="dxa"/>
            </w:tcMar>
            <w:vAlign w:val="center"/>
          </w:tcPr>
          <w:p w14:paraId="5733A83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FR-SRV-008</w:t>
            </w:r>
          </w:p>
        </w:tc>
        <w:tc>
          <w:tcPr>
            <w:tcW w:w="5760" w:type="dxa"/>
            <w:shd w:val="clear" w:color="auto" w:fill="F3F5F7"/>
            <w:tcMar>
              <w:top w:w="70" w:type="dxa"/>
              <w:left w:w="70" w:type="dxa"/>
              <w:bottom w:w="70" w:type="dxa"/>
              <w:right w:w="70" w:type="dxa"/>
            </w:tcMar>
            <w:vAlign w:val="center"/>
          </w:tcPr>
          <w:p w14:paraId="73CA4BE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support featured and priority ordering of services.</w:t>
            </w:r>
          </w:p>
        </w:tc>
        <w:tc>
          <w:tcPr>
            <w:tcW w:w="1037" w:type="dxa"/>
            <w:shd w:val="clear" w:color="auto" w:fill="F3F5F7"/>
            <w:tcMar>
              <w:top w:w="70" w:type="dxa"/>
              <w:left w:w="70" w:type="dxa"/>
              <w:bottom w:w="70" w:type="dxa"/>
              <w:right w:w="70" w:type="dxa"/>
            </w:tcMar>
            <w:vAlign w:val="center"/>
          </w:tcPr>
          <w:p w14:paraId="32CEE70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3F5F7"/>
            <w:tcMar>
              <w:top w:w="70" w:type="dxa"/>
              <w:left w:w="70" w:type="dxa"/>
              <w:bottom w:w="70" w:type="dxa"/>
              <w:right w:w="70" w:type="dxa"/>
            </w:tcMar>
            <w:vAlign w:val="center"/>
          </w:tcPr>
          <w:p w14:paraId="46812EF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10CECBF5" w14:textId="77777777">
        <w:trPr>
          <w:cantSplit/>
          <w:jc w:val="center"/>
        </w:trPr>
        <w:tc>
          <w:tcPr>
            <w:tcW w:w="1181" w:type="dxa"/>
            <w:shd w:val="clear" w:color="auto" w:fill="FFFFFF"/>
            <w:tcMar>
              <w:top w:w="70" w:type="dxa"/>
              <w:left w:w="70" w:type="dxa"/>
              <w:bottom w:w="70" w:type="dxa"/>
              <w:right w:w="70" w:type="dxa"/>
            </w:tcMar>
            <w:vAlign w:val="center"/>
          </w:tcPr>
          <w:p w14:paraId="472489D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FR-SRV-009</w:t>
            </w:r>
          </w:p>
        </w:tc>
        <w:tc>
          <w:tcPr>
            <w:tcW w:w="5760" w:type="dxa"/>
            <w:shd w:val="clear" w:color="auto" w:fill="FFFFFF"/>
            <w:tcMar>
              <w:top w:w="70" w:type="dxa"/>
              <w:left w:w="70" w:type="dxa"/>
              <w:bottom w:w="70" w:type="dxa"/>
              <w:right w:w="70" w:type="dxa"/>
            </w:tcMar>
            <w:vAlign w:val="center"/>
          </w:tcPr>
          <w:p w14:paraId="5FC9AAE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 service may be archived without breaking historical relationships.</w:t>
            </w:r>
          </w:p>
        </w:tc>
        <w:tc>
          <w:tcPr>
            <w:tcW w:w="1037" w:type="dxa"/>
            <w:shd w:val="clear" w:color="auto" w:fill="FFFFFF"/>
            <w:tcMar>
              <w:top w:w="70" w:type="dxa"/>
              <w:left w:w="70" w:type="dxa"/>
              <w:bottom w:w="70" w:type="dxa"/>
              <w:right w:w="70" w:type="dxa"/>
            </w:tcMar>
            <w:vAlign w:val="center"/>
          </w:tcPr>
          <w:p w14:paraId="56AEC5B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09E4279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636F94AD" w14:textId="77777777">
        <w:trPr>
          <w:cantSplit/>
          <w:jc w:val="center"/>
        </w:trPr>
        <w:tc>
          <w:tcPr>
            <w:tcW w:w="1181" w:type="dxa"/>
            <w:shd w:val="clear" w:color="auto" w:fill="F3F5F7"/>
            <w:tcMar>
              <w:top w:w="70" w:type="dxa"/>
              <w:left w:w="70" w:type="dxa"/>
              <w:bottom w:w="70" w:type="dxa"/>
              <w:right w:w="70" w:type="dxa"/>
            </w:tcMar>
            <w:vAlign w:val="center"/>
          </w:tcPr>
          <w:p w14:paraId="6873272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FR-SRV-010</w:t>
            </w:r>
          </w:p>
        </w:tc>
        <w:tc>
          <w:tcPr>
            <w:tcW w:w="5760" w:type="dxa"/>
            <w:shd w:val="clear" w:color="auto" w:fill="F3F5F7"/>
            <w:tcMar>
              <w:top w:w="70" w:type="dxa"/>
              <w:left w:w="70" w:type="dxa"/>
              <w:bottom w:w="70" w:type="dxa"/>
              <w:right w:w="70" w:type="dxa"/>
            </w:tcMar>
            <w:vAlign w:val="center"/>
          </w:tcPr>
          <w:p w14:paraId="24B2095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validate required service and SEO fields before publication.</w:t>
            </w:r>
          </w:p>
        </w:tc>
        <w:tc>
          <w:tcPr>
            <w:tcW w:w="1037" w:type="dxa"/>
            <w:shd w:val="clear" w:color="auto" w:fill="F3F5F7"/>
            <w:tcMar>
              <w:top w:w="70" w:type="dxa"/>
              <w:left w:w="70" w:type="dxa"/>
              <w:bottom w:w="70" w:type="dxa"/>
              <w:right w:w="70" w:type="dxa"/>
            </w:tcMar>
            <w:vAlign w:val="center"/>
          </w:tcPr>
          <w:p w14:paraId="5D1E1AD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66F86CB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bl>
    <w:p w14:paraId="4AA795C7" w14:textId="77777777" w:rsidR="00217B14" w:rsidRPr="002F2669" w:rsidRDefault="00217B14">
      <w:pPr>
        <w:spacing w:after="20"/>
        <w:rPr>
          <w:rFonts w:ascii="Abyssinica SIL" w:hAnsi="Abyssinica SIL" w:cs="Abyssinica SIL"/>
        </w:rPr>
      </w:pPr>
    </w:p>
    <w:p w14:paraId="1A29C079"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4.5 Industries and Client Sectors</w:t>
      </w:r>
    </w:p>
    <w:p w14:paraId="4EC998E1" w14:textId="77777777" w:rsidR="00217B14" w:rsidRPr="002F2669" w:rsidRDefault="00000000">
      <w:pPr>
        <w:rPr>
          <w:rFonts w:ascii="Abyssinica SIL" w:hAnsi="Abyssinica SIL" w:cs="Abyssinica SIL"/>
        </w:rPr>
      </w:pPr>
      <w:r w:rsidRPr="002F2669">
        <w:rPr>
          <w:rFonts w:ascii="Abyssinica SIL" w:hAnsi="Abyssinica SIL" w:cs="Abyssinica SIL"/>
        </w:rPr>
        <w:t>Demonstrate sector-specific knowledge and connect visitors to relevant capabilities.</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1A909635" w14:textId="77777777">
        <w:trPr>
          <w:cantSplit/>
          <w:tblHeader/>
          <w:jc w:val="center"/>
        </w:trPr>
        <w:tc>
          <w:tcPr>
            <w:tcW w:w="1123" w:type="dxa"/>
            <w:shd w:val="clear" w:color="auto" w:fill="1E6F73"/>
            <w:tcMar>
              <w:top w:w="70" w:type="dxa"/>
              <w:left w:w="70" w:type="dxa"/>
              <w:bottom w:w="70" w:type="dxa"/>
              <w:right w:w="70" w:type="dxa"/>
            </w:tcMar>
            <w:vAlign w:val="center"/>
          </w:tcPr>
          <w:p w14:paraId="26FACF0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7EE5DAF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530F481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0C4DAA7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1A7570F5" w14:textId="77777777">
        <w:trPr>
          <w:cantSplit/>
          <w:jc w:val="center"/>
        </w:trPr>
        <w:tc>
          <w:tcPr>
            <w:tcW w:w="1181" w:type="dxa"/>
            <w:shd w:val="clear" w:color="auto" w:fill="FFFFFF"/>
            <w:tcMar>
              <w:top w:w="70" w:type="dxa"/>
              <w:left w:w="70" w:type="dxa"/>
              <w:bottom w:w="70" w:type="dxa"/>
              <w:right w:w="70" w:type="dxa"/>
            </w:tcMar>
            <w:vAlign w:val="center"/>
          </w:tcPr>
          <w:p w14:paraId="37DF2AF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FR-IND-001</w:t>
            </w:r>
          </w:p>
        </w:tc>
        <w:tc>
          <w:tcPr>
            <w:tcW w:w="5760" w:type="dxa"/>
            <w:shd w:val="clear" w:color="auto" w:fill="FFFFFF"/>
            <w:tcMar>
              <w:top w:w="70" w:type="dxa"/>
              <w:left w:w="70" w:type="dxa"/>
              <w:bottom w:w="70" w:type="dxa"/>
              <w:right w:w="70" w:type="dxa"/>
            </w:tcMar>
            <w:vAlign w:val="center"/>
          </w:tcPr>
          <w:p w14:paraId="0780636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Authorized users shall create and manage industry or client-sector pages.</w:t>
            </w:r>
          </w:p>
        </w:tc>
        <w:tc>
          <w:tcPr>
            <w:tcW w:w="1037" w:type="dxa"/>
            <w:shd w:val="clear" w:color="auto" w:fill="FFFFFF"/>
            <w:tcMar>
              <w:top w:w="70" w:type="dxa"/>
              <w:left w:w="70" w:type="dxa"/>
              <w:bottom w:w="70" w:type="dxa"/>
              <w:right w:w="70" w:type="dxa"/>
            </w:tcMar>
            <w:vAlign w:val="center"/>
          </w:tcPr>
          <w:p w14:paraId="637160A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0F96778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Demonstration</w:t>
            </w:r>
          </w:p>
        </w:tc>
      </w:tr>
      <w:tr w:rsidR="00217B14" w:rsidRPr="002F2669" w14:paraId="086C2E49" w14:textId="77777777">
        <w:trPr>
          <w:cantSplit/>
          <w:jc w:val="center"/>
        </w:trPr>
        <w:tc>
          <w:tcPr>
            <w:tcW w:w="1181" w:type="dxa"/>
            <w:shd w:val="clear" w:color="auto" w:fill="F3F5F7"/>
            <w:tcMar>
              <w:top w:w="70" w:type="dxa"/>
              <w:left w:w="70" w:type="dxa"/>
              <w:bottom w:w="70" w:type="dxa"/>
              <w:right w:w="70" w:type="dxa"/>
            </w:tcMar>
            <w:vAlign w:val="center"/>
          </w:tcPr>
          <w:p w14:paraId="267B2FD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FR-IND-002</w:t>
            </w:r>
          </w:p>
        </w:tc>
        <w:tc>
          <w:tcPr>
            <w:tcW w:w="5760" w:type="dxa"/>
            <w:shd w:val="clear" w:color="auto" w:fill="F3F5F7"/>
            <w:tcMar>
              <w:top w:w="70" w:type="dxa"/>
              <w:left w:w="70" w:type="dxa"/>
              <w:bottom w:w="70" w:type="dxa"/>
              <w:right w:w="70" w:type="dxa"/>
            </w:tcMar>
            <w:vAlign w:val="center"/>
          </w:tcPr>
          <w:p w14:paraId="5EE6ED7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Each industry page shall support overview, challenges, services, experts, cases and insights.</w:t>
            </w:r>
          </w:p>
        </w:tc>
        <w:tc>
          <w:tcPr>
            <w:tcW w:w="1037" w:type="dxa"/>
            <w:shd w:val="clear" w:color="auto" w:fill="F3F5F7"/>
            <w:tcMar>
              <w:top w:w="70" w:type="dxa"/>
              <w:left w:w="70" w:type="dxa"/>
              <w:bottom w:w="70" w:type="dxa"/>
              <w:right w:w="70" w:type="dxa"/>
            </w:tcMar>
            <w:vAlign w:val="center"/>
          </w:tcPr>
          <w:p w14:paraId="5C32094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069B21C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5E2EEE3A" w14:textId="77777777">
        <w:trPr>
          <w:cantSplit/>
          <w:jc w:val="center"/>
        </w:trPr>
        <w:tc>
          <w:tcPr>
            <w:tcW w:w="1181" w:type="dxa"/>
            <w:shd w:val="clear" w:color="auto" w:fill="FFFFFF"/>
            <w:tcMar>
              <w:top w:w="70" w:type="dxa"/>
              <w:left w:w="70" w:type="dxa"/>
              <w:bottom w:w="70" w:type="dxa"/>
              <w:right w:w="70" w:type="dxa"/>
            </w:tcMar>
            <w:vAlign w:val="center"/>
          </w:tcPr>
          <w:p w14:paraId="3938493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FR-IND-003</w:t>
            </w:r>
          </w:p>
        </w:tc>
        <w:tc>
          <w:tcPr>
            <w:tcW w:w="5760" w:type="dxa"/>
            <w:shd w:val="clear" w:color="auto" w:fill="FFFFFF"/>
            <w:tcMar>
              <w:top w:w="70" w:type="dxa"/>
              <w:left w:w="70" w:type="dxa"/>
              <w:bottom w:w="70" w:type="dxa"/>
              <w:right w:w="70" w:type="dxa"/>
            </w:tcMar>
            <w:vAlign w:val="center"/>
          </w:tcPr>
          <w:p w14:paraId="3F5D7A4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support hierarchy or grouping of industries where required.</w:t>
            </w:r>
          </w:p>
        </w:tc>
        <w:tc>
          <w:tcPr>
            <w:tcW w:w="1037" w:type="dxa"/>
            <w:shd w:val="clear" w:color="auto" w:fill="FFFFFF"/>
            <w:tcMar>
              <w:top w:w="70" w:type="dxa"/>
              <w:left w:w="70" w:type="dxa"/>
              <w:bottom w:w="70" w:type="dxa"/>
              <w:right w:w="70" w:type="dxa"/>
            </w:tcMar>
            <w:vAlign w:val="center"/>
          </w:tcPr>
          <w:p w14:paraId="0028D19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FFFFF"/>
            <w:tcMar>
              <w:top w:w="70" w:type="dxa"/>
              <w:left w:w="70" w:type="dxa"/>
              <w:bottom w:w="70" w:type="dxa"/>
              <w:right w:w="70" w:type="dxa"/>
            </w:tcMar>
            <w:vAlign w:val="center"/>
          </w:tcPr>
          <w:p w14:paraId="38FD082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50954A8B" w14:textId="77777777">
        <w:trPr>
          <w:cantSplit/>
          <w:jc w:val="center"/>
        </w:trPr>
        <w:tc>
          <w:tcPr>
            <w:tcW w:w="1181" w:type="dxa"/>
            <w:shd w:val="clear" w:color="auto" w:fill="F3F5F7"/>
            <w:tcMar>
              <w:top w:w="70" w:type="dxa"/>
              <w:left w:w="70" w:type="dxa"/>
              <w:bottom w:w="70" w:type="dxa"/>
              <w:right w:w="70" w:type="dxa"/>
            </w:tcMar>
            <w:vAlign w:val="center"/>
          </w:tcPr>
          <w:p w14:paraId="49760D6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FR-IND-004</w:t>
            </w:r>
          </w:p>
        </w:tc>
        <w:tc>
          <w:tcPr>
            <w:tcW w:w="5760" w:type="dxa"/>
            <w:shd w:val="clear" w:color="auto" w:fill="F3F5F7"/>
            <w:tcMar>
              <w:top w:w="70" w:type="dxa"/>
              <w:left w:w="70" w:type="dxa"/>
              <w:bottom w:w="70" w:type="dxa"/>
              <w:right w:w="70" w:type="dxa"/>
            </w:tcMar>
            <w:vAlign w:val="center"/>
          </w:tcPr>
          <w:p w14:paraId="50EDC6B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Industries shall support featured, active, inactive and archived states.</w:t>
            </w:r>
          </w:p>
        </w:tc>
        <w:tc>
          <w:tcPr>
            <w:tcW w:w="1037" w:type="dxa"/>
            <w:shd w:val="clear" w:color="auto" w:fill="F3F5F7"/>
            <w:tcMar>
              <w:top w:w="70" w:type="dxa"/>
              <w:left w:w="70" w:type="dxa"/>
              <w:bottom w:w="70" w:type="dxa"/>
              <w:right w:w="70" w:type="dxa"/>
            </w:tcMar>
            <w:vAlign w:val="center"/>
          </w:tcPr>
          <w:p w14:paraId="4CED5C8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49049A0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1B6C81D7" w14:textId="77777777">
        <w:trPr>
          <w:cantSplit/>
          <w:jc w:val="center"/>
        </w:trPr>
        <w:tc>
          <w:tcPr>
            <w:tcW w:w="1181" w:type="dxa"/>
            <w:shd w:val="clear" w:color="auto" w:fill="FFFFFF"/>
            <w:tcMar>
              <w:top w:w="70" w:type="dxa"/>
              <w:left w:w="70" w:type="dxa"/>
              <w:bottom w:w="70" w:type="dxa"/>
              <w:right w:w="70" w:type="dxa"/>
            </w:tcMar>
            <w:vAlign w:val="center"/>
          </w:tcPr>
          <w:p w14:paraId="0A598E1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FR-IND-005</w:t>
            </w:r>
          </w:p>
        </w:tc>
        <w:tc>
          <w:tcPr>
            <w:tcW w:w="5760" w:type="dxa"/>
            <w:shd w:val="clear" w:color="auto" w:fill="FFFFFF"/>
            <w:tcMar>
              <w:top w:w="70" w:type="dxa"/>
              <w:left w:w="70" w:type="dxa"/>
              <w:bottom w:w="70" w:type="dxa"/>
              <w:right w:w="70" w:type="dxa"/>
            </w:tcMar>
            <w:vAlign w:val="center"/>
          </w:tcPr>
          <w:p w14:paraId="28ACC8C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industry call-to-action shall preserve industry context in the consultation form.</w:t>
            </w:r>
          </w:p>
        </w:tc>
        <w:tc>
          <w:tcPr>
            <w:tcW w:w="1037" w:type="dxa"/>
            <w:shd w:val="clear" w:color="auto" w:fill="FFFFFF"/>
            <w:tcMar>
              <w:top w:w="70" w:type="dxa"/>
              <w:left w:w="70" w:type="dxa"/>
              <w:bottom w:w="70" w:type="dxa"/>
              <w:right w:w="70" w:type="dxa"/>
            </w:tcMar>
            <w:vAlign w:val="center"/>
          </w:tcPr>
          <w:p w14:paraId="079FF5A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1EA0D73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4FFCE87B" w14:textId="77777777">
        <w:trPr>
          <w:cantSplit/>
          <w:jc w:val="center"/>
        </w:trPr>
        <w:tc>
          <w:tcPr>
            <w:tcW w:w="1181" w:type="dxa"/>
            <w:shd w:val="clear" w:color="auto" w:fill="F3F5F7"/>
            <w:tcMar>
              <w:top w:w="70" w:type="dxa"/>
              <w:left w:w="70" w:type="dxa"/>
              <w:bottom w:w="70" w:type="dxa"/>
              <w:right w:w="70" w:type="dxa"/>
            </w:tcMar>
            <w:vAlign w:val="center"/>
          </w:tcPr>
          <w:p w14:paraId="2CBDE56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FR-IND-006</w:t>
            </w:r>
          </w:p>
        </w:tc>
        <w:tc>
          <w:tcPr>
            <w:tcW w:w="5760" w:type="dxa"/>
            <w:shd w:val="clear" w:color="auto" w:fill="F3F5F7"/>
            <w:tcMar>
              <w:top w:w="70" w:type="dxa"/>
              <w:left w:w="70" w:type="dxa"/>
              <w:bottom w:w="70" w:type="dxa"/>
              <w:right w:w="70" w:type="dxa"/>
            </w:tcMar>
            <w:vAlign w:val="center"/>
          </w:tcPr>
          <w:p w14:paraId="0C177C0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support language-specific industry labels, URLs and metadata.</w:t>
            </w:r>
          </w:p>
        </w:tc>
        <w:tc>
          <w:tcPr>
            <w:tcW w:w="1037" w:type="dxa"/>
            <w:shd w:val="clear" w:color="auto" w:fill="F3F5F7"/>
            <w:tcMar>
              <w:top w:w="70" w:type="dxa"/>
              <w:left w:w="70" w:type="dxa"/>
              <w:bottom w:w="70" w:type="dxa"/>
              <w:right w:w="70" w:type="dxa"/>
            </w:tcMar>
            <w:vAlign w:val="center"/>
          </w:tcPr>
          <w:p w14:paraId="7BFD4AC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3F2A2C9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26FD835F" w14:textId="77777777">
        <w:trPr>
          <w:cantSplit/>
          <w:jc w:val="center"/>
        </w:trPr>
        <w:tc>
          <w:tcPr>
            <w:tcW w:w="1181" w:type="dxa"/>
            <w:shd w:val="clear" w:color="auto" w:fill="FFFFFF"/>
            <w:tcMar>
              <w:top w:w="70" w:type="dxa"/>
              <w:left w:w="70" w:type="dxa"/>
              <w:bottom w:w="70" w:type="dxa"/>
              <w:right w:w="70" w:type="dxa"/>
            </w:tcMar>
            <w:vAlign w:val="center"/>
          </w:tcPr>
          <w:p w14:paraId="346F91C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FR-IND-007</w:t>
            </w:r>
          </w:p>
        </w:tc>
        <w:tc>
          <w:tcPr>
            <w:tcW w:w="5760" w:type="dxa"/>
            <w:shd w:val="clear" w:color="auto" w:fill="FFFFFF"/>
            <w:tcMar>
              <w:top w:w="70" w:type="dxa"/>
              <w:left w:w="70" w:type="dxa"/>
              <w:bottom w:w="70" w:type="dxa"/>
              <w:right w:w="70" w:type="dxa"/>
            </w:tcMar>
            <w:vAlign w:val="center"/>
          </w:tcPr>
          <w:p w14:paraId="3739142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Related content shall use approved relationships rather than uncontrolled keyword matching alone.</w:t>
            </w:r>
          </w:p>
        </w:tc>
        <w:tc>
          <w:tcPr>
            <w:tcW w:w="1037" w:type="dxa"/>
            <w:shd w:val="clear" w:color="auto" w:fill="FFFFFF"/>
            <w:tcMar>
              <w:top w:w="70" w:type="dxa"/>
              <w:left w:w="70" w:type="dxa"/>
              <w:bottom w:w="70" w:type="dxa"/>
              <w:right w:w="70" w:type="dxa"/>
            </w:tcMar>
            <w:vAlign w:val="center"/>
          </w:tcPr>
          <w:p w14:paraId="23C6FC3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FFFFF"/>
            <w:tcMar>
              <w:top w:w="70" w:type="dxa"/>
              <w:left w:w="70" w:type="dxa"/>
              <w:bottom w:w="70" w:type="dxa"/>
              <w:right w:w="70" w:type="dxa"/>
            </w:tcMar>
            <w:vAlign w:val="center"/>
          </w:tcPr>
          <w:p w14:paraId="23C711A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bl>
    <w:p w14:paraId="66A59A77" w14:textId="77777777" w:rsidR="00217B14" w:rsidRPr="002F2669" w:rsidRDefault="00217B14">
      <w:pPr>
        <w:spacing w:after="20"/>
        <w:rPr>
          <w:rFonts w:ascii="Abyssinica SIL" w:hAnsi="Abyssinica SIL" w:cs="Abyssinica SIL"/>
        </w:rPr>
      </w:pPr>
    </w:p>
    <w:p w14:paraId="7A23C7F4"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4.6 Experts and Team Profiles</w:t>
      </w:r>
    </w:p>
    <w:p w14:paraId="49BADE17" w14:textId="77777777" w:rsidR="00217B14" w:rsidRPr="002F2669" w:rsidRDefault="00000000">
      <w:pPr>
        <w:rPr>
          <w:rFonts w:ascii="Abyssinica SIL" w:hAnsi="Abyssinica SIL" w:cs="Abyssinica SIL"/>
        </w:rPr>
      </w:pPr>
      <w:r w:rsidRPr="002F2669">
        <w:rPr>
          <w:rFonts w:ascii="Abyssinica SIL" w:hAnsi="Abyssinica SIL" w:cs="Abyssinica SIL"/>
        </w:rPr>
        <w:t>Present consultants’ qualifications and experience while protecting personal information.</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2038CA8A" w14:textId="77777777">
        <w:trPr>
          <w:cantSplit/>
          <w:tblHeader/>
          <w:jc w:val="center"/>
        </w:trPr>
        <w:tc>
          <w:tcPr>
            <w:tcW w:w="1123" w:type="dxa"/>
            <w:shd w:val="clear" w:color="auto" w:fill="1E6F73"/>
            <w:tcMar>
              <w:top w:w="70" w:type="dxa"/>
              <w:left w:w="70" w:type="dxa"/>
              <w:bottom w:w="70" w:type="dxa"/>
              <w:right w:w="70" w:type="dxa"/>
            </w:tcMar>
            <w:vAlign w:val="center"/>
          </w:tcPr>
          <w:p w14:paraId="20E6FB5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5844EA0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66D416C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717B3F5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2BB69076" w14:textId="77777777">
        <w:trPr>
          <w:cantSplit/>
          <w:jc w:val="center"/>
        </w:trPr>
        <w:tc>
          <w:tcPr>
            <w:tcW w:w="1181" w:type="dxa"/>
            <w:shd w:val="clear" w:color="auto" w:fill="FFFFFF"/>
            <w:tcMar>
              <w:top w:w="70" w:type="dxa"/>
              <w:left w:w="70" w:type="dxa"/>
              <w:bottom w:w="70" w:type="dxa"/>
              <w:right w:w="70" w:type="dxa"/>
            </w:tcMar>
            <w:vAlign w:val="center"/>
          </w:tcPr>
          <w:p w14:paraId="3DBEC7F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FR-EXP-001</w:t>
            </w:r>
          </w:p>
        </w:tc>
        <w:tc>
          <w:tcPr>
            <w:tcW w:w="5760" w:type="dxa"/>
            <w:shd w:val="clear" w:color="auto" w:fill="FFFFFF"/>
            <w:tcMar>
              <w:top w:w="70" w:type="dxa"/>
              <w:left w:w="70" w:type="dxa"/>
              <w:bottom w:w="70" w:type="dxa"/>
              <w:right w:w="70" w:type="dxa"/>
            </w:tcMar>
            <w:vAlign w:val="center"/>
          </w:tcPr>
          <w:p w14:paraId="5B09C1D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Expert profiles shall support name, title, photograph, biography, expertise, qualifications and languages.</w:t>
            </w:r>
          </w:p>
        </w:tc>
        <w:tc>
          <w:tcPr>
            <w:tcW w:w="1037" w:type="dxa"/>
            <w:shd w:val="clear" w:color="auto" w:fill="FFFFFF"/>
            <w:tcMar>
              <w:top w:w="70" w:type="dxa"/>
              <w:left w:w="70" w:type="dxa"/>
              <w:bottom w:w="70" w:type="dxa"/>
              <w:right w:w="70" w:type="dxa"/>
            </w:tcMar>
            <w:vAlign w:val="center"/>
          </w:tcPr>
          <w:p w14:paraId="205E4C0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5C97196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10E8CB6D" w14:textId="77777777">
        <w:trPr>
          <w:cantSplit/>
          <w:jc w:val="center"/>
        </w:trPr>
        <w:tc>
          <w:tcPr>
            <w:tcW w:w="1181" w:type="dxa"/>
            <w:shd w:val="clear" w:color="auto" w:fill="F3F5F7"/>
            <w:tcMar>
              <w:top w:w="70" w:type="dxa"/>
              <w:left w:w="70" w:type="dxa"/>
              <w:bottom w:w="70" w:type="dxa"/>
              <w:right w:w="70" w:type="dxa"/>
            </w:tcMar>
            <w:vAlign w:val="center"/>
          </w:tcPr>
          <w:p w14:paraId="15D0C50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FR-EXP-002</w:t>
            </w:r>
          </w:p>
        </w:tc>
        <w:tc>
          <w:tcPr>
            <w:tcW w:w="5760" w:type="dxa"/>
            <w:shd w:val="clear" w:color="auto" w:fill="F3F5F7"/>
            <w:tcMar>
              <w:top w:w="70" w:type="dxa"/>
              <w:left w:w="70" w:type="dxa"/>
              <w:bottom w:w="70" w:type="dxa"/>
              <w:right w:w="70" w:type="dxa"/>
            </w:tcMar>
            <w:vAlign w:val="center"/>
          </w:tcPr>
          <w:p w14:paraId="05226B7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Experts shall relate to services, industries, case studies, publications, events and locations.</w:t>
            </w:r>
          </w:p>
        </w:tc>
        <w:tc>
          <w:tcPr>
            <w:tcW w:w="1037" w:type="dxa"/>
            <w:shd w:val="clear" w:color="auto" w:fill="F3F5F7"/>
            <w:tcMar>
              <w:top w:w="70" w:type="dxa"/>
              <w:left w:w="70" w:type="dxa"/>
              <w:bottom w:w="70" w:type="dxa"/>
              <w:right w:w="70" w:type="dxa"/>
            </w:tcMar>
            <w:vAlign w:val="center"/>
          </w:tcPr>
          <w:p w14:paraId="14808AB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225779C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237B8C06" w14:textId="77777777">
        <w:trPr>
          <w:cantSplit/>
          <w:jc w:val="center"/>
        </w:trPr>
        <w:tc>
          <w:tcPr>
            <w:tcW w:w="1181" w:type="dxa"/>
            <w:shd w:val="clear" w:color="auto" w:fill="FFFFFF"/>
            <w:tcMar>
              <w:top w:w="70" w:type="dxa"/>
              <w:left w:w="70" w:type="dxa"/>
              <w:bottom w:w="70" w:type="dxa"/>
              <w:right w:w="70" w:type="dxa"/>
            </w:tcMar>
            <w:vAlign w:val="center"/>
          </w:tcPr>
          <w:p w14:paraId="4DD0C42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FR-EXP-003</w:t>
            </w:r>
          </w:p>
        </w:tc>
        <w:tc>
          <w:tcPr>
            <w:tcW w:w="5760" w:type="dxa"/>
            <w:shd w:val="clear" w:color="auto" w:fill="FFFFFF"/>
            <w:tcMar>
              <w:top w:w="70" w:type="dxa"/>
              <w:left w:w="70" w:type="dxa"/>
              <w:bottom w:w="70" w:type="dxa"/>
              <w:right w:w="70" w:type="dxa"/>
            </w:tcMar>
            <w:vAlign w:val="center"/>
          </w:tcPr>
          <w:p w14:paraId="5D02D94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Expert profiles shall support draft, public, hidden and archived states.</w:t>
            </w:r>
          </w:p>
        </w:tc>
        <w:tc>
          <w:tcPr>
            <w:tcW w:w="1037" w:type="dxa"/>
            <w:shd w:val="clear" w:color="auto" w:fill="FFFFFF"/>
            <w:tcMar>
              <w:top w:w="70" w:type="dxa"/>
              <w:left w:w="70" w:type="dxa"/>
              <w:bottom w:w="70" w:type="dxa"/>
              <w:right w:w="70" w:type="dxa"/>
            </w:tcMar>
            <w:vAlign w:val="center"/>
          </w:tcPr>
          <w:p w14:paraId="5157287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17B8B16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3D46C54F" w14:textId="77777777">
        <w:trPr>
          <w:cantSplit/>
          <w:jc w:val="center"/>
        </w:trPr>
        <w:tc>
          <w:tcPr>
            <w:tcW w:w="1181" w:type="dxa"/>
            <w:shd w:val="clear" w:color="auto" w:fill="F3F5F7"/>
            <w:tcMar>
              <w:top w:w="70" w:type="dxa"/>
              <w:left w:w="70" w:type="dxa"/>
              <w:bottom w:w="70" w:type="dxa"/>
              <w:right w:w="70" w:type="dxa"/>
            </w:tcMar>
            <w:vAlign w:val="center"/>
          </w:tcPr>
          <w:p w14:paraId="55B78B7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lastRenderedPageBreak/>
              <w:t>FR-EXP-004</w:t>
            </w:r>
          </w:p>
        </w:tc>
        <w:tc>
          <w:tcPr>
            <w:tcW w:w="5760" w:type="dxa"/>
            <w:shd w:val="clear" w:color="auto" w:fill="F3F5F7"/>
            <w:tcMar>
              <w:top w:w="70" w:type="dxa"/>
              <w:left w:w="70" w:type="dxa"/>
              <w:bottom w:w="70" w:type="dxa"/>
              <w:right w:w="70" w:type="dxa"/>
            </w:tcMar>
            <w:vAlign w:val="center"/>
          </w:tcPr>
          <w:p w14:paraId="7D6DFA1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Public contact details may be omitted and replaced with a controlled inquiry route.</w:t>
            </w:r>
          </w:p>
        </w:tc>
        <w:tc>
          <w:tcPr>
            <w:tcW w:w="1037" w:type="dxa"/>
            <w:shd w:val="clear" w:color="auto" w:fill="F3F5F7"/>
            <w:tcMar>
              <w:top w:w="70" w:type="dxa"/>
              <w:left w:w="70" w:type="dxa"/>
              <w:bottom w:w="70" w:type="dxa"/>
              <w:right w:w="70" w:type="dxa"/>
            </w:tcMar>
            <w:vAlign w:val="center"/>
          </w:tcPr>
          <w:p w14:paraId="7F1F53F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6FE4F2E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3CA9F046" w14:textId="77777777">
        <w:trPr>
          <w:cantSplit/>
          <w:jc w:val="center"/>
        </w:trPr>
        <w:tc>
          <w:tcPr>
            <w:tcW w:w="1181" w:type="dxa"/>
            <w:shd w:val="clear" w:color="auto" w:fill="FFFFFF"/>
            <w:tcMar>
              <w:top w:w="70" w:type="dxa"/>
              <w:left w:w="70" w:type="dxa"/>
              <w:bottom w:w="70" w:type="dxa"/>
              <w:right w:w="70" w:type="dxa"/>
            </w:tcMar>
            <w:vAlign w:val="center"/>
          </w:tcPr>
          <w:p w14:paraId="5F0C2F4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FR-EXP-005</w:t>
            </w:r>
          </w:p>
        </w:tc>
        <w:tc>
          <w:tcPr>
            <w:tcW w:w="5760" w:type="dxa"/>
            <w:shd w:val="clear" w:color="auto" w:fill="FFFFFF"/>
            <w:tcMar>
              <w:top w:w="70" w:type="dxa"/>
              <w:left w:w="70" w:type="dxa"/>
              <w:bottom w:w="70" w:type="dxa"/>
              <w:right w:w="70" w:type="dxa"/>
            </w:tcMar>
            <w:vAlign w:val="center"/>
          </w:tcPr>
          <w:p w14:paraId="717DBC5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Profiles shall support approved professional links such as LinkedIn or ORCID.</w:t>
            </w:r>
          </w:p>
        </w:tc>
        <w:tc>
          <w:tcPr>
            <w:tcW w:w="1037" w:type="dxa"/>
            <w:shd w:val="clear" w:color="auto" w:fill="FFFFFF"/>
            <w:tcMar>
              <w:top w:w="70" w:type="dxa"/>
              <w:left w:w="70" w:type="dxa"/>
              <w:bottom w:w="70" w:type="dxa"/>
              <w:right w:w="70" w:type="dxa"/>
            </w:tcMar>
            <w:vAlign w:val="center"/>
          </w:tcPr>
          <w:p w14:paraId="7FAFF6E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FFFFF"/>
            <w:tcMar>
              <w:top w:w="70" w:type="dxa"/>
              <w:left w:w="70" w:type="dxa"/>
              <w:bottom w:w="70" w:type="dxa"/>
              <w:right w:w="70" w:type="dxa"/>
            </w:tcMar>
            <w:vAlign w:val="center"/>
          </w:tcPr>
          <w:p w14:paraId="1C9FE1E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266E641F" w14:textId="77777777">
        <w:trPr>
          <w:cantSplit/>
          <w:jc w:val="center"/>
        </w:trPr>
        <w:tc>
          <w:tcPr>
            <w:tcW w:w="1181" w:type="dxa"/>
            <w:shd w:val="clear" w:color="auto" w:fill="F3F5F7"/>
            <w:tcMar>
              <w:top w:w="70" w:type="dxa"/>
              <w:left w:w="70" w:type="dxa"/>
              <w:bottom w:w="70" w:type="dxa"/>
              <w:right w:w="70" w:type="dxa"/>
            </w:tcMar>
            <w:vAlign w:val="center"/>
          </w:tcPr>
          <w:p w14:paraId="5E737E5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FR-EXP-006</w:t>
            </w:r>
          </w:p>
        </w:tc>
        <w:tc>
          <w:tcPr>
            <w:tcW w:w="5760" w:type="dxa"/>
            <w:shd w:val="clear" w:color="auto" w:fill="F3F5F7"/>
            <w:tcMar>
              <w:top w:w="70" w:type="dxa"/>
              <w:left w:w="70" w:type="dxa"/>
              <w:bottom w:w="70" w:type="dxa"/>
              <w:right w:w="70" w:type="dxa"/>
            </w:tcMar>
            <w:vAlign w:val="center"/>
          </w:tcPr>
          <w:p w14:paraId="0FC3232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Expert listings shall be searchable and filterable by expertise, service, industry, location and language.</w:t>
            </w:r>
          </w:p>
        </w:tc>
        <w:tc>
          <w:tcPr>
            <w:tcW w:w="1037" w:type="dxa"/>
            <w:shd w:val="clear" w:color="auto" w:fill="F3F5F7"/>
            <w:tcMar>
              <w:top w:w="70" w:type="dxa"/>
              <w:left w:w="70" w:type="dxa"/>
              <w:bottom w:w="70" w:type="dxa"/>
              <w:right w:w="70" w:type="dxa"/>
            </w:tcMar>
            <w:vAlign w:val="center"/>
          </w:tcPr>
          <w:p w14:paraId="4C277A0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21827FD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36F02093" w14:textId="77777777">
        <w:trPr>
          <w:cantSplit/>
          <w:jc w:val="center"/>
        </w:trPr>
        <w:tc>
          <w:tcPr>
            <w:tcW w:w="1181" w:type="dxa"/>
            <w:shd w:val="clear" w:color="auto" w:fill="FFFFFF"/>
            <w:tcMar>
              <w:top w:w="70" w:type="dxa"/>
              <w:left w:w="70" w:type="dxa"/>
              <w:bottom w:w="70" w:type="dxa"/>
              <w:right w:w="70" w:type="dxa"/>
            </w:tcMar>
            <w:vAlign w:val="center"/>
          </w:tcPr>
          <w:p w14:paraId="7403C20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FR-EXP-007</w:t>
            </w:r>
          </w:p>
        </w:tc>
        <w:tc>
          <w:tcPr>
            <w:tcW w:w="5760" w:type="dxa"/>
            <w:shd w:val="clear" w:color="auto" w:fill="FFFFFF"/>
            <w:tcMar>
              <w:top w:w="70" w:type="dxa"/>
              <w:left w:w="70" w:type="dxa"/>
              <w:bottom w:w="70" w:type="dxa"/>
              <w:right w:w="70" w:type="dxa"/>
            </w:tcMar>
            <w:vAlign w:val="center"/>
          </w:tcPr>
          <w:p w14:paraId="4F36FB9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 profile shall not be published without documented consent or organizational authority.</w:t>
            </w:r>
          </w:p>
        </w:tc>
        <w:tc>
          <w:tcPr>
            <w:tcW w:w="1037" w:type="dxa"/>
            <w:shd w:val="clear" w:color="auto" w:fill="FFFFFF"/>
            <w:tcMar>
              <w:top w:w="70" w:type="dxa"/>
              <w:left w:w="70" w:type="dxa"/>
              <w:bottom w:w="70" w:type="dxa"/>
              <w:right w:w="70" w:type="dxa"/>
            </w:tcMar>
            <w:vAlign w:val="center"/>
          </w:tcPr>
          <w:p w14:paraId="0B5F2F5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5DA8FC9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6F54D5A3" w14:textId="77777777">
        <w:trPr>
          <w:cantSplit/>
          <w:jc w:val="center"/>
        </w:trPr>
        <w:tc>
          <w:tcPr>
            <w:tcW w:w="1181" w:type="dxa"/>
            <w:shd w:val="clear" w:color="auto" w:fill="F3F5F7"/>
            <w:tcMar>
              <w:top w:w="70" w:type="dxa"/>
              <w:left w:w="70" w:type="dxa"/>
              <w:bottom w:w="70" w:type="dxa"/>
              <w:right w:w="70" w:type="dxa"/>
            </w:tcMar>
            <w:vAlign w:val="center"/>
          </w:tcPr>
          <w:p w14:paraId="351E85D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FR-EXP-008</w:t>
            </w:r>
          </w:p>
        </w:tc>
        <w:tc>
          <w:tcPr>
            <w:tcW w:w="5760" w:type="dxa"/>
            <w:shd w:val="clear" w:color="auto" w:fill="F3F5F7"/>
            <w:tcMar>
              <w:top w:w="70" w:type="dxa"/>
              <w:left w:w="70" w:type="dxa"/>
              <w:bottom w:w="70" w:type="dxa"/>
              <w:right w:w="70" w:type="dxa"/>
            </w:tcMar>
            <w:vAlign w:val="center"/>
          </w:tcPr>
          <w:p w14:paraId="6F00514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Historical authorship links shall remain intact when an expert is archived.</w:t>
            </w:r>
          </w:p>
        </w:tc>
        <w:tc>
          <w:tcPr>
            <w:tcW w:w="1037" w:type="dxa"/>
            <w:shd w:val="clear" w:color="auto" w:fill="F3F5F7"/>
            <w:tcMar>
              <w:top w:w="70" w:type="dxa"/>
              <w:left w:w="70" w:type="dxa"/>
              <w:bottom w:w="70" w:type="dxa"/>
              <w:right w:w="70" w:type="dxa"/>
            </w:tcMar>
            <w:vAlign w:val="center"/>
          </w:tcPr>
          <w:p w14:paraId="7A3C07E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6C074E5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58CCA37A" w14:textId="77777777">
        <w:trPr>
          <w:cantSplit/>
          <w:jc w:val="center"/>
        </w:trPr>
        <w:tc>
          <w:tcPr>
            <w:tcW w:w="1181" w:type="dxa"/>
            <w:shd w:val="clear" w:color="auto" w:fill="FFFFFF"/>
            <w:tcMar>
              <w:top w:w="70" w:type="dxa"/>
              <w:left w:w="70" w:type="dxa"/>
              <w:bottom w:w="70" w:type="dxa"/>
              <w:right w:w="70" w:type="dxa"/>
            </w:tcMar>
            <w:vAlign w:val="center"/>
          </w:tcPr>
          <w:p w14:paraId="2494C86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FR-EXP-009</w:t>
            </w:r>
          </w:p>
        </w:tc>
        <w:tc>
          <w:tcPr>
            <w:tcW w:w="5760" w:type="dxa"/>
            <w:shd w:val="clear" w:color="auto" w:fill="FFFFFF"/>
            <w:tcMar>
              <w:top w:w="70" w:type="dxa"/>
              <w:left w:w="70" w:type="dxa"/>
              <w:bottom w:w="70" w:type="dxa"/>
              <w:right w:w="70" w:type="dxa"/>
            </w:tcMar>
            <w:vAlign w:val="center"/>
          </w:tcPr>
          <w:p w14:paraId="7AD9BAF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Each profile should have an owner and periodic review date.</w:t>
            </w:r>
          </w:p>
        </w:tc>
        <w:tc>
          <w:tcPr>
            <w:tcW w:w="1037" w:type="dxa"/>
            <w:shd w:val="clear" w:color="auto" w:fill="FFFFFF"/>
            <w:tcMar>
              <w:top w:w="70" w:type="dxa"/>
              <w:left w:w="70" w:type="dxa"/>
              <w:bottom w:w="70" w:type="dxa"/>
              <w:right w:w="70" w:type="dxa"/>
            </w:tcMar>
            <w:vAlign w:val="center"/>
          </w:tcPr>
          <w:p w14:paraId="0DE6668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FFFFF"/>
            <w:tcMar>
              <w:top w:w="70" w:type="dxa"/>
              <w:left w:w="70" w:type="dxa"/>
              <w:bottom w:w="70" w:type="dxa"/>
              <w:right w:w="70" w:type="dxa"/>
            </w:tcMar>
            <w:vAlign w:val="center"/>
          </w:tcPr>
          <w:p w14:paraId="5AF7358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bl>
    <w:p w14:paraId="3DA864B3" w14:textId="77777777" w:rsidR="00217B14" w:rsidRPr="002F2669" w:rsidRDefault="00217B14">
      <w:pPr>
        <w:spacing w:after="20"/>
        <w:rPr>
          <w:rFonts w:ascii="Abyssinica SIL" w:hAnsi="Abyssinica SIL" w:cs="Abyssinica SIL"/>
        </w:rPr>
      </w:pPr>
    </w:p>
    <w:p w14:paraId="002BF7A8"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4.7 Projects and Case Studies</w:t>
      </w:r>
    </w:p>
    <w:p w14:paraId="31C8863B" w14:textId="77777777" w:rsidR="00217B14" w:rsidRPr="002F2669" w:rsidRDefault="00000000">
      <w:pPr>
        <w:rPr>
          <w:rFonts w:ascii="Abyssinica SIL" w:hAnsi="Abyssinica SIL" w:cs="Abyssinica SIL"/>
        </w:rPr>
      </w:pPr>
      <w:r w:rsidRPr="002F2669">
        <w:rPr>
          <w:rFonts w:ascii="Abyssinica SIL" w:hAnsi="Abyssinica SIL" w:cs="Abyssinica SIL"/>
        </w:rPr>
        <w:t>Provide credible, permission-controlled evidence of consulting outcomes.</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10B3BBC1" w14:textId="77777777">
        <w:trPr>
          <w:cantSplit/>
          <w:tblHeader/>
          <w:jc w:val="center"/>
        </w:trPr>
        <w:tc>
          <w:tcPr>
            <w:tcW w:w="1123" w:type="dxa"/>
            <w:shd w:val="clear" w:color="auto" w:fill="1E6F73"/>
            <w:tcMar>
              <w:top w:w="70" w:type="dxa"/>
              <w:left w:w="70" w:type="dxa"/>
              <w:bottom w:w="70" w:type="dxa"/>
              <w:right w:w="70" w:type="dxa"/>
            </w:tcMar>
            <w:vAlign w:val="center"/>
          </w:tcPr>
          <w:p w14:paraId="74D240A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4106356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263AC2C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374FEFE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0A7CC186" w14:textId="77777777">
        <w:trPr>
          <w:cantSplit/>
          <w:jc w:val="center"/>
        </w:trPr>
        <w:tc>
          <w:tcPr>
            <w:tcW w:w="1181" w:type="dxa"/>
            <w:shd w:val="clear" w:color="auto" w:fill="FFFFFF"/>
            <w:tcMar>
              <w:top w:w="70" w:type="dxa"/>
              <w:left w:w="70" w:type="dxa"/>
              <w:bottom w:w="70" w:type="dxa"/>
              <w:right w:w="70" w:type="dxa"/>
            </w:tcMar>
            <w:vAlign w:val="center"/>
          </w:tcPr>
          <w:p w14:paraId="5A36832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FR-CAS-001</w:t>
            </w:r>
          </w:p>
        </w:tc>
        <w:tc>
          <w:tcPr>
            <w:tcW w:w="5760" w:type="dxa"/>
            <w:shd w:val="clear" w:color="auto" w:fill="FFFFFF"/>
            <w:tcMar>
              <w:top w:w="70" w:type="dxa"/>
              <w:left w:w="70" w:type="dxa"/>
              <w:bottom w:w="70" w:type="dxa"/>
              <w:right w:w="70" w:type="dxa"/>
            </w:tcMar>
            <w:vAlign w:val="center"/>
          </w:tcPr>
          <w:p w14:paraId="78513C5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Case studies shall support challenge, approach, solution, deliverables, outcomes and value created.</w:t>
            </w:r>
          </w:p>
        </w:tc>
        <w:tc>
          <w:tcPr>
            <w:tcW w:w="1037" w:type="dxa"/>
            <w:shd w:val="clear" w:color="auto" w:fill="FFFFFF"/>
            <w:tcMar>
              <w:top w:w="70" w:type="dxa"/>
              <w:left w:w="70" w:type="dxa"/>
              <w:bottom w:w="70" w:type="dxa"/>
              <w:right w:w="70" w:type="dxa"/>
            </w:tcMar>
            <w:vAlign w:val="center"/>
          </w:tcPr>
          <w:p w14:paraId="5F83B32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5A7D0D8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61CB67AB" w14:textId="77777777">
        <w:trPr>
          <w:cantSplit/>
          <w:jc w:val="center"/>
        </w:trPr>
        <w:tc>
          <w:tcPr>
            <w:tcW w:w="1181" w:type="dxa"/>
            <w:shd w:val="clear" w:color="auto" w:fill="F3F5F7"/>
            <w:tcMar>
              <w:top w:w="70" w:type="dxa"/>
              <w:left w:w="70" w:type="dxa"/>
              <w:bottom w:w="70" w:type="dxa"/>
              <w:right w:w="70" w:type="dxa"/>
            </w:tcMar>
            <w:vAlign w:val="center"/>
          </w:tcPr>
          <w:p w14:paraId="6F18DE1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FR-CAS-002</w:t>
            </w:r>
          </w:p>
        </w:tc>
        <w:tc>
          <w:tcPr>
            <w:tcW w:w="5760" w:type="dxa"/>
            <w:shd w:val="clear" w:color="auto" w:fill="F3F5F7"/>
            <w:tcMar>
              <w:top w:w="70" w:type="dxa"/>
              <w:left w:w="70" w:type="dxa"/>
              <w:bottom w:w="70" w:type="dxa"/>
              <w:right w:w="70" w:type="dxa"/>
            </w:tcMar>
            <w:vAlign w:val="center"/>
          </w:tcPr>
          <w:p w14:paraId="280DCD5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 case study shall support anonymized client presentation.</w:t>
            </w:r>
          </w:p>
        </w:tc>
        <w:tc>
          <w:tcPr>
            <w:tcW w:w="1037" w:type="dxa"/>
            <w:shd w:val="clear" w:color="auto" w:fill="F3F5F7"/>
            <w:tcMar>
              <w:top w:w="70" w:type="dxa"/>
              <w:left w:w="70" w:type="dxa"/>
              <w:bottom w:w="70" w:type="dxa"/>
              <w:right w:w="70" w:type="dxa"/>
            </w:tcMar>
            <w:vAlign w:val="center"/>
          </w:tcPr>
          <w:p w14:paraId="348C1F8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7EA3825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2FFC9BC3" w14:textId="77777777">
        <w:trPr>
          <w:cantSplit/>
          <w:jc w:val="center"/>
        </w:trPr>
        <w:tc>
          <w:tcPr>
            <w:tcW w:w="1181" w:type="dxa"/>
            <w:shd w:val="clear" w:color="auto" w:fill="FFFFFF"/>
            <w:tcMar>
              <w:top w:w="70" w:type="dxa"/>
              <w:left w:w="70" w:type="dxa"/>
              <w:bottom w:w="70" w:type="dxa"/>
              <w:right w:w="70" w:type="dxa"/>
            </w:tcMar>
            <w:vAlign w:val="center"/>
          </w:tcPr>
          <w:p w14:paraId="5354E9E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FR-CAS-003</w:t>
            </w:r>
          </w:p>
        </w:tc>
        <w:tc>
          <w:tcPr>
            <w:tcW w:w="5760" w:type="dxa"/>
            <w:shd w:val="clear" w:color="auto" w:fill="FFFFFF"/>
            <w:tcMar>
              <w:top w:w="70" w:type="dxa"/>
              <w:left w:w="70" w:type="dxa"/>
              <w:bottom w:w="70" w:type="dxa"/>
              <w:right w:w="70" w:type="dxa"/>
            </w:tcMar>
            <w:vAlign w:val="center"/>
          </w:tcPr>
          <w:p w14:paraId="7B9E3A8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Client name, logo, quotation and sensitive facts shall be independently controllable for publication.</w:t>
            </w:r>
          </w:p>
        </w:tc>
        <w:tc>
          <w:tcPr>
            <w:tcW w:w="1037" w:type="dxa"/>
            <w:shd w:val="clear" w:color="auto" w:fill="FFFFFF"/>
            <w:tcMar>
              <w:top w:w="70" w:type="dxa"/>
              <w:left w:w="70" w:type="dxa"/>
              <w:bottom w:w="70" w:type="dxa"/>
              <w:right w:w="70" w:type="dxa"/>
            </w:tcMar>
            <w:vAlign w:val="center"/>
          </w:tcPr>
          <w:p w14:paraId="00373CC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622491D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4DF72F2C" w14:textId="77777777">
        <w:trPr>
          <w:cantSplit/>
          <w:jc w:val="center"/>
        </w:trPr>
        <w:tc>
          <w:tcPr>
            <w:tcW w:w="1181" w:type="dxa"/>
            <w:shd w:val="clear" w:color="auto" w:fill="F3F5F7"/>
            <w:tcMar>
              <w:top w:w="70" w:type="dxa"/>
              <w:left w:w="70" w:type="dxa"/>
              <w:bottom w:w="70" w:type="dxa"/>
              <w:right w:w="70" w:type="dxa"/>
            </w:tcMar>
            <w:vAlign w:val="center"/>
          </w:tcPr>
          <w:p w14:paraId="08F04CD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FR-CAS-004</w:t>
            </w:r>
          </w:p>
        </w:tc>
        <w:tc>
          <w:tcPr>
            <w:tcW w:w="5760" w:type="dxa"/>
            <w:shd w:val="clear" w:color="auto" w:fill="F3F5F7"/>
            <w:tcMar>
              <w:top w:w="70" w:type="dxa"/>
              <w:left w:w="70" w:type="dxa"/>
              <w:bottom w:w="70" w:type="dxa"/>
              <w:right w:w="70" w:type="dxa"/>
            </w:tcMar>
            <w:vAlign w:val="center"/>
          </w:tcPr>
          <w:p w14:paraId="05C105D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support outcome metrics with label, value, unit and evidence note.</w:t>
            </w:r>
          </w:p>
        </w:tc>
        <w:tc>
          <w:tcPr>
            <w:tcW w:w="1037" w:type="dxa"/>
            <w:shd w:val="clear" w:color="auto" w:fill="F3F5F7"/>
            <w:tcMar>
              <w:top w:w="70" w:type="dxa"/>
              <w:left w:w="70" w:type="dxa"/>
              <w:bottom w:w="70" w:type="dxa"/>
              <w:right w:w="70" w:type="dxa"/>
            </w:tcMar>
            <w:vAlign w:val="center"/>
          </w:tcPr>
          <w:p w14:paraId="5909B6E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64B9FBA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07C74A8D" w14:textId="77777777">
        <w:trPr>
          <w:cantSplit/>
          <w:jc w:val="center"/>
        </w:trPr>
        <w:tc>
          <w:tcPr>
            <w:tcW w:w="1181" w:type="dxa"/>
            <w:shd w:val="clear" w:color="auto" w:fill="FFFFFF"/>
            <w:tcMar>
              <w:top w:w="70" w:type="dxa"/>
              <w:left w:w="70" w:type="dxa"/>
              <w:bottom w:w="70" w:type="dxa"/>
              <w:right w:w="70" w:type="dxa"/>
            </w:tcMar>
            <w:vAlign w:val="center"/>
          </w:tcPr>
          <w:p w14:paraId="1ED9831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FR-CAS-005</w:t>
            </w:r>
          </w:p>
        </w:tc>
        <w:tc>
          <w:tcPr>
            <w:tcW w:w="5760" w:type="dxa"/>
            <w:shd w:val="clear" w:color="auto" w:fill="FFFFFF"/>
            <w:tcMar>
              <w:top w:w="70" w:type="dxa"/>
              <w:left w:w="70" w:type="dxa"/>
              <w:bottom w:w="70" w:type="dxa"/>
              <w:right w:w="70" w:type="dxa"/>
            </w:tcMar>
            <w:vAlign w:val="center"/>
          </w:tcPr>
          <w:p w14:paraId="1987474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Case studies shall relate to services, industries, experts and locations.</w:t>
            </w:r>
          </w:p>
        </w:tc>
        <w:tc>
          <w:tcPr>
            <w:tcW w:w="1037" w:type="dxa"/>
            <w:shd w:val="clear" w:color="auto" w:fill="FFFFFF"/>
            <w:tcMar>
              <w:top w:w="70" w:type="dxa"/>
              <w:left w:w="70" w:type="dxa"/>
              <w:bottom w:w="70" w:type="dxa"/>
              <w:right w:w="70" w:type="dxa"/>
            </w:tcMar>
            <w:vAlign w:val="center"/>
          </w:tcPr>
          <w:p w14:paraId="75C71A0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723F770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49CD12EA" w14:textId="77777777">
        <w:trPr>
          <w:cantSplit/>
          <w:jc w:val="center"/>
        </w:trPr>
        <w:tc>
          <w:tcPr>
            <w:tcW w:w="1181" w:type="dxa"/>
            <w:shd w:val="clear" w:color="auto" w:fill="F3F5F7"/>
            <w:tcMar>
              <w:top w:w="70" w:type="dxa"/>
              <w:left w:w="70" w:type="dxa"/>
              <w:bottom w:w="70" w:type="dxa"/>
              <w:right w:w="70" w:type="dxa"/>
            </w:tcMar>
            <w:vAlign w:val="center"/>
          </w:tcPr>
          <w:p w14:paraId="0383BD7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FR-CAS-006</w:t>
            </w:r>
          </w:p>
        </w:tc>
        <w:tc>
          <w:tcPr>
            <w:tcW w:w="5760" w:type="dxa"/>
            <w:shd w:val="clear" w:color="auto" w:fill="F3F5F7"/>
            <w:tcMar>
              <w:top w:w="70" w:type="dxa"/>
              <w:left w:w="70" w:type="dxa"/>
              <w:bottom w:w="70" w:type="dxa"/>
              <w:right w:w="70" w:type="dxa"/>
            </w:tcMar>
            <w:vAlign w:val="center"/>
          </w:tcPr>
          <w:p w14:paraId="7007770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record authorization status and evidence for client-identifying material.</w:t>
            </w:r>
          </w:p>
        </w:tc>
        <w:tc>
          <w:tcPr>
            <w:tcW w:w="1037" w:type="dxa"/>
            <w:shd w:val="clear" w:color="auto" w:fill="F3F5F7"/>
            <w:tcMar>
              <w:top w:w="70" w:type="dxa"/>
              <w:left w:w="70" w:type="dxa"/>
              <w:bottom w:w="70" w:type="dxa"/>
              <w:right w:w="70" w:type="dxa"/>
            </w:tcMar>
            <w:vAlign w:val="center"/>
          </w:tcPr>
          <w:p w14:paraId="696F609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70D8D76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787623C1" w14:textId="77777777">
        <w:trPr>
          <w:cantSplit/>
          <w:jc w:val="center"/>
        </w:trPr>
        <w:tc>
          <w:tcPr>
            <w:tcW w:w="1181" w:type="dxa"/>
            <w:shd w:val="clear" w:color="auto" w:fill="FFFFFF"/>
            <w:tcMar>
              <w:top w:w="70" w:type="dxa"/>
              <w:left w:w="70" w:type="dxa"/>
              <w:bottom w:w="70" w:type="dxa"/>
              <w:right w:w="70" w:type="dxa"/>
            </w:tcMar>
            <w:vAlign w:val="center"/>
          </w:tcPr>
          <w:p w14:paraId="5B5B7C5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FR-CAS-007</w:t>
            </w:r>
          </w:p>
        </w:tc>
        <w:tc>
          <w:tcPr>
            <w:tcW w:w="5760" w:type="dxa"/>
            <w:shd w:val="clear" w:color="auto" w:fill="FFFFFF"/>
            <w:tcMar>
              <w:top w:w="70" w:type="dxa"/>
              <w:left w:w="70" w:type="dxa"/>
              <w:bottom w:w="70" w:type="dxa"/>
              <w:right w:w="70" w:type="dxa"/>
            </w:tcMar>
            <w:vAlign w:val="center"/>
          </w:tcPr>
          <w:p w14:paraId="5FBDED9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public case-study listing shall support filters and featured items.</w:t>
            </w:r>
          </w:p>
        </w:tc>
        <w:tc>
          <w:tcPr>
            <w:tcW w:w="1037" w:type="dxa"/>
            <w:shd w:val="clear" w:color="auto" w:fill="FFFFFF"/>
            <w:tcMar>
              <w:top w:w="70" w:type="dxa"/>
              <w:left w:w="70" w:type="dxa"/>
              <w:bottom w:w="70" w:type="dxa"/>
              <w:right w:w="70" w:type="dxa"/>
            </w:tcMar>
            <w:vAlign w:val="center"/>
          </w:tcPr>
          <w:p w14:paraId="144FDD5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FFFFF"/>
            <w:tcMar>
              <w:top w:w="70" w:type="dxa"/>
              <w:left w:w="70" w:type="dxa"/>
              <w:bottom w:w="70" w:type="dxa"/>
              <w:right w:w="70" w:type="dxa"/>
            </w:tcMar>
            <w:vAlign w:val="center"/>
          </w:tcPr>
          <w:p w14:paraId="56EA601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18AEBA95" w14:textId="77777777">
        <w:trPr>
          <w:cantSplit/>
          <w:jc w:val="center"/>
        </w:trPr>
        <w:tc>
          <w:tcPr>
            <w:tcW w:w="1181" w:type="dxa"/>
            <w:shd w:val="clear" w:color="auto" w:fill="F3F5F7"/>
            <w:tcMar>
              <w:top w:w="70" w:type="dxa"/>
              <w:left w:w="70" w:type="dxa"/>
              <w:bottom w:w="70" w:type="dxa"/>
              <w:right w:w="70" w:type="dxa"/>
            </w:tcMar>
            <w:vAlign w:val="center"/>
          </w:tcPr>
          <w:p w14:paraId="6746A08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FR-CAS-008</w:t>
            </w:r>
          </w:p>
        </w:tc>
        <w:tc>
          <w:tcPr>
            <w:tcW w:w="5760" w:type="dxa"/>
            <w:shd w:val="clear" w:color="auto" w:fill="F3F5F7"/>
            <w:tcMar>
              <w:top w:w="70" w:type="dxa"/>
              <w:left w:w="70" w:type="dxa"/>
              <w:bottom w:w="70" w:type="dxa"/>
              <w:right w:w="70" w:type="dxa"/>
            </w:tcMar>
            <w:vAlign w:val="center"/>
          </w:tcPr>
          <w:p w14:paraId="1B89D10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support a disclaimer where outcomes are contextual and not guaranteed.</w:t>
            </w:r>
          </w:p>
        </w:tc>
        <w:tc>
          <w:tcPr>
            <w:tcW w:w="1037" w:type="dxa"/>
            <w:shd w:val="clear" w:color="auto" w:fill="F3F5F7"/>
            <w:tcMar>
              <w:top w:w="70" w:type="dxa"/>
              <w:left w:w="70" w:type="dxa"/>
              <w:bottom w:w="70" w:type="dxa"/>
              <w:right w:w="70" w:type="dxa"/>
            </w:tcMar>
            <w:vAlign w:val="center"/>
          </w:tcPr>
          <w:p w14:paraId="1125064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3F5F7"/>
            <w:tcMar>
              <w:top w:w="70" w:type="dxa"/>
              <w:left w:w="70" w:type="dxa"/>
              <w:bottom w:w="70" w:type="dxa"/>
              <w:right w:w="70" w:type="dxa"/>
            </w:tcMar>
            <w:vAlign w:val="center"/>
          </w:tcPr>
          <w:p w14:paraId="546DF07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1C36E188" w14:textId="77777777">
        <w:trPr>
          <w:cantSplit/>
          <w:jc w:val="center"/>
        </w:trPr>
        <w:tc>
          <w:tcPr>
            <w:tcW w:w="1181" w:type="dxa"/>
            <w:shd w:val="clear" w:color="auto" w:fill="FFFFFF"/>
            <w:tcMar>
              <w:top w:w="70" w:type="dxa"/>
              <w:left w:w="70" w:type="dxa"/>
              <w:bottom w:w="70" w:type="dxa"/>
              <w:right w:w="70" w:type="dxa"/>
            </w:tcMar>
            <w:vAlign w:val="center"/>
          </w:tcPr>
          <w:p w14:paraId="0238A63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FR-CAS-009</w:t>
            </w:r>
          </w:p>
        </w:tc>
        <w:tc>
          <w:tcPr>
            <w:tcW w:w="5760" w:type="dxa"/>
            <w:shd w:val="clear" w:color="auto" w:fill="FFFFFF"/>
            <w:tcMar>
              <w:top w:w="70" w:type="dxa"/>
              <w:left w:w="70" w:type="dxa"/>
              <w:bottom w:w="70" w:type="dxa"/>
              <w:right w:w="70" w:type="dxa"/>
            </w:tcMar>
            <w:vAlign w:val="center"/>
          </w:tcPr>
          <w:p w14:paraId="524C8B4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may provide print/PDF presentation without internal-only fields.</w:t>
            </w:r>
          </w:p>
        </w:tc>
        <w:tc>
          <w:tcPr>
            <w:tcW w:w="1037" w:type="dxa"/>
            <w:shd w:val="clear" w:color="auto" w:fill="FFFFFF"/>
            <w:tcMar>
              <w:top w:w="70" w:type="dxa"/>
              <w:left w:w="70" w:type="dxa"/>
              <w:bottom w:w="70" w:type="dxa"/>
              <w:right w:w="70" w:type="dxa"/>
            </w:tcMar>
            <w:vAlign w:val="center"/>
          </w:tcPr>
          <w:p w14:paraId="5D87143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Could</w:t>
            </w:r>
          </w:p>
        </w:tc>
        <w:tc>
          <w:tcPr>
            <w:tcW w:w="1670" w:type="dxa"/>
            <w:shd w:val="clear" w:color="auto" w:fill="FFFFFF"/>
            <w:tcMar>
              <w:top w:w="70" w:type="dxa"/>
              <w:left w:w="70" w:type="dxa"/>
              <w:bottom w:w="70" w:type="dxa"/>
              <w:right w:w="70" w:type="dxa"/>
            </w:tcMar>
            <w:vAlign w:val="center"/>
          </w:tcPr>
          <w:p w14:paraId="221F0CB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bl>
    <w:p w14:paraId="0076E238" w14:textId="77777777" w:rsidR="00217B14" w:rsidRPr="002F2669" w:rsidRDefault="00217B14">
      <w:pPr>
        <w:spacing w:after="20"/>
        <w:rPr>
          <w:rFonts w:ascii="Abyssinica SIL" w:hAnsi="Abyssinica SIL" w:cs="Abyssinica SIL"/>
        </w:rPr>
      </w:pPr>
    </w:p>
    <w:p w14:paraId="6BD14094"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4.8 Insights, Publications and News</w:t>
      </w:r>
    </w:p>
    <w:p w14:paraId="55A75D7C" w14:textId="77777777" w:rsidR="00217B14" w:rsidRPr="002F2669" w:rsidRDefault="00000000">
      <w:pPr>
        <w:rPr>
          <w:rFonts w:ascii="Abyssinica SIL" w:hAnsi="Abyssinica SIL" w:cs="Abyssinica SIL"/>
        </w:rPr>
      </w:pPr>
      <w:r w:rsidRPr="002F2669">
        <w:rPr>
          <w:rFonts w:ascii="Abyssinica SIL" w:hAnsi="Abyssinica SIL" w:cs="Abyssinica SIL"/>
        </w:rPr>
        <w:t>Operate a governed knowledge center that demonstrates expertise and supports discovery.</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202FCA61" w14:textId="77777777">
        <w:trPr>
          <w:cantSplit/>
          <w:tblHeader/>
          <w:jc w:val="center"/>
        </w:trPr>
        <w:tc>
          <w:tcPr>
            <w:tcW w:w="1123" w:type="dxa"/>
            <w:shd w:val="clear" w:color="auto" w:fill="1E6F73"/>
            <w:tcMar>
              <w:top w:w="70" w:type="dxa"/>
              <w:left w:w="70" w:type="dxa"/>
              <w:bottom w:w="70" w:type="dxa"/>
              <w:right w:w="70" w:type="dxa"/>
            </w:tcMar>
            <w:vAlign w:val="center"/>
          </w:tcPr>
          <w:p w14:paraId="10BA3CD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53BC889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02D151E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333F586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77C8642C" w14:textId="77777777">
        <w:trPr>
          <w:cantSplit/>
          <w:jc w:val="center"/>
        </w:trPr>
        <w:tc>
          <w:tcPr>
            <w:tcW w:w="1181" w:type="dxa"/>
            <w:shd w:val="clear" w:color="auto" w:fill="FFFFFF"/>
            <w:tcMar>
              <w:top w:w="70" w:type="dxa"/>
              <w:left w:w="70" w:type="dxa"/>
              <w:bottom w:w="70" w:type="dxa"/>
              <w:right w:w="70" w:type="dxa"/>
            </w:tcMar>
            <w:vAlign w:val="center"/>
          </w:tcPr>
          <w:p w14:paraId="6473BCF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FR-INS-001</w:t>
            </w:r>
          </w:p>
        </w:tc>
        <w:tc>
          <w:tcPr>
            <w:tcW w:w="5760" w:type="dxa"/>
            <w:shd w:val="clear" w:color="auto" w:fill="FFFFFF"/>
            <w:tcMar>
              <w:top w:w="70" w:type="dxa"/>
              <w:left w:w="70" w:type="dxa"/>
              <w:bottom w:w="70" w:type="dxa"/>
              <w:right w:w="70" w:type="dxa"/>
            </w:tcMar>
            <w:vAlign w:val="center"/>
          </w:tcPr>
          <w:p w14:paraId="4725EFE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support articles, reports, policy briefs, white papers, news, press releases, videos and podcasts.</w:t>
            </w:r>
          </w:p>
        </w:tc>
        <w:tc>
          <w:tcPr>
            <w:tcW w:w="1037" w:type="dxa"/>
            <w:shd w:val="clear" w:color="auto" w:fill="FFFFFF"/>
            <w:tcMar>
              <w:top w:w="70" w:type="dxa"/>
              <w:left w:w="70" w:type="dxa"/>
              <w:bottom w:w="70" w:type="dxa"/>
              <w:right w:w="70" w:type="dxa"/>
            </w:tcMar>
            <w:vAlign w:val="center"/>
          </w:tcPr>
          <w:p w14:paraId="1571616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39B1DF1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Demonstration</w:t>
            </w:r>
          </w:p>
        </w:tc>
      </w:tr>
      <w:tr w:rsidR="00217B14" w:rsidRPr="002F2669" w14:paraId="18698C3F" w14:textId="77777777">
        <w:trPr>
          <w:cantSplit/>
          <w:jc w:val="center"/>
        </w:trPr>
        <w:tc>
          <w:tcPr>
            <w:tcW w:w="1181" w:type="dxa"/>
            <w:shd w:val="clear" w:color="auto" w:fill="F3F5F7"/>
            <w:tcMar>
              <w:top w:w="70" w:type="dxa"/>
              <w:left w:w="70" w:type="dxa"/>
              <w:bottom w:w="70" w:type="dxa"/>
              <w:right w:w="70" w:type="dxa"/>
            </w:tcMar>
            <w:vAlign w:val="center"/>
          </w:tcPr>
          <w:p w14:paraId="5DB7DEA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FR-INS-002</w:t>
            </w:r>
          </w:p>
        </w:tc>
        <w:tc>
          <w:tcPr>
            <w:tcW w:w="5760" w:type="dxa"/>
            <w:shd w:val="clear" w:color="auto" w:fill="F3F5F7"/>
            <w:tcMar>
              <w:top w:w="70" w:type="dxa"/>
              <w:left w:w="70" w:type="dxa"/>
              <w:bottom w:w="70" w:type="dxa"/>
              <w:right w:w="70" w:type="dxa"/>
            </w:tcMar>
            <w:vAlign w:val="center"/>
          </w:tcPr>
          <w:p w14:paraId="71E476A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Each insight shall support title, summary, body, author, date, category, tags, language, image and SEO metadata.</w:t>
            </w:r>
          </w:p>
        </w:tc>
        <w:tc>
          <w:tcPr>
            <w:tcW w:w="1037" w:type="dxa"/>
            <w:shd w:val="clear" w:color="auto" w:fill="F3F5F7"/>
            <w:tcMar>
              <w:top w:w="70" w:type="dxa"/>
              <w:left w:w="70" w:type="dxa"/>
              <w:bottom w:w="70" w:type="dxa"/>
              <w:right w:w="70" w:type="dxa"/>
            </w:tcMar>
            <w:vAlign w:val="center"/>
          </w:tcPr>
          <w:p w14:paraId="64A9501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4E7277C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6BB4E1F7" w14:textId="77777777">
        <w:trPr>
          <w:cantSplit/>
          <w:jc w:val="center"/>
        </w:trPr>
        <w:tc>
          <w:tcPr>
            <w:tcW w:w="1181" w:type="dxa"/>
            <w:shd w:val="clear" w:color="auto" w:fill="FFFFFF"/>
            <w:tcMar>
              <w:top w:w="70" w:type="dxa"/>
              <w:left w:w="70" w:type="dxa"/>
              <w:bottom w:w="70" w:type="dxa"/>
              <w:right w:w="70" w:type="dxa"/>
            </w:tcMar>
            <w:vAlign w:val="center"/>
          </w:tcPr>
          <w:p w14:paraId="243611E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FR-INS-003</w:t>
            </w:r>
          </w:p>
        </w:tc>
        <w:tc>
          <w:tcPr>
            <w:tcW w:w="5760" w:type="dxa"/>
            <w:shd w:val="clear" w:color="auto" w:fill="FFFFFF"/>
            <w:tcMar>
              <w:top w:w="70" w:type="dxa"/>
              <w:left w:w="70" w:type="dxa"/>
              <w:bottom w:w="70" w:type="dxa"/>
              <w:right w:w="70" w:type="dxa"/>
            </w:tcMar>
            <w:vAlign w:val="center"/>
          </w:tcPr>
          <w:p w14:paraId="4959633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support multiple authors and expert relationships.</w:t>
            </w:r>
          </w:p>
        </w:tc>
        <w:tc>
          <w:tcPr>
            <w:tcW w:w="1037" w:type="dxa"/>
            <w:shd w:val="clear" w:color="auto" w:fill="FFFFFF"/>
            <w:tcMar>
              <w:top w:w="70" w:type="dxa"/>
              <w:left w:w="70" w:type="dxa"/>
              <w:bottom w:w="70" w:type="dxa"/>
              <w:right w:w="70" w:type="dxa"/>
            </w:tcMar>
            <w:vAlign w:val="center"/>
          </w:tcPr>
          <w:p w14:paraId="053F495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FFFFF"/>
            <w:tcMar>
              <w:top w:w="70" w:type="dxa"/>
              <w:left w:w="70" w:type="dxa"/>
              <w:bottom w:w="70" w:type="dxa"/>
              <w:right w:w="70" w:type="dxa"/>
            </w:tcMar>
            <w:vAlign w:val="center"/>
          </w:tcPr>
          <w:p w14:paraId="67EC34D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325BA155" w14:textId="77777777">
        <w:trPr>
          <w:cantSplit/>
          <w:jc w:val="center"/>
        </w:trPr>
        <w:tc>
          <w:tcPr>
            <w:tcW w:w="1181" w:type="dxa"/>
            <w:shd w:val="clear" w:color="auto" w:fill="F3F5F7"/>
            <w:tcMar>
              <w:top w:w="70" w:type="dxa"/>
              <w:left w:w="70" w:type="dxa"/>
              <w:bottom w:w="70" w:type="dxa"/>
              <w:right w:w="70" w:type="dxa"/>
            </w:tcMar>
            <w:vAlign w:val="center"/>
          </w:tcPr>
          <w:p w14:paraId="154DBF3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lastRenderedPageBreak/>
              <w:t>FR-INS-004</w:t>
            </w:r>
          </w:p>
        </w:tc>
        <w:tc>
          <w:tcPr>
            <w:tcW w:w="5760" w:type="dxa"/>
            <w:shd w:val="clear" w:color="auto" w:fill="F3F5F7"/>
            <w:tcMar>
              <w:top w:w="70" w:type="dxa"/>
              <w:left w:w="70" w:type="dxa"/>
              <w:bottom w:w="70" w:type="dxa"/>
              <w:right w:w="70" w:type="dxa"/>
            </w:tcMar>
            <w:vAlign w:val="center"/>
          </w:tcPr>
          <w:p w14:paraId="62AD457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Downloads shall support file metadata, version, accessibility status and download count.</w:t>
            </w:r>
          </w:p>
        </w:tc>
        <w:tc>
          <w:tcPr>
            <w:tcW w:w="1037" w:type="dxa"/>
            <w:shd w:val="clear" w:color="auto" w:fill="F3F5F7"/>
            <w:tcMar>
              <w:top w:w="70" w:type="dxa"/>
              <w:left w:w="70" w:type="dxa"/>
              <w:bottom w:w="70" w:type="dxa"/>
              <w:right w:w="70" w:type="dxa"/>
            </w:tcMar>
            <w:vAlign w:val="center"/>
          </w:tcPr>
          <w:p w14:paraId="2C4EF80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6C8E839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3D9041A5" w14:textId="77777777">
        <w:trPr>
          <w:cantSplit/>
          <w:jc w:val="center"/>
        </w:trPr>
        <w:tc>
          <w:tcPr>
            <w:tcW w:w="1181" w:type="dxa"/>
            <w:shd w:val="clear" w:color="auto" w:fill="FFFFFF"/>
            <w:tcMar>
              <w:top w:w="70" w:type="dxa"/>
              <w:left w:w="70" w:type="dxa"/>
              <w:bottom w:w="70" w:type="dxa"/>
              <w:right w:w="70" w:type="dxa"/>
            </w:tcMar>
            <w:vAlign w:val="center"/>
          </w:tcPr>
          <w:p w14:paraId="0049136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FR-INS-005</w:t>
            </w:r>
          </w:p>
        </w:tc>
        <w:tc>
          <w:tcPr>
            <w:tcW w:w="5760" w:type="dxa"/>
            <w:shd w:val="clear" w:color="auto" w:fill="FFFFFF"/>
            <w:tcMar>
              <w:top w:w="70" w:type="dxa"/>
              <w:left w:w="70" w:type="dxa"/>
              <w:bottom w:w="70" w:type="dxa"/>
              <w:right w:w="70" w:type="dxa"/>
            </w:tcMar>
            <w:vAlign w:val="center"/>
          </w:tcPr>
          <w:p w14:paraId="0E7ACC0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support scheduled publication, expiry, unpublication and archive.</w:t>
            </w:r>
          </w:p>
        </w:tc>
        <w:tc>
          <w:tcPr>
            <w:tcW w:w="1037" w:type="dxa"/>
            <w:shd w:val="clear" w:color="auto" w:fill="FFFFFF"/>
            <w:tcMar>
              <w:top w:w="70" w:type="dxa"/>
              <w:left w:w="70" w:type="dxa"/>
              <w:bottom w:w="70" w:type="dxa"/>
              <w:right w:w="70" w:type="dxa"/>
            </w:tcMar>
            <w:vAlign w:val="center"/>
          </w:tcPr>
          <w:p w14:paraId="17F238C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42792BC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336E2714" w14:textId="77777777">
        <w:trPr>
          <w:cantSplit/>
          <w:jc w:val="center"/>
        </w:trPr>
        <w:tc>
          <w:tcPr>
            <w:tcW w:w="1181" w:type="dxa"/>
            <w:shd w:val="clear" w:color="auto" w:fill="F3F5F7"/>
            <w:tcMar>
              <w:top w:w="70" w:type="dxa"/>
              <w:left w:w="70" w:type="dxa"/>
              <w:bottom w:w="70" w:type="dxa"/>
              <w:right w:w="70" w:type="dxa"/>
            </w:tcMar>
            <w:vAlign w:val="center"/>
          </w:tcPr>
          <w:p w14:paraId="62331B4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FR-INS-006</w:t>
            </w:r>
          </w:p>
        </w:tc>
        <w:tc>
          <w:tcPr>
            <w:tcW w:w="5760" w:type="dxa"/>
            <w:shd w:val="clear" w:color="auto" w:fill="F3F5F7"/>
            <w:tcMar>
              <w:top w:w="70" w:type="dxa"/>
              <w:left w:w="70" w:type="dxa"/>
              <w:bottom w:w="70" w:type="dxa"/>
              <w:right w:w="70" w:type="dxa"/>
            </w:tcMar>
            <w:vAlign w:val="center"/>
          </w:tcPr>
          <w:p w14:paraId="5DAA3F7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knowledge center shall support search, filtering, sorting and pagination.</w:t>
            </w:r>
          </w:p>
        </w:tc>
        <w:tc>
          <w:tcPr>
            <w:tcW w:w="1037" w:type="dxa"/>
            <w:shd w:val="clear" w:color="auto" w:fill="F3F5F7"/>
            <w:tcMar>
              <w:top w:w="70" w:type="dxa"/>
              <w:left w:w="70" w:type="dxa"/>
              <w:bottom w:w="70" w:type="dxa"/>
              <w:right w:w="70" w:type="dxa"/>
            </w:tcMar>
            <w:vAlign w:val="center"/>
          </w:tcPr>
          <w:p w14:paraId="6750CB4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2193855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0941A9E5" w14:textId="77777777">
        <w:trPr>
          <w:cantSplit/>
          <w:jc w:val="center"/>
        </w:trPr>
        <w:tc>
          <w:tcPr>
            <w:tcW w:w="1181" w:type="dxa"/>
            <w:shd w:val="clear" w:color="auto" w:fill="FFFFFF"/>
            <w:tcMar>
              <w:top w:w="70" w:type="dxa"/>
              <w:left w:w="70" w:type="dxa"/>
              <w:bottom w:w="70" w:type="dxa"/>
              <w:right w:w="70" w:type="dxa"/>
            </w:tcMar>
            <w:vAlign w:val="center"/>
          </w:tcPr>
          <w:p w14:paraId="23DDFC0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FR-INS-007</w:t>
            </w:r>
          </w:p>
        </w:tc>
        <w:tc>
          <w:tcPr>
            <w:tcW w:w="5760" w:type="dxa"/>
            <w:shd w:val="clear" w:color="auto" w:fill="FFFFFF"/>
            <w:tcMar>
              <w:top w:w="70" w:type="dxa"/>
              <w:left w:w="70" w:type="dxa"/>
              <w:bottom w:w="70" w:type="dxa"/>
              <w:right w:w="70" w:type="dxa"/>
            </w:tcMar>
            <w:vAlign w:val="center"/>
          </w:tcPr>
          <w:p w14:paraId="1619DF7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display configured related services, industries, experts and insights.</w:t>
            </w:r>
          </w:p>
        </w:tc>
        <w:tc>
          <w:tcPr>
            <w:tcW w:w="1037" w:type="dxa"/>
            <w:shd w:val="clear" w:color="auto" w:fill="FFFFFF"/>
            <w:tcMar>
              <w:top w:w="70" w:type="dxa"/>
              <w:left w:w="70" w:type="dxa"/>
              <w:bottom w:w="70" w:type="dxa"/>
              <w:right w:w="70" w:type="dxa"/>
            </w:tcMar>
            <w:vAlign w:val="center"/>
          </w:tcPr>
          <w:p w14:paraId="799E08E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FFFFF"/>
            <w:tcMar>
              <w:top w:w="70" w:type="dxa"/>
              <w:left w:w="70" w:type="dxa"/>
              <w:bottom w:w="70" w:type="dxa"/>
              <w:right w:w="70" w:type="dxa"/>
            </w:tcMar>
            <w:vAlign w:val="center"/>
          </w:tcPr>
          <w:p w14:paraId="3EC7923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27A51A84" w14:textId="77777777">
        <w:trPr>
          <w:cantSplit/>
          <w:jc w:val="center"/>
        </w:trPr>
        <w:tc>
          <w:tcPr>
            <w:tcW w:w="1181" w:type="dxa"/>
            <w:shd w:val="clear" w:color="auto" w:fill="F3F5F7"/>
            <w:tcMar>
              <w:top w:w="70" w:type="dxa"/>
              <w:left w:w="70" w:type="dxa"/>
              <w:bottom w:w="70" w:type="dxa"/>
              <w:right w:w="70" w:type="dxa"/>
            </w:tcMar>
            <w:vAlign w:val="center"/>
          </w:tcPr>
          <w:p w14:paraId="371F5C1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FR-INS-008</w:t>
            </w:r>
          </w:p>
        </w:tc>
        <w:tc>
          <w:tcPr>
            <w:tcW w:w="5760" w:type="dxa"/>
            <w:shd w:val="clear" w:color="auto" w:fill="F3F5F7"/>
            <w:tcMar>
              <w:top w:w="70" w:type="dxa"/>
              <w:left w:w="70" w:type="dxa"/>
              <w:bottom w:w="70" w:type="dxa"/>
              <w:right w:w="70" w:type="dxa"/>
            </w:tcMar>
            <w:vAlign w:val="center"/>
          </w:tcPr>
          <w:p w14:paraId="491D4E3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provide sharing metadata and copy-link without requiring invasive tracking.</w:t>
            </w:r>
          </w:p>
        </w:tc>
        <w:tc>
          <w:tcPr>
            <w:tcW w:w="1037" w:type="dxa"/>
            <w:shd w:val="clear" w:color="auto" w:fill="F3F5F7"/>
            <w:tcMar>
              <w:top w:w="70" w:type="dxa"/>
              <w:left w:w="70" w:type="dxa"/>
              <w:bottom w:w="70" w:type="dxa"/>
              <w:right w:w="70" w:type="dxa"/>
            </w:tcMar>
            <w:vAlign w:val="center"/>
          </w:tcPr>
          <w:p w14:paraId="044DE4E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3F5F7"/>
            <w:tcMar>
              <w:top w:w="70" w:type="dxa"/>
              <w:left w:w="70" w:type="dxa"/>
              <w:bottom w:w="70" w:type="dxa"/>
              <w:right w:w="70" w:type="dxa"/>
            </w:tcMar>
            <w:vAlign w:val="center"/>
          </w:tcPr>
          <w:p w14:paraId="3B542F3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4263E31F" w14:textId="77777777">
        <w:trPr>
          <w:cantSplit/>
          <w:jc w:val="center"/>
        </w:trPr>
        <w:tc>
          <w:tcPr>
            <w:tcW w:w="1181" w:type="dxa"/>
            <w:shd w:val="clear" w:color="auto" w:fill="FFFFFF"/>
            <w:tcMar>
              <w:top w:w="70" w:type="dxa"/>
              <w:left w:w="70" w:type="dxa"/>
              <w:bottom w:w="70" w:type="dxa"/>
              <w:right w:w="70" w:type="dxa"/>
            </w:tcMar>
            <w:vAlign w:val="center"/>
          </w:tcPr>
          <w:p w14:paraId="03F70E4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FR-INS-009</w:t>
            </w:r>
          </w:p>
        </w:tc>
        <w:tc>
          <w:tcPr>
            <w:tcW w:w="5760" w:type="dxa"/>
            <w:shd w:val="clear" w:color="auto" w:fill="FFFFFF"/>
            <w:tcMar>
              <w:top w:w="70" w:type="dxa"/>
              <w:left w:w="70" w:type="dxa"/>
              <w:bottom w:w="70" w:type="dxa"/>
              <w:right w:w="70" w:type="dxa"/>
            </w:tcMar>
            <w:vAlign w:val="center"/>
          </w:tcPr>
          <w:p w14:paraId="37EA6DF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support canonical source and citation information.</w:t>
            </w:r>
          </w:p>
        </w:tc>
        <w:tc>
          <w:tcPr>
            <w:tcW w:w="1037" w:type="dxa"/>
            <w:shd w:val="clear" w:color="auto" w:fill="FFFFFF"/>
            <w:tcMar>
              <w:top w:w="70" w:type="dxa"/>
              <w:left w:w="70" w:type="dxa"/>
              <w:bottom w:w="70" w:type="dxa"/>
              <w:right w:w="70" w:type="dxa"/>
            </w:tcMar>
            <w:vAlign w:val="center"/>
          </w:tcPr>
          <w:p w14:paraId="378A5A5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FFFFF"/>
            <w:tcMar>
              <w:top w:w="70" w:type="dxa"/>
              <w:left w:w="70" w:type="dxa"/>
              <w:bottom w:w="70" w:type="dxa"/>
              <w:right w:w="70" w:type="dxa"/>
            </w:tcMar>
            <w:vAlign w:val="center"/>
          </w:tcPr>
          <w:p w14:paraId="51B9078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58F36B9E" w14:textId="77777777">
        <w:trPr>
          <w:cantSplit/>
          <w:jc w:val="center"/>
        </w:trPr>
        <w:tc>
          <w:tcPr>
            <w:tcW w:w="1181" w:type="dxa"/>
            <w:shd w:val="clear" w:color="auto" w:fill="F3F5F7"/>
            <w:tcMar>
              <w:top w:w="70" w:type="dxa"/>
              <w:left w:w="70" w:type="dxa"/>
              <w:bottom w:w="70" w:type="dxa"/>
              <w:right w:w="70" w:type="dxa"/>
            </w:tcMar>
            <w:vAlign w:val="center"/>
          </w:tcPr>
          <w:p w14:paraId="0D0D04D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FR-INS-010</w:t>
            </w:r>
          </w:p>
        </w:tc>
        <w:tc>
          <w:tcPr>
            <w:tcW w:w="5760" w:type="dxa"/>
            <w:shd w:val="clear" w:color="auto" w:fill="F3F5F7"/>
            <w:tcMar>
              <w:top w:w="70" w:type="dxa"/>
              <w:left w:w="70" w:type="dxa"/>
              <w:bottom w:w="70" w:type="dxa"/>
              <w:right w:w="70" w:type="dxa"/>
            </w:tcMar>
            <w:vAlign w:val="center"/>
          </w:tcPr>
          <w:p w14:paraId="47805BA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Published insight URL changes shall preserve a permanent redirect.</w:t>
            </w:r>
          </w:p>
        </w:tc>
        <w:tc>
          <w:tcPr>
            <w:tcW w:w="1037" w:type="dxa"/>
            <w:shd w:val="clear" w:color="auto" w:fill="F3F5F7"/>
            <w:tcMar>
              <w:top w:w="70" w:type="dxa"/>
              <w:left w:w="70" w:type="dxa"/>
              <w:bottom w:w="70" w:type="dxa"/>
              <w:right w:w="70" w:type="dxa"/>
            </w:tcMar>
            <w:vAlign w:val="center"/>
          </w:tcPr>
          <w:p w14:paraId="224875C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50DA120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48544907" w14:textId="77777777">
        <w:trPr>
          <w:cantSplit/>
          <w:jc w:val="center"/>
        </w:trPr>
        <w:tc>
          <w:tcPr>
            <w:tcW w:w="1181" w:type="dxa"/>
            <w:shd w:val="clear" w:color="auto" w:fill="FFFFFF"/>
            <w:tcMar>
              <w:top w:w="70" w:type="dxa"/>
              <w:left w:w="70" w:type="dxa"/>
              <w:bottom w:w="70" w:type="dxa"/>
              <w:right w:w="70" w:type="dxa"/>
            </w:tcMar>
            <w:vAlign w:val="center"/>
          </w:tcPr>
          <w:p w14:paraId="0D745FA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FR-INS-011</w:t>
            </w:r>
          </w:p>
        </w:tc>
        <w:tc>
          <w:tcPr>
            <w:tcW w:w="5760" w:type="dxa"/>
            <w:shd w:val="clear" w:color="auto" w:fill="FFFFFF"/>
            <w:tcMar>
              <w:top w:w="70" w:type="dxa"/>
              <w:left w:w="70" w:type="dxa"/>
              <w:bottom w:w="70" w:type="dxa"/>
              <w:right w:w="70" w:type="dxa"/>
            </w:tcMar>
            <w:vAlign w:val="center"/>
          </w:tcPr>
          <w:p w14:paraId="44860F3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support content review reminders.</w:t>
            </w:r>
          </w:p>
        </w:tc>
        <w:tc>
          <w:tcPr>
            <w:tcW w:w="1037" w:type="dxa"/>
            <w:shd w:val="clear" w:color="auto" w:fill="FFFFFF"/>
            <w:tcMar>
              <w:top w:w="70" w:type="dxa"/>
              <w:left w:w="70" w:type="dxa"/>
              <w:bottom w:w="70" w:type="dxa"/>
              <w:right w:w="70" w:type="dxa"/>
            </w:tcMar>
            <w:vAlign w:val="center"/>
          </w:tcPr>
          <w:p w14:paraId="6602756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FFFFF"/>
            <w:tcMar>
              <w:top w:w="70" w:type="dxa"/>
              <w:left w:w="70" w:type="dxa"/>
              <w:bottom w:w="70" w:type="dxa"/>
              <w:right w:w="70" w:type="dxa"/>
            </w:tcMar>
            <w:vAlign w:val="center"/>
          </w:tcPr>
          <w:p w14:paraId="075E50F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bl>
    <w:p w14:paraId="648267B5" w14:textId="77777777" w:rsidR="00217B14" w:rsidRPr="002F2669" w:rsidRDefault="00217B14">
      <w:pPr>
        <w:spacing w:after="20"/>
        <w:rPr>
          <w:rFonts w:ascii="Abyssinica SIL" w:hAnsi="Abyssinica SIL" w:cs="Abyssinica SIL"/>
        </w:rPr>
      </w:pPr>
    </w:p>
    <w:p w14:paraId="79D1869B"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4.9 Events and Webinars</w:t>
      </w:r>
    </w:p>
    <w:p w14:paraId="7625F22C" w14:textId="77777777" w:rsidR="00217B14" w:rsidRPr="002F2669" w:rsidRDefault="00000000">
      <w:pPr>
        <w:rPr>
          <w:rFonts w:ascii="Abyssinica SIL" w:hAnsi="Abyssinica SIL" w:cs="Abyssinica SIL"/>
        </w:rPr>
      </w:pPr>
      <w:r w:rsidRPr="002F2669">
        <w:rPr>
          <w:rFonts w:ascii="Abyssinica SIL" w:hAnsi="Abyssinica SIL" w:cs="Abyssinica SIL"/>
        </w:rPr>
        <w:t>Publish events and capture registrations without implementing streaming infrastructure.</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6012716A" w14:textId="77777777">
        <w:trPr>
          <w:cantSplit/>
          <w:tblHeader/>
          <w:jc w:val="center"/>
        </w:trPr>
        <w:tc>
          <w:tcPr>
            <w:tcW w:w="1123" w:type="dxa"/>
            <w:shd w:val="clear" w:color="auto" w:fill="1E6F73"/>
            <w:tcMar>
              <w:top w:w="70" w:type="dxa"/>
              <w:left w:w="70" w:type="dxa"/>
              <w:bottom w:w="70" w:type="dxa"/>
              <w:right w:w="70" w:type="dxa"/>
            </w:tcMar>
            <w:vAlign w:val="center"/>
          </w:tcPr>
          <w:p w14:paraId="28C88A9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30792EB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3401683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3506C72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59E8C128" w14:textId="77777777">
        <w:trPr>
          <w:cantSplit/>
          <w:jc w:val="center"/>
        </w:trPr>
        <w:tc>
          <w:tcPr>
            <w:tcW w:w="1181" w:type="dxa"/>
            <w:shd w:val="clear" w:color="auto" w:fill="FFFFFF"/>
            <w:tcMar>
              <w:top w:w="70" w:type="dxa"/>
              <w:left w:w="70" w:type="dxa"/>
              <w:bottom w:w="70" w:type="dxa"/>
              <w:right w:w="70" w:type="dxa"/>
            </w:tcMar>
            <w:vAlign w:val="center"/>
          </w:tcPr>
          <w:p w14:paraId="3E95D85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FR-EVT-001</w:t>
            </w:r>
          </w:p>
        </w:tc>
        <w:tc>
          <w:tcPr>
            <w:tcW w:w="5760" w:type="dxa"/>
            <w:shd w:val="clear" w:color="auto" w:fill="FFFFFF"/>
            <w:tcMar>
              <w:top w:w="70" w:type="dxa"/>
              <w:left w:w="70" w:type="dxa"/>
              <w:bottom w:w="70" w:type="dxa"/>
              <w:right w:w="70" w:type="dxa"/>
            </w:tcMar>
            <w:vAlign w:val="center"/>
          </w:tcPr>
          <w:p w14:paraId="1599132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Event records shall support title, description, format, venue/link, dates, timezone, capacity and status.</w:t>
            </w:r>
          </w:p>
        </w:tc>
        <w:tc>
          <w:tcPr>
            <w:tcW w:w="1037" w:type="dxa"/>
            <w:shd w:val="clear" w:color="auto" w:fill="FFFFFF"/>
            <w:tcMar>
              <w:top w:w="70" w:type="dxa"/>
              <w:left w:w="70" w:type="dxa"/>
              <w:bottom w:w="70" w:type="dxa"/>
              <w:right w:w="70" w:type="dxa"/>
            </w:tcMar>
            <w:vAlign w:val="center"/>
          </w:tcPr>
          <w:p w14:paraId="2C8012E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FFFFF"/>
            <w:tcMar>
              <w:top w:w="70" w:type="dxa"/>
              <w:left w:w="70" w:type="dxa"/>
              <w:bottom w:w="70" w:type="dxa"/>
              <w:right w:w="70" w:type="dxa"/>
            </w:tcMar>
            <w:vAlign w:val="center"/>
          </w:tcPr>
          <w:p w14:paraId="48615AE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2B193C37" w14:textId="77777777">
        <w:trPr>
          <w:cantSplit/>
          <w:jc w:val="center"/>
        </w:trPr>
        <w:tc>
          <w:tcPr>
            <w:tcW w:w="1181" w:type="dxa"/>
            <w:shd w:val="clear" w:color="auto" w:fill="F3F5F7"/>
            <w:tcMar>
              <w:top w:w="70" w:type="dxa"/>
              <w:left w:w="70" w:type="dxa"/>
              <w:bottom w:w="70" w:type="dxa"/>
              <w:right w:w="70" w:type="dxa"/>
            </w:tcMar>
            <w:vAlign w:val="center"/>
          </w:tcPr>
          <w:p w14:paraId="5146FDB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FR-EVT-002</w:t>
            </w:r>
          </w:p>
        </w:tc>
        <w:tc>
          <w:tcPr>
            <w:tcW w:w="5760" w:type="dxa"/>
            <w:shd w:val="clear" w:color="auto" w:fill="F3F5F7"/>
            <w:tcMar>
              <w:top w:w="70" w:type="dxa"/>
              <w:left w:w="70" w:type="dxa"/>
              <w:bottom w:w="70" w:type="dxa"/>
              <w:right w:w="70" w:type="dxa"/>
            </w:tcMar>
            <w:vAlign w:val="center"/>
          </w:tcPr>
          <w:p w14:paraId="2B7F20D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support public event registration with configurable fields and consent.</w:t>
            </w:r>
          </w:p>
        </w:tc>
        <w:tc>
          <w:tcPr>
            <w:tcW w:w="1037" w:type="dxa"/>
            <w:shd w:val="clear" w:color="auto" w:fill="F3F5F7"/>
            <w:tcMar>
              <w:top w:w="70" w:type="dxa"/>
              <w:left w:w="70" w:type="dxa"/>
              <w:bottom w:w="70" w:type="dxa"/>
              <w:right w:w="70" w:type="dxa"/>
            </w:tcMar>
            <w:vAlign w:val="center"/>
          </w:tcPr>
          <w:p w14:paraId="471B415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3F5F7"/>
            <w:tcMar>
              <w:top w:w="70" w:type="dxa"/>
              <w:left w:w="70" w:type="dxa"/>
              <w:bottom w:w="70" w:type="dxa"/>
              <w:right w:w="70" w:type="dxa"/>
            </w:tcMar>
            <w:vAlign w:val="center"/>
          </w:tcPr>
          <w:p w14:paraId="7BA604F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55CB5BDE" w14:textId="77777777">
        <w:trPr>
          <w:cantSplit/>
          <w:jc w:val="center"/>
        </w:trPr>
        <w:tc>
          <w:tcPr>
            <w:tcW w:w="1181" w:type="dxa"/>
            <w:shd w:val="clear" w:color="auto" w:fill="FFFFFF"/>
            <w:tcMar>
              <w:top w:w="70" w:type="dxa"/>
              <w:left w:w="70" w:type="dxa"/>
              <w:bottom w:w="70" w:type="dxa"/>
              <w:right w:w="70" w:type="dxa"/>
            </w:tcMar>
            <w:vAlign w:val="center"/>
          </w:tcPr>
          <w:p w14:paraId="0227E4B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FR-EVT-003</w:t>
            </w:r>
          </w:p>
        </w:tc>
        <w:tc>
          <w:tcPr>
            <w:tcW w:w="5760" w:type="dxa"/>
            <w:shd w:val="clear" w:color="auto" w:fill="FFFFFF"/>
            <w:tcMar>
              <w:top w:w="70" w:type="dxa"/>
              <w:left w:w="70" w:type="dxa"/>
              <w:bottom w:w="70" w:type="dxa"/>
              <w:right w:w="70" w:type="dxa"/>
            </w:tcMar>
            <w:vAlign w:val="center"/>
          </w:tcPr>
          <w:p w14:paraId="4F7E3F6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Registration shall stop when an event is closed, cancelled, expired or full.</w:t>
            </w:r>
          </w:p>
        </w:tc>
        <w:tc>
          <w:tcPr>
            <w:tcW w:w="1037" w:type="dxa"/>
            <w:shd w:val="clear" w:color="auto" w:fill="FFFFFF"/>
            <w:tcMar>
              <w:top w:w="70" w:type="dxa"/>
              <w:left w:w="70" w:type="dxa"/>
              <w:bottom w:w="70" w:type="dxa"/>
              <w:right w:w="70" w:type="dxa"/>
            </w:tcMar>
            <w:vAlign w:val="center"/>
          </w:tcPr>
          <w:p w14:paraId="39536D7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FFFFF"/>
            <w:tcMar>
              <w:top w:w="70" w:type="dxa"/>
              <w:left w:w="70" w:type="dxa"/>
              <w:bottom w:w="70" w:type="dxa"/>
              <w:right w:w="70" w:type="dxa"/>
            </w:tcMar>
            <w:vAlign w:val="center"/>
          </w:tcPr>
          <w:p w14:paraId="509A982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1C934757" w14:textId="77777777">
        <w:trPr>
          <w:cantSplit/>
          <w:jc w:val="center"/>
        </w:trPr>
        <w:tc>
          <w:tcPr>
            <w:tcW w:w="1181" w:type="dxa"/>
            <w:shd w:val="clear" w:color="auto" w:fill="F3F5F7"/>
            <w:tcMar>
              <w:top w:w="70" w:type="dxa"/>
              <w:left w:w="70" w:type="dxa"/>
              <w:bottom w:w="70" w:type="dxa"/>
              <w:right w:w="70" w:type="dxa"/>
            </w:tcMar>
            <w:vAlign w:val="center"/>
          </w:tcPr>
          <w:p w14:paraId="759035B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FR-EVT-004</w:t>
            </w:r>
          </w:p>
        </w:tc>
        <w:tc>
          <w:tcPr>
            <w:tcW w:w="5760" w:type="dxa"/>
            <w:shd w:val="clear" w:color="auto" w:fill="F3F5F7"/>
            <w:tcMar>
              <w:top w:w="70" w:type="dxa"/>
              <w:left w:w="70" w:type="dxa"/>
              <w:bottom w:w="70" w:type="dxa"/>
              <w:right w:w="70" w:type="dxa"/>
            </w:tcMar>
            <w:vAlign w:val="center"/>
          </w:tcPr>
          <w:p w14:paraId="386A17D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may send acknowledgement and reminder messages.</w:t>
            </w:r>
          </w:p>
        </w:tc>
        <w:tc>
          <w:tcPr>
            <w:tcW w:w="1037" w:type="dxa"/>
            <w:shd w:val="clear" w:color="auto" w:fill="F3F5F7"/>
            <w:tcMar>
              <w:top w:w="70" w:type="dxa"/>
              <w:left w:w="70" w:type="dxa"/>
              <w:bottom w:w="70" w:type="dxa"/>
              <w:right w:w="70" w:type="dxa"/>
            </w:tcMar>
            <w:vAlign w:val="center"/>
          </w:tcPr>
          <w:p w14:paraId="59220CF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Could</w:t>
            </w:r>
          </w:p>
        </w:tc>
        <w:tc>
          <w:tcPr>
            <w:tcW w:w="1670" w:type="dxa"/>
            <w:shd w:val="clear" w:color="auto" w:fill="F3F5F7"/>
            <w:tcMar>
              <w:top w:w="70" w:type="dxa"/>
              <w:left w:w="70" w:type="dxa"/>
              <w:bottom w:w="70" w:type="dxa"/>
              <w:right w:w="70" w:type="dxa"/>
            </w:tcMar>
            <w:vAlign w:val="center"/>
          </w:tcPr>
          <w:p w14:paraId="0A593D5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001D5EC1" w14:textId="77777777">
        <w:trPr>
          <w:cantSplit/>
          <w:jc w:val="center"/>
        </w:trPr>
        <w:tc>
          <w:tcPr>
            <w:tcW w:w="1181" w:type="dxa"/>
            <w:shd w:val="clear" w:color="auto" w:fill="FFFFFF"/>
            <w:tcMar>
              <w:top w:w="70" w:type="dxa"/>
              <w:left w:w="70" w:type="dxa"/>
              <w:bottom w:w="70" w:type="dxa"/>
              <w:right w:w="70" w:type="dxa"/>
            </w:tcMar>
            <w:vAlign w:val="center"/>
          </w:tcPr>
          <w:p w14:paraId="59249D6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FR-EVT-005</w:t>
            </w:r>
          </w:p>
        </w:tc>
        <w:tc>
          <w:tcPr>
            <w:tcW w:w="5760" w:type="dxa"/>
            <w:shd w:val="clear" w:color="auto" w:fill="FFFFFF"/>
            <w:tcMar>
              <w:top w:w="70" w:type="dxa"/>
              <w:left w:w="70" w:type="dxa"/>
              <w:bottom w:w="70" w:type="dxa"/>
              <w:right w:w="70" w:type="dxa"/>
            </w:tcMar>
            <w:vAlign w:val="center"/>
          </w:tcPr>
          <w:p w14:paraId="6CB89A7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Events shall support internal expert and external speaker records.</w:t>
            </w:r>
          </w:p>
        </w:tc>
        <w:tc>
          <w:tcPr>
            <w:tcW w:w="1037" w:type="dxa"/>
            <w:shd w:val="clear" w:color="auto" w:fill="FFFFFF"/>
            <w:tcMar>
              <w:top w:w="70" w:type="dxa"/>
              <w:left w:w="70" w:type="dxa"/>
              <w:bottom w:w="70" w:type="dxa"/>
              <w:right w:w="70" w:type="dxa"/>
            </w:tcMar>
            <w:vAlign w:val="center"/>
          </w:tcPr>
          <w:p w14:paraId="0109C93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FFFFF"/>
            <w:tcMar>
              <w:top w:w="70" w:type="dxa"/>
              <w:left w:w="70" w:type="dxa"/>
              <w:bottom w:w="70" w:type="dxa"/>
              <w:right w:w="70" w:type="dxa"/>
            </w:tcMar>
            <w:vAlign w:val="center"/>
          </w:tcPr>
          <w:p w14:paraId="6F7895F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7D9A72F9" w14:textId="77777777">
        <w:trPr>
          <w:cantSplit/>
          <w:jc w:val="center"/>
        </w:trPr>
        <w:tc>
          <w:tcPr>
            <w:tcW w:w="1181" w:type="dxa"/>
            <w:shd w:val="clear" w:color="auto" w:fill="F3F5F7"/>
            <w:tcMar>
              <w:top w:w="70" w:type="dxa"/>
              <w:left w:w="70" w:type="dxa"/>
              <w:bottom w:w="70" w:type="dxa"/>
              <w:right w:w="70" w:type="dxa"/>
            </w:tcMar>
            <w:vAlign w:val="center"/>
          </w:tcPr>
          <w:p w14:paraId="01C8B81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FR-EVT-006</w:t>
            </w:r>
          </w:p>
        </w:tc>
        <w:tc>
          <w:tcPr>
            <w:tcW w:w="5760" w:type="dxa"/>
            <w:shd w:val="clear" w:color="auto" w:fill="F3F5F7"/>
            <w:tcMar>
              <w:top w:w="70" w:type="dxa"/>
              <w:left w:w="70" w:type="dxa"/>
              <w:bottom w:w="70" w:type="dxa"/>
              <w:right w:w="70" w:type="dxa"/>
            </w:tcMar>
            <w:vAlign w:val="center"/>
          </w:tcPr>
          <w:p w14:paraId="0C4B9AD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may publish approved post-event materials and recordings.</w:t>
            </w:r>
          </w:p>
        </w:tc>
        <w:tc>
          <w:tcPr>
            <w:tcW w:w="1037" w:type="dxa"/>
            <w:shd w:val="clear" w:color="auto" w:fill="F3F5F7"/>
            <w:tcMar>
              <w:top w:w="70" w:type="dxa"/>
              <w:left w:w="70" w:type="dxa"/>
              <w:bottom w:w="70" w:type="dxa"/>
              <w:right w:w="70" w:type="dxa"/>
            </w:tcMar>
            <w:vAlign w:val="center"/>
          </w:tcPr>
          <w:p w14:paraId="4B7EC57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Could</w:t>
            </w:r>
          </w:p>
        </w:tc>
        <w:tc>
          <w:tcPr>
            <w:tcW w:w="1670" w:type="dxa"/>
            <w:shd w:val="clear" w:color="auto" w:fill="F3F5F7"/>
            <w:tcMar>
              <w:top w:w="70" w:type="dxa"/>
              <w:left w:w="70" w:type="dxa"/>
              <w:bottom w:w="70" w:type="dxa"/>
              <w:right w:w="70" w:type="dxa"/>
            </w:tcMar>
            <w:vAlign w:val="center"/>
          </w:tcPr>
          <w:p w14:paraId="596B1F3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40A2C4E1" w14:textId="77777777">
        <w:trPr>
          <w:cantSplit/>
          <w:jc w:val="center"/>
        </w:trPr>
        <w:tc>
          <w:tcPr>
            <w:tcW w:w="1181" w:type="dxa"/>
            <w:shd w:val="clear" w:color="auto" w:fill="FFFFFF"/>
            <w:tcMar>
              <w:top w:w="70" w:type="dxa"/>
              <w:left w:w="70" w:type="dxa"/>
              <w:bottom w:w="70" w:type="dxa"/>
              <w:right w:w="70" w:type="dxa"/>
            </w:tcMar>
            <w:vAlign w:val="center"/>
          </w:tcPr>
          <w:p w14:paraId="2939B86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FR-EVT-007</w:t>
            </w:r>
          </w:p>
        </w:tc>
        <w:tc>
          <w:tcPr>
            <w:tcW w:w="5760" w:type="dxa"/>
            <w:shd w:val="clear" w:color="auto" w:fill="FFFFFF"/>
            <w:tcMar>
              <w:top w:w="70" w:type="dxa"/>
              <w:left w:w="70" w:type="dxa"/>
              <w:bottom w:w="70" w:type="dxa"/>
              <w:right w:w="70" w:type="dxa"/>
            </w:tcMar>
            <w:vAlign w:val="center"/>
          </w:tcPr>
          <w:p w14:paraId="26647B0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Authorized users shall export registration data within permission.</w:t>
            </w:r>
          </w:p>
        </w:tc>
        <w:tc>
          <w:tcPr>
            <w:tcW w:w="1037" w:type="dxa"/>
            <w:shd w:val="clear" w:color="auto" w:fill="FFFFFF"/>
            <w:tcMar>
              <w:top w:w="70" w:type="dxa"/>
              <w:left w:w="70" w:type="dxa"/>
              <w:bottom w:w="70" w:type="dxa"/>
              <w:right w:w="70" w:type="dxa"/>
            </w:tcMar>
            <w:vAlign w:val="center"/>
          </w:tcPr>
          <w:p w14:paraId="77D057B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FFFFF"/>
            <w:tcMar>
              <w:top w:w="70" w:type="dxa"/>
              <w:left w:w="70" w:type="dxa"/>
              <w:bottom w:w="70" w:type="dxa"/>
              <w:right w:w="70" w:type="dxa"/>
            </w:tcMar>
            <w:vAlign w:val="center"/>
          </w:tcPr>
          <w:p w14:paraId="0EC1ECB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Demonstration</w:t>
            </w:r>
          </w:p>
        </w:tc>
      </w:tr>
    </w:tbl>
    <w:p w14:paraId="3F67BF82" w14:textId="77777777" w:rsidR="00217B14" w:rsidRPr="002F2669" w:rsidRDefault="00217B14">
      <w:pPr>
        <w:spacing w:after="20"/>
        <w:rPr>
          <w:rFonts w:ascii="Abyssinica SIL" w:hAnsi="Abyssinica SIL" w:cs="Abyssinica SIL"/>
        </w:rPr>
      </w:pPr>
    </w:p>
    <w:p w14:paraId="0A2ABAEB"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4.10 Careers and Consultant Applications</w:t>
      </w:r>
    </w:p>
    <w:p w14:paraId="245170EF" w14:textId="77777777" w:rsidR="00217B14" w:rsidRPr="002F2669" w:rsidRDefault="00000000">
      <w:pPr>
        <w:rPr>
          <w:rFonts w:ascii="Abyssinica SIL" w:hAnsi="Abyssinica SIL" w:cs="Abyssinica SIL"/>
        </w:rPr>
      </w:pPr>
      <w:r w:rsidRPr="002F2669">
        <w:rPr>
          <w:rFonts w:ascii="Abyssinica SIL" w:hAnsi="Abyssinica SIL" w:cs="Abyssinica SIL"/>
        </w:rPr>
        <w:t>Publish opportunities and receive structured applications securely.</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517657C6" w14:textId="77777777">
        <w:trPr>
          <w:cantSplit/>
          <w:tblHeader/>
          <w:jc w:val="center"/>
        </w:trPr>
        <w:tc>
          <w:tcPr>
            <w:tcW w:w="1123" w:type="dxa"/>
            <w:shd w:val="clear" w:color="auto" w:fill="1E6F73"/>
            <w:tcMar>
              <w:top w:w="70" w:type="dxa"/>
              <w:left w:w="70" w:type="dxa"/>
              <w:bottom w:w="70" w:type="dxa"/>
              <w:right w:w="70" w:type="dxa"/>
            </w:tcMar>
            <w:vAlign w:val="center"/>
          </w:tcPr>
          <w:p w14:paraId="6366571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682703A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3BC3639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51D0C73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028532DE" w14:textId="77777777">
        <w:trPr>
          <w:cantSplit/>
          <w:jc w:val="center"/>
        </w:trPr>
        <w:tc>
          <w:tcPr>
            <w:tcW w:w="1181" w:type="dxa"/>
            <w:shd w:val="clear" w:color="auto" w:fill="FFFFFF"/>
            <w:tcMar>
              <w:top w:w="70" w:type="dxa"/>
              <w:left w:w="70" w:type="dxa"/>
              <w:bottom w:w="70" w:type="dxa"/>
              <w:right w:w="70" w:type="dxa"/>
            </w:tcMar>
            <w:vAlign w:val="center"/>
          </w:tcPr>
          <w:p w14:paraId="441230E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FR-CAR-001</w:t>
            </w:r>
          </w:p>
        </w:tc>
        <w:tc>
          <w:tcPr>
            <w:tcW w:w="5760" w:type="dxa"/>
            <w:shd w:val="clear" w:color="auto" w:fill="FFFFFF"/>
            <w:tcMar>
              <w:top w:w="70" w:type="dxa"/>
              <w:left w:w="70" w:type="dxa"/>
              <w:bottom w:w="70" w:type="dxa"/>
              <w:right w:w="70" w:type="dxa"/>
            </w:tcMar>
            <w:vAlign w:val="center"/>
          </w:tcPr>
          <w:p w14:paraId="08E9FB7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support vacancies and consultant opportunities with title, type, location, description, requirements and closing date.</w:t>
            </w:r>
          </w:p>
        </w:tc>
        <w:tc>
          <w:tcPr>
            <w:tcW w:w="1037" w:type="dxa"/>
            <w:shd w:val="clear" w:color="auto" w:fill="FFFFFF"/>
            <w:tcMar>
              <w:top w:w="70" w:type="dxa"/>
              <w:left w:w="70" w:type="dxa"/>
              <w:bottom w:w="70" w:type="dxa"/>
              <w:right w:w="70" w:type="dxa"/>
            </w:tcMar>
            <w:vAlign w:val="center"/>
          </w:tcPr>
          <w:p w14:paraId="135FA70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5798230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63B3C341" w14:textId="77777777">
        <w:trPr>
          <w:cantSplit/>
          <w:jc w:val="center"/>
        </w:trPr>
        <w:tc>
          <w:tcPr>
            <w:tcW w:w="1181" w:type="dxa"/>
            <w:shd w:val="clear" w:color="auto" w:fill="F3F5F7"/>
            <w:tcMar>
              <w:top w:w="70" w:type="dxa"/>
              <w:left w:w="70" w:type="dxa"/>
              <w:bottom w:w="70" w:type="dxa"/>
              <w:right w:w="70" w:type="dxa"/>
            </w:tcMar>
            <w:vAlign w:val="center"/>
          </w:tcPr>
          <w:p w14:paraId="4AFD284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FR-CAR-002</w:t>
            </w:r>
          </w:p>
        </w:tc>
        <w:tc>
          <w:tcPr>
            <w:tcW w:w="5760" w:type="dxa"/>
            <w:shd w:val="clear" w:color="auto" w:fill="F3F5F7"/>
            <w:tcMar>
              <w:top w:w="70" w:type="dxa"/>
              <w:left w:w="70" w:type="dxa"/>
              <w:bottom w:w="70" w:type="dxa"/>
              <w:right w:w="70" w:type="dxa"/>
            </w:tcMar>
            <w:vAlign w:val="center"/>
          </w:tcPr>
          <w:p w14:paraId="6CFEACB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Active opportunities shall automatically close submissions after the deadline.</w:t>
            </w:r>
          </w:p>
        </w:tc>
        <w:tc>
          <w:tcPr>
            <w:tcW w:w="1037" w:type="dxa"/>
            <w:shd w:val="clear" w:color="auto" w:fill="F3F5F7"/>
            <w:tcMar>
              <w:top w:w="70" w:type="dxa"/>
              <w:left w:w="70" w:type="dxa"/>
              <w:bottom w:w="70" w:type="dxa"/>
              <w:right w:w="70" w:type="dxa"/>
            </w:tcMar>
            <w:vAlign w:val="center"/>
          </w:tcPr>
          <w:p w14:paraId="0133FA0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420C0F4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374B8CBE" w14:textId="77777777">
        <w:trPr>
          <w:cantSplit/>
          <w:jc w:val="center"/>
        </w:trPr>
        <w:tc>
          <w:tcPr>
            <w:tcW w:w="1181" w:type="dxa"/>
            <w:shd w:val="clear" w:color="auto" w:fill="FFFFFF"/>
            <w:tcMar>
              <w:top w:w="70" w:type="dxa"/>
              <w:left w:w="70" w:type="dxa"/>
              <w:bottom w:w="70" w:type="dxa"/>
              <w:right w:w="70" w:type="dxa"/>
            </w:tcMar>
            <w:vAlign w:val="center"/>
          </w:tcPr>
          <w:p w14:paraId="0256887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FR-CAR-003</w:t>
            </w:r>
          </w:p>
        </w:tc>
        <w:tc>
          <w:tcPr>
            <w:tcW w:w="5760" w:type="dxa"/>
            <w:shd w:val="clear" w:color="auto" w:fill="FFFFFF"/>
            <w:tcMar>
              <w:top w:w="70" w:type="dxa"/>
              <w:left w:w="70" w:type="dxa"/>
              <w:bottom w:w="70" w:type="dxa"/>
              <w:right w:w="70" w:type="dxa"/>
            </w:tcMar>
            <w:vAlign w:val="center"/>
          </w:tcPr>
          <w:p w14:paraId="4CBD9CF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Applicants shall submit required profile data, declarations and permitted attachments.</w:t>
            </w:r>
          </w:p>
        </w:tc>
        <w:tc>
          <w:tcPr>
            <w:tcW w:w="1037" w:type="dxa"/>
            <w:shd w:val="clear" w:color="auto" w:fill="FFFFFF"/>
            <w:tcMar>
              <w:top w:w="70" w:type="dxa"/>
              <w:left w:w="70" w:type="dxa"/>
              <w:bottom w:w="70" w:type="dxa"/>
              <w:right w:w="70" w:type="dxa"/>
            </w:tcMar>
            <w:vAlign w:val="center"/>
          </w:tcPr>
          <w:p w14:paraId="213A720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5A34D13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42B3BBB4" w14:textId="77777777">
        <w:trPr>
          <w:cantSplit/>
          <w:jc w:val="center"/>
        </w:trPr>
        <w:tc>
          <w:tcPr>
            <w:tcW w:w="1181" w:type="dxa"/>
            <w:shd w:val="clear" w:color="auto" w:fill="F3F5F7"/>
            <w:tcMar>
              <w:top w:w="70" w:type="dxa"/>
              <w:left w:w="70" w:type="dxa"/>
              <w:bottom w:w="70" w:type="dxa"/>
              <w:right w:w="70" w:type="dxa"/>
            </w:tcMar>
            <w:vAlign w:val="center"/>
          </w:tcPr>
          <w:p w14:paraId="6863135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FR-CAR-004</w:t>
            </w:r>
          </w:p>
        </w:tc>
        <w:tc>
          <w:tcPr>
            <w:tcW w:w="5760" w:type="dxa"/>
            <w:shd w:val="clear" w:color="auto" w:fill="F3F5F7"/>
            <w:tcMar>
              <w:top w:w="70" w:type="dxa"/>
              <w:left w:w="70" w:type="dxa"/>
              <w:bottom w:w="70" w:type="dxa"/>
              <w:right w:w="70" w:type="dxa"/>
            </w:tcMar>
            <w:vAlign w:val="center"/>
          </w:tcPr>
          <w:p w14:paraId="3BEAB56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issue an application reference and acknowledgement.</w:t>
            </w:r>
          </w:p>
        </w:tc>
        <w:tc>
          <w:tcPr>
            <w:tcW w:w="1037" w:type="dxa"/>
            <w:shd w:val="clear" w:color="auto" w:fill="F3F5F7"/>
            <w:tcMar>
              <w:top w:w="70" w:type="dxa"/>
              <w:left w:w="70" w:type="dxa"/>
              <w:bottom w:w="70" w:type="dxa"/>
              <w:right w:w="70" w:type="dxa"/>
            </w:tcMar>
            <w:vAlign w:val="center"/>
          </w:tcPr>
          <w:p w14:paraId="363EB38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1E79D38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00872BFC" w14:textId="77777777">
        <w:trPr>
          <w:cantSplit/>
          <w:jc w:val="center"/>
        </w:trPr>
        <w:tc>
          <w:tcPr>
            <w:tcW w:w="1181" w:type="dxa"/>
            <w:shd w:val="clear" w:color="auto" w:fill="FFFFFF"/>
            <w:tcMar>
              <w:top w:w="70" w:type="dxa"/>
              <w:left w:w="70" w:type="dxa"/>
              <w:bottom w:w="70" w:type="dxa"/>
              <w:right w:w="70" w:type="dxa"/>
            </w:tcMar>
            <w:vAlign w:val="center"/>
          </w:tcPr>
          <w:p w14:paraId="0434B8F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lastRenderedPageBreak/>
              <w:t>FR-CAR-005</w:t>
            </w:r>
          </w:p>
        </w:tc>
        <w:tc>
          <w:tcPr>
            <w:tcW w:w="5760" w:type="dxa"/>
            <w:shd w:val="clear" w:color="auto" w:fill="FFFFFF"/>
            <w:tcMar>
              <w:top w:w="70" w:type="dxa"/>
              <w:left w:w="70" w:type="dxa"/>
              <w:bottom w:w="70" w:type="dxa"/>
              <w:right w:w="70" w:type="dxa"/>
            </w:tcMar>
            <w:vAlign w:val="center"/>
          </w:tcPr>
          <w:p w14:paraId="75A7B32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enforce file type, size, count and malware-scanning rules.</w:t>
            </w:r>
          </w:p>
        </w:tc>
        <w:tc>
          <w:tcPr>
            <w:tcW w:w="1037" w:type="dxa"/>
            <w:shd w:val="clear" w:color="auto" w:fill="FFFFFF"/>
            <w:tcMar>
              <w:top w:w="70" w:type="dxa"/>
              <w:left w:w="70" w:type="dxa"/>
              <w:bottom w:w="70" w:type="dxa"/>
              <w:right w:w="70" w:type="dxa"/>
            </w:tcMar>
            <w:vAlign w:val="center"/>
          </w:tcPr>
          <w:p w14:paraId="3D9051C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649D45A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3BB031F6" w14:textId="77777777">
        <w:trPr>
          <w:cantSplit/>
          <w:jc w:val="center"/>
        </w:trPr>
        <w:tc>
          <w:tcPr>
            <w:tcW w:w="1181" w:type="dxa"/>
            <w:shd w:val="clear" w:color="auto" w:fill="F3F5F7"/>
            <w:tcMar>
              <w:top w:w="70" w:type="dxa"/>
              <w:left w:w="70" w:type="dxa"/>
              <w:bottom w:w="70" w:type="dxa"/>
              <w:right w:w="70" w:type="dxa"/>
            </w:tcMar>
            <w:vAlign w:val="center"/>
          </w:tcPr>
          <w:p w14:paraId="5CAF1B1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FR-CAR-006</w:t>
            </w:r>
          </w:p>
        </w:tc>
        <w:tc>
          <w:tcPr>
            <w:tcW w:w="5760" w:type="dxa"/>
            <w:shd w:val="clear" w:color="auto" w:fill="F3F5F7"/>
            <w:tcMar>
              <w:top w:w="70" w:type="dxa"/>
              <w:left w:w="70" w:type="dxa"/>
              <w:bottom w:w="70" w:type="dxa"/>
              <w:right w:w="70" w:type="dxa"/>
            </w:tcMar>
            <w:vAlign w:val="center"/>
          </w:tcPr>
          <w:p w14:paraId="44B02D0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Only authorized HR users shall access applicant data and files.</w:t>
            </w:r>
          </w:p>
        </w:tc>
        <w:tc>
          <w:tcPr>
            <w:tcW w:w="1037" w:type="dxa"/>
            <w:shd w:val="clear" w:color="auto" w:fill="F3F5F7"/>
            <w:tcMar>
              <w:top w:w="70" w:type="dxa"/>
              <w:left w:w="70" w:type="dxa"/>
              <w:bottom w:w="70" w:type="dxa"/>
              <w:right w:w="70" w:type="dxa"/>
            </w:tcMar>
            <w:vAlign w:val="center"/>
          </w:tcPr>
          <w:p w14:paraId="35BD719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3FBC73B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70BF22F2" w14:textId="77777777">
        <w:trPr>
          <w:cantSplit/>
          <w:jc w:val="center"/>
        </w:trPr>
        <w:tc>
          <w:tcPr>
            <w:tcW w:w="1181" w:type="dxa"/>
            <w:shd w:val="clear" w:color="auto" w:fill="FFFFFF"/>
            <w:tcMar>
              <w:top w:w="70" w:type="dxa"/>
              <w:left w:w="70" w:type="dxa"/>
              <w:bottom w:w="70" w:type="dxa"/>
              <w:right w:w="70" w:type="dxa"/>
            </w:tcMar>
            <w:vAlign w:val="center"/>
          </w:tcPr>
          <w:p w14:paraId="7179753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FR-CAR-007</w:t>
            </w:r>
          </w:p>
        </w:tc>
        <w:tc>
          <w:tcPr>
            <w:tcW w:w="5760" w:type="dxa"/>
            <w:shd w:val="clear" w:color="auto" w:fill="FFFFFF"/>
            <w:tcMar>
              <w:top w:w="70" w:type="dxa"/>
              <w:left w:w="70" w:type="dxa"/>
              <w:bottom w:w="70" w:type="dxa"/>
              <w:right w:w="70" w:type="dxa"/>
            </w:tcMar>
            <w:vAlign w:val="center"/>
          </w:tcPr>
          <w:p w14:paraId="5B92D0C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HR users shall filter, categorize, export and close applications within permission.</w:t>
            </w:r>
          </w:p>
        </w:tc>
        <w:tc>
          <w:tcPr>
            <w:tcW w:w="1037" w:type="dxa"/>
            <w:shd w:val="clear" w:color="auto" w:fill="FFFFFF"/>
            <w:tcMar>
              <w:top w:w="70" w:type="dxa"/>
              <w:left w:w="70" w:type="dxa"/>
              <w:bottom w:w="70" w:type="dxa"/>
              <w:right w:w="70" w:type="dxa"/>
            </w:tcMar>
            <w:vAlign w:val="center"/>
          </w:tcPr>
          <w:p w14:paraId="2A60C18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FFFFF"/>
            <w:tcMar>
              <w:top w:w="70" w:type="dxa"/>
              <w:left w:w="70" w:type="dxa"/>
              <w:bottom w:w="70" w:type="dxa"/>
              <w:right w:w="70" w:type="dxa"/>
            </w:tcMar>
            <w:vAlign w:val="center"/>
          </w:tcPr>
          <w:p w14:paraId="5CEC4FD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Demonstration</w:t>
            </w:r>
          </w:p>
        </w:tc>
      </w:tr>
      <w:tr w:rsidR="00217B14" w:rsidRPr="002F2669" w14:paraId="60A85F35" w14:textId="77777777">
        <w:trPr>
          <w:cantSplit/>
          <w:jc w:val="center"/>
        </w:trPr>
        <w:tc>
          <w:tcPr>
            <w:tcW w:w="1181" w:type="dxa"/>
            <w:shd w:val="clear" w:color="auto" w:fill="F3F5F7"/>
            <w:tcMar>
              <w:top w:w="70" w:type="dxa"/>
              <w:left w:w="70" w:type="dxa"/>
              <w:bottom w:w="70" w:type="dxa"/>
              <w:right w:w="70" w:type="dxa"/>
            </w:tcMar>
            <w:vAlign w:val="center"/>
          </w:tcPr>
          <w:p w14:paraId="6FACA13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FR-CAR-008</w:t>
            </w:r>
          </w:p>
        </w:tc>
        <w:tc>
          <w:tcPr>
            <w:tcW w:w="5760" w:type="dxa"/>
            <w:shd w:val="clear" w:color="auto" w:fill="F3F5F7"/>
            <w:tcMar>
              <w:top w:w="70" w:type="dxa"/>
              <w:left w:w="70" w:type="dxa"/>
              <w:bottom w:w="70" w:type="dxa"/>
              <w:right w:w="70" w:type="dxa"/>
            </w:tcMar>
            <w:vAlign w:val="center"/>
          </w:tcPr>
          <w:p w14:paraId="4CB0914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application form shall present an approved privacy notice and required consent.</w:t>
            </w:r>
          </w:p>
        </w:tc>
        <w:tc>
          <w:tcPr>
            <w:tcW w:w="1037" w:type="dxa"/>
            <w:shd w:val="clear" w:color="auto" w:fill="F3F5F7"/>
            <w:tcMar>
              <w:top w:w="70" w:type="dxa"/>
              <w:left w:w="70" w:type="dxa"/>
              <w:bottom w:w="70" w:type="dxa"/>
              <w:right w:w="70" w:type="dxa"/>
            </w:tcMar>
            <w:vAlign w:val="center"/>
          </w:tcPr>
          <w:p w14:paraId="2CC1CE0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22097A5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4C56C5D0" w14:textId="77777777">
        <w:trPr>
          <w:cantSplit/>
          <w:jc w:val="center"/>
        </w:trPr>
        <w:tc>
          <w:tcPr>
            <w:tcW w:w="1181" w:type="dxa"/>
            <w:shd w:val="clear" w:color="auto" w:fill="FFFFFF"/>
            <w:tcMar>
              <w:top w:w="70" w:type="dxa"/>
              <w:left w:w="70" w:type="dxa"/>
              <w:bottom w:w="70" w:type="dxa"/>
              <w:right w:w="70" w:type="dxa"/>
            </w:tcMar>
            <w:vAlign w:val="center"/>
          </w:tcPr>
          <w:p w14:paraId="3659662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FR-CAR-009</w:t>
            </w:r>
          </w:p>
        </w:tc>
        <w:tc>
          <w:tcPr>
            <w:tcW w:w="5760" w:type="dxa"/>
            <w:shd w:val="clear" w:color="auto" w:fill="FFFFFF"/>
            <w:tcMar>
              <w:top w:w="70" w:type="dxa"/>
              <w:left w:w="70" w:type="dxa"/>
              <w:bottom w:w="70" w:type="dxa"/>
              <w:right w:w="70" w:type="dxa"/>
            </w:tcMar>
            <w:vAlign w:val="center"/>
          </w:tcPr>
          <w:p w14:paraId="1EB076E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Applicant records shall support configurable retention and deletion.</w:t>
            </w:r>
          </w:p>
        </w:tc>
        <w:tc>
          <w:tcPr>
            <w:tcW w:w="1037" w:type="dxa"/>
            <w:shd w:val="clear" w:color="auto" w:fill="FFFFFF"/>
            <w:tcMar>
              <w:top w:w="70" w:type="dxa"/>
              <w:left w:w="70" w:type="dxa"/>
              <w:bottom w:w="70" w:type="dxa"/>
              <w:right w:w="70" w:type="dxa"/>
            </w:tcMar>
            <w:vAlign w:val="center"/>
          </w:tcPr>
          <w:p w14:paraId="72CD5C9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4B67132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42271DA6" w14:textId="77777777">
        <w:trPr>
          <w:cantSplit/>
          <w:jc w:val="center"/>
        </w:trPr>
        <w:tc>
          <w:tcPr>
            <w:tcW w:w="1181" w:type="dxa"/>
            <w:shd w:val="clear" w:color="auto" w:fill="F3F5F7"/>
            <w:tcMar>
              <w:top w:w="70" w:type="dxa"/>
              <w:left w:w="70" w:type="dxa"/>
              <w:bottom w:w="70" w:type="dxa"/>
              <w:right w:w="70" w:type="dxa"/>
            </w:tcMar>
            <w:vAlign w:val="center"/>
          </w:tcPr>
          <w:p w14:paraId="37EFA61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FR-CAR-010</w:t>
            </w:r>
          </w:p>
        </w:tc>
        <w:tc>
          <w:tcPr>
            <w:tcW w:w="5760" w:type="dxa"/>
            <w:shd w:val="clear" w:color="auto" w:fill="F3F5F7"/>
            <w:tcMar>
              <w:top w:w="70" w:type="dxa"/>
              <w:left w:w="70" w:type="dxa"/>
              <w:bottom w:w="70" w:type="dxa"/>
              <w:right w:w="70" w:type="dxa"/>
            </w:tcMar>
            <w:vAlign w:val="center"/>
          </w:tcPr>
          <w:p w14:paraId="7FC2840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Applicant identity, files and status shall never be public.</w:t>
            </w:r>
          </w:p>
        </w:tc>
        <w:tc>
          <w:tcPr>
            <w:tcW w:w="1037" w:type="dxa"/>
            <w:shd w:val="clear" w:color="auto" w:fill="F3F5F7"/>
            <w:tcMar>
              <w:top w:w="70" w:type="dxa"/>
              <w:left w:w="70" w:type="dxa"/>
              <w:bottom w:w="70" w:type="dxa"/>
              <w:right w:w="70" w:type="dxa"/>
            </w:tcMar>
            <w:vAlign w:val="center"/>
          </w:tcPr>
          <w:p w14:paraId="645121E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178E1E2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bl>
    <w:p w14:paraId="71A94996" w14:textId="77777777" w:rsidR="00217B14" w:rsidRPr="002F2669" w:rsidRDefault="00217B14">
      <w:pPr>
        <w:spacing w:after="20"/>
        <w:rPr>
          <w:rFonts w:ascii="Abyssinica SIL" w:hAnsi="Abyssinica SIL" w:cs="Abyssinica SIL"/>
        </w:rPr>
      </w:pPr>
    </w:p>
    <w:p w14:paraId="0678E8FF"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4.11 Consultation, Proposal and Contact Intake</w:t>
      </w:r>
    </w:p>
    <w:p w14:paraId="678F2885" w14:textId="77777777" w:rsidR="00217B14" w:rsidRPr="002F2669" w:rsidRDefault="00000000">
      <w:pPr>
        <w:rPr>
          <w:rFonts w:ascii="Abyssinica SIL" w:hAnsi="Abyssinica SIL" w:cs="Abyssinica SIL"/>
        </w:rPr>
      </w:pPr>
      <w:r w:rsidRPr="002F2669">
        <w:rPr>
          <w:rFonts w:ascii="Abyssinica SIL" w:hAnsi="Abyssinica SIL" w:cs="Abyssinica SIL"/>
        </w:rPr>
        <w:t>Capture qualified requests through secure, structured and auditable forms.</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0D959BB9" w14:textId="77777777">
        <w:trPr>
          <w:cantSplit/>
          <w:tblHeader/>
          <w:jc w:val="center"/>
        </w:trPr>
        <w:tc>
          <w:tcPr>
            <w:tcW w:w="1123" w:type="dxa"/>
            <w:shd w:val="clear" w:color="auto" w:fill="1E6F73"/>
            <w:tcMar>
              <w:top w:w="70" w:type="dxa"/>
              <w:left w:w="70" w:type="dxa"/>
              <w:bottom w:w="70" w:type="dxa"/>
              <w:right w:w="70" w:type="dxa"/>
            </w:tcMar>
            <w:vAlign w:val="center"/>
          </w:tcPr>
          <w:p w14:paraId="7A1264C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2EB05CA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3EDEC44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031D140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650FBA44" w14:textId="77777777">
        <w:trPr>
          <w:cantSplit/>
          <w:jc w:val="center"/>
        </w:trPr>
        <w:tc>
          <w:tcPr>
            <w:tcW w:w="1181" w:type="dxa"/>
            <w:shd w:val="clear" w:color="auto" w:fill="FFFFFF"/>
            <w:tcMar>
              <w:top w:w="70" w:type="dxa"/>
              <w:left w:w="70" w:type="dxa"/>
              <w:bottom w:w="70" w:type="dxa"/>
              <w:right w:w="70" w:type="dxa"/>
            </w:tcMar>
            <w:vAlign w:val="center"/>
          </w:tcPr>
          <w:p w14:paraId="3F83B98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FR-LEA-001</w:t>
            </w:r>
          </w:p>
        </w:tc>
        <w:tc>
          <w:tcPr>
            <w:tcW w:w="5760" w:type="dxa"/>
            <w:shd w:val="clear" w:color="auto" w:fill="FFFFFF"/>
            <w:tcMar>
              <w:top w:w="70" w:type="dxa"/>
              <w:left w:w="70" w:type="dxa"/>
              <w:bottom w:w="70" w:type="dxa"/>
              <w:right w:w="70" w:type="dxa"/>
            </w:tcMar>
            <w:vAlign w:val="center"/>
          </w:tcPr>
          <w:p w14:paraId="3B70B50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provide distinct consultation, proposal/RFP, partnership, media and general contact request types.</w:t>
            </w:r>
          </w:p>
        </w:tc>
        <w:tc>
          <w:tcPr>
            <w:tcW w:w="1037" w:type="dxa"/>
            <w:shd w:val="clear" w:color="auto" w:fill="FFFFFF"/>
            <w:tcMar>
              <w:top w:w="70" w:type="dxa"/>
              <w:left w:w="70" w:type="dxa"/>
              <w:bottom w:w="70" w:type="dxa"/>
              <w:right w:w="70" w:type="dxa"/>
            </w:tcMar>
            <w:vAlign w:val="center"/>
          </w:tcPr>
          <w:p w14:paraId="6DDC95B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4269849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6BF3D115" w14:textId="77777777">
        <w:trPr>
          <w:cantSplit/>
          <w:jc w:val="center"/>
        </w:trPr>
        <w:tc>
          <w:tcPr>
            <w:tcW w:w="1181" w:type="dxa"/>
            <w:shd w:val="clear" w:color="auto" w:fill="F3F5F7"/>
            <w:tcMar>
              <w:top w:w="70" w:type="dxa"/>
              <w:left w:w="70" w:type="dxa"/>
              <w:bottom w:w="70" w:type="dxa"/>
              <w:right w:w="70" w:type="dxa"/>
            </w:tcMar>
            <w:vAlign w:val="center"/>
          </w:tcPr>
          <w:p w14:paraId="2769ABC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FR-LEA-002</w:t>
            </w:r>
          </w:p>
        </w:tc>
        <w:tc>
          <w:tcPr>
            <w:tcW w:w="5760" w:type="dxa"/>
            <w:shd w:val="clear" w:color="auto" w:fill="F3F5F7"/>
            <w:tcMar>
              <w:top w:w="70" w:type="dxa"/>
              <w:left w:w="70" w:type="dxa"/>
              <w:bottom w:w="70" w:type="dxa"/>
              <w:right w:w="70" w:type="dxa"/>
            </w:tcMar>
            <w:vAlign w:val="center"/>
          </w:tcPr>
          <w:p w14:paraId="1BEED7E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form shall dynamically display fields relevant to the selected request type.</w:t>
            </w:r>
          </w:p>
        </w:tc>
        <w:tc>
          <w:tcPr>
            <w:tcW w:w="1037" w:type="dxa"/>
            <w:shd w:val="clear" w:color="auto" w:fill="F3F5F7"/>
            <w:tcMar>
              <w:top w:w="70" w:type="dxa"/>
              <w:left w:w="70" w:type="dxa"/>
              <w:bottom w:w="70" w:type="dxa"/>
              <w:right w:w="70" w:type="dxa"/>
            </w:tcMar>
            <w:vAlign w:val="center"/>
          </w:tcPr>
          <w:p w14:paraId="34DE0CD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459E7B7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2972C142" w14:textId="77777777">
        <w:trPr>
          <w:cantSplit/>
          <w:jc w:val="center"/>
        </w:trPr>
        <w:tc>
          <w:tcPr>
            <w:tcW w:w="1181" w:type="dxa"/>
            <w:shd w:val="clear" w:color="auto" w:fill="FFFFFF"/>
            <w:tcMar>
              <w:top w:w="70" w:type="dxa"/>
              <w:left w:w="70" w:type="dxa"/>
              <w:bottom w:w="70" w:type="dxa"/>
              <w:right w:w="70" w:type="dxa"/>
            </w:tcMar>
            <w:vAlign w:val="center"/>
          </w:tcPr>
          <w:p w14:paraId="03A903B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FR-LEA-003</w:t>
            </w:r>
          </w:p>
        </w:tc>
        <w:tc>
          <w:tcPr>
            <w:tcW w:w="5760" w:type="dxa"/>
            <w:shd w:val="clear" w:color="auto" w:fill="FFFFFF"/>
            <w:tcMar>
              <w:top w:w="70" w:type="dxa"/>
              <w:left w:w="70" w:type="dxa"/>
              <w:bottom w:w="70" w:type="dxa"/>
              <w:right w:w="70" w:type="dxa"/>
            </w:tcMar>
            <w:vAlign w:val="center"/>
          </w:tcPr>
          <w:p w14:paraId="05FFA14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capture requester, organization, role, contacts, location, selected service and description as configured.</w:t>
            </w:r>
          </w:p>
        </w:tc>
        <w:tc>
          <w:tcPr>
            <w:tcW w:w="1037" w:type="dxa"/>
            <w:shd w:val="clear" w:color="auto" w:fill="FFFFFF"/>
            <w:tcMar>
              <w:top w:w="70" w:type="dxa"/>
              <w:left w:w="70" w:type="dxa"/>
              <w:bottom w:w="70" w:type="dxa"/>
              <w:right w:w="70" w:type="dxa"/>
            </w:tcMar>
            <w:vAlign w:val="center"/>
          </w:tcPr>
          <w:p w14:paraId="3AD9E91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54CF22B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03AF8C73" w14:textId="77777777">
        <w:trPr>
          <w:cantSplit/>
          <w:jc w:val="center"/>
        </w:trPr>
        <w:tc>
          <w:tcPr>
            <w:tcW w:w="1181" w:type="dxa"/>
            <w:shd w:val="clear" w:color="auto" w:fill="F3F5F7"/>
            <w:tcMar>
              <w:top w:w="70" w:type="dxa"/>
              <w:left w:w="70" w:type="dxa"/>
              <w:bottom w:w="70" w:type="dxa"/>
              <w:right w:w="70" w:type="dxa"/>
            </w:tcMar>
            <w:vAlign w:val="center"/>
          </w:tcPr>
          <w:p w14:paraId="326CDC7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FR-LEA-004</w:t>
            </w:r>
          </w:p>
        </w:tc>
        <w:tc>
          <w:tcPr>
            <w:tcW w:w="5760" w:type="dxa"/>
            <w:shd w:val="clear" w:color="auto" w:fill="F3F5F7"/>
            <w:tcMar>
              <w:top w:w="70" w:type="dxa"/>
              <w:left w:w="70" w:type="dxa"/>
              <w:bottom w:w="70" w:type="dxa"/>
              <w:right w:w="70" w:type="dxa"/>
            </w:tcMar>
            <w:vAlign w:val="center"/>
          </w:tcPr>
          <w:p w14:paraId="155292C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should support optional timeframe, budget range and attachments without forcing sensitive financial disclosure.</w:t>
            </w:r>
          </w:p>
        </w:tc>
        <w:tc>
          <w:tcPr>
            <w:tcW w:w="1037" w:type="dxa"/>
            <w:shd w:val="clear" w:color="auto" w:fill="F3F5F7"/>
            <w:tcMar>
              <w:top w:w="70" w:type="dxa"/>
              <w:left w:w="70" w:type="dxa"/>
              <w:bottom w:w="70" w:type="dxa"/>
              <w:right w:w="70" w:type="dxa"/>
            </w:tcMar>
            <w:vAlign w:val="center"/>
          </w:tcPr>
          <w:p w14:paraId="1BD4C19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3F5F7"/>
            <w:tcMar>
              <w:top w:w="70" w:type="dxa"/>
              <w:left w:w="70" w:type="dxa"/>
              <w:bottom w:w="70" w:type="dxa"/>
              <w:right w:w="70" w:type="dxa"/>
            </w:tcMar>
            <w:vAlign w:val="center"/>
          </w:tcPr>
          <w:p w14:paraId="4C12AE2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1287A367" w14:textId="77777777">
        <w:trPr>
          <w:cantSplit/>
          <w:jc w:val="center"/>
        </w:trPr>
        <w:tc>
          <w:tcPr>
            <w:tcW w:w="1181" w:type="dxa"/>
            <w:shd w:val="clear" w:color="auto" w:fill="FFFFFF"/>
            <w:tcMar>
              <w:top w:w="70" w:type="dxa"/>
              <w:left w:w="70" w:type="dxa"/>
              <w:bottom w:w="70" w:type="dxa"/>
              <w:right w:w="70" w:type="dxa"/>
            </w:tcMar>
            <w:vAlign w:val="center"/>
          </w:tcPr>
          <w:p w14:paraId="00ABC47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FR-LEA-005</w:t>
            </w:r>
          </w:p>
        </w:tc>
        <w:tc>
          <w:tcPr>
            <w:tcW w:w="5760" w:type="dxa"/>
            <w:shd w:val="clear" w:color="auto" w:fill="FFFFFF"/>
            <w:tcMar>
              <w:top w:w="70" w:type="dxa"/>
              <w:left w:w="70" w:type="dxa"/>
              <w:bottom w:w="70" w:type="dxa"/>
              <w:right w:w="70" w:type="dxa"/>
            </w:tcMar>
            <w:vAlign w:val="center"/>
          </w:tcPr>
          <w:p w14:paraId="589BBA0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validate required fields client-side and server-side with accessible errors.</w:t>
            </w:r>
          </w:p>
        </w:tc>
        <w:tc>
          <w:tcPr>
            <w:tcW w:w="1037" w:type="dxa"/>
            <w:shd w:val="clear" w:color="auto" w:fill="FFFFFF"/>
            <w:tcMar>
              <w:top w:w="70" w:type="dxa"/>
              <w:left w:w="70" w:type="dxa"/>
              <w:bottom w:w="70" w:type="dxa"/>
              <w:right w:w="70" w:type="dxa"/>
            </w:tcMar>
            <w:vAlign w:val="center"/>
          </w:tcPr>
          <w:p w14:paraId="693D7BD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76C584E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7F230B05" w14:textId="77777777">
        <w:trPr>
          <w:cantSplit/>
          <w:jc w:val="center"/>
        </w:trPr>
        <w:tc>
          <w:tcPr>
            <w:tcW w:w="1181" w:type="dxa"/>
            <w:shd w:val="clear" w:color="auto" w:fill="F3F5F7"/>
            <w:tcMar>
              <w:top w:w="70" w:type="dxa"/>
              <w:left w:w="70" w:type="dxa"/>
              <w:bottom w:w="70" w:type="dxa"/>
              <w:right w:w="70" w:type="dxa"/>
            </w:tcMar>
            <w:vAlign w:val="center"/>
          </w:tcPr>
          <w:p w14:paraId="78945D0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FR-LEA-006</w:t>
            </w:r>
          </w:p>
        </w:tc>
        <w:tc>
          <w:tcPr>
            <w:tcW w:w="5760" w:type="dxa"/>
            <w:shd w:val="clear" w:color="auto" w:fill="F3F5F7"/>
            <w:tcMar>
              <w:top w:w="70" w:type="dxa"/>
              <w:left w:w="70" w:type="dxa"/>
              <w:bottom w:w="70" w:type="dxa"/>
              <w:right w:w="70" w:type="dxa"/>
            </w:tcMar>
            <w:vAlign w:val="center"/>
          </w:tcPr>
          <w:p w14:paraId="6EC2326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apply configurable anti-spam, rate-limit and bot-detection controls.</w:t>
            </w:r>
          </w:p>
        </w:tc>
        <w:tc>
          <w:tcPr>
            <w:tcW w:w="1037" w:type="dxa"/>
            <w:shd w:val="clear" w:color="auto" w:fill="F3F5F7"/>
            <w:tcMar>
              <w:top w:w="70" w:type="dxa"/>
              <w:left w:w="70" w:type="dxa"/>
              <w:bottom w:w="70" w:type="dxa"/>
              <w:right w:w="70" w:type="dxa"/>
            </w:tcMar>
            <w:vAlign w:val="center"/>
          </w:tcPr>
          <w:p w14:paraId="2B15921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75920DA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457DE672" w14:textId="77777777">
        <w:trPr>
          <w:cantSplit/>
          <w:jc w:val="center"/>
        </w:trPr>
        <w:tc>
          <w:tcPr>
            <w:tcW w:w="1181" w:type="dxa"/>
            <w:shd w:val="clear" w:color="auto" w:fill="FFFFFF"/>
            <w:tcMar>
              <w:top w:w="70" w:type="dxa"/>
              <w:left w:w="70" w:type="dxa"/>
              <w:bottom w:w="70" w:type="dxa"/>
              <w:right w:w="70" w:type="dxa"/>
            </w:tcMar>
            <w:vAlign w:val="center"/>
          </w:tcPr>
          <w:p w14:paraId="7E6ABE1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FR-LEA-007</w:t>
            </w:r>
          </w:p>
        </w:tc>
        <w:tc>
          <w:tcPr>
            <w:tcW w:w="5760" w:type="dxa"/>
            <w:shd w:val="clear" w:color="auto" w:fill="FFFFFF"/>
            <w:tcMar>
              <w:top w:w="70" w:type="dxa"/>
              <w:left w:w="70" w:type="dxa"/>
              <w:bottom w:w="70" w:type="dxa"/>
              <w:right w:w="70" w:type="dxa"/>
            </w:tcMar>
            <w:vAlign w:val="center"/>
          </w:tcPr>
          <w:p w14:paraId="600C761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Every accepted submission shall receive a non-guessable external reference.</w:t>
            </w:r>
          </w:p>
        </w:tc>
        <w:tc>
          <w:tcPr>
            <w:tcW w:w="1037" w:type="dxa"/>
            <w:shd w:val="clear" w:color="auto" w:fill="FFFFFF"/>
            <w:tcMar>
              <w:top w:w="70" w:type="dxa"/>
              <w:left w:w="70" w:type="dxa"/>
              <w:bottom w:w="70" w:type="dxa"/>
              <w:right w:w="70" w:type="dxa"/>
            </w:tcMar>
            <w:vAlign w:val="center"/>
          </w:tcPr>
          <w:p w14:paraId="591C220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2753660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14BEA624" w14:textId="77777777">
        <w:trPr>
          <w:cantSplit/>
          <w:jc w:val="center"/>
        </w:trPr>
        <w:tc>
          <w:tcPr>
            <w:tcW w:w="1181" w:type="dxa"/>
            <w:shd w:val="clear" w:color="auto" w:fill="F3F5F7"/>
            <w:tcMar>
              <w:top w:w="70" w:type="dxa"/>
              <w:left w:w="70" w:type="dxa"/>
              <w:bottom w:w="70" w:type="dxa"/>
              <w:right w:w="70" w:type="dxa"/>
            </w:tcMar>
            <w:vAlign w:val="center"/>
          </w:tcPr>
          <w:p w14:paraId="09FE7D5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FR-LEA-008</w:t>
            </w:r>
          </w:p>
        </w:tc>
        <w:tc>
          <w:tcPr>
            <w:tcW w:w="5760" w:type="dxa"/>
            <w:shd w:val="clear" w:color="auto" w:fill="F3F5F7"/>
            <w:tcMar>
              <w:top w:w="70" w:type="dxa"/>
              <w:left w:w="70" w:type="dxa"/>
              <w:bottom w:w="70" w:type="dxa"/>
              <w:right w:w="70" w:type="dxa"/>
            </w:tcMar>
            <w:vAlign w:val="center"/>
          </w:tcPr>
          <w:p w14:paraId="031AD82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send acknowledgement without confidential attachment content.</w:t>
            </w:r>
          </w:p>
        </w:tc>
        <w:tc>
          <w:tcPr>
            <w:tcW w:w="1037" w:type="dxa"/>
            <w:shd w:val="clear" w:color="auto" w:fill="F3F5F7"/>
            <w:tcMar>
              <w:top w:w="70" w:type="dxa"/>
              <w:left w:w="70" w:type="dxa"/>
              <w:bottom w:w="70" w:type="dxa"/>
              <w:right w:w="70" w:type="dxa"/>
            </w:tcMar>
            <w:vAlign w:val="center"/>
          </w:tcPr>
          <w:p w14:paraId="37E34BC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25DFC61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5A0F880E" w14:textId="77777777">
        <w:trPr>
          <w:cantSplit/>
          <w:jc w:val="center"/>
        </w:trPr>
        <w:tc>
          <w:tcPr>
            <w:tcW w:w="1181" w:type="dxa"/>
            <w:shd w:val="clear" w:color="auto" w:fill="FFFFFF"/>
            <w:tcMar>
              <w:top w:w="70" w:type="dxa"/>
              <w:left w:w="70" w:type="dxa"/>
              <w:bottom w:w="70" w:type="dxa"/>
              <w:right w:w="70" w:type="dxa"/>
            </w:tcMar>
            <w:vAlign w:val="center"/>
          </w:tcPr>
          <w:p w14:paraId="70F8616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FR-LEA-009</w:t>
            </w:r>
          </w:p>
        </w:tc>
        <w:tc>
          <w:tcPr>
            <w:tcW w:w="5760" w:type="dxa"/>
            <w:shd w:val="clear" w:color="auto" w:fill="FFFFFF"/>
            <w:tcMar>
              <w:top w:w="70" w:type="dxa"/>
              <w:left w:w="70" w:type="dxa"/>
              <w:bottom w:w="70" w:type="dxa"/>
              <w:right w:w="70" w:type="dxa"/>
            </w:tcMar>
            <w:vAlign w:val="center"/>
          </w:tcPr>
          <w:p w14:paraId="03BCD02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Submissions shall route by request type, service, industry, location or queue.</w:t>
            </w:r>
          </w:p>
        </w:tc>
        <w:tc>
          <w:tcPr>
            <w:tcW w:w="1037" w:type="dxa"/>
            <w:shd w:val="clear" w:color="auto" w:fill="FFFFFF"/>
            <w:tcMar>
              <w:top w:w="70" w:type="dxa"/>
              <w:left w:w="70" w:type="dxa"/>
              <w:bottom w:w="70" w:type="dxa"/>
              <w:right w:w="70" w:type="dxa"/>
            </w:tcMar>
            <w:vAlign w:val="center"/>
          </w:tcPr>
          <w:p w14:paraId="7D8B5DF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66A16E4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65B84821" w14:textId="77777777">
        <w:trPr>
          <w:cantSplit/>
          <w:jc w:val="center"/>
        </w:trPr>
        <w:tc>
          <w:tcPr>
            <w:tcW w:w="1181" w:type="dxa"/>
            <w:shd w:val="clear" w:color="auto" w:fill="F3F5F7"/>
            <w:tcMar>
              <w:top w:w="70" w:type="dxa"/>
              <w:left w:w="70" w:type="dxa"/>
              <w:bottom w:w="70" w:type="dxa"/>
              <w:right w:w="70" w:type="dxa"/>
            </w:tcMar>
            <w:vAlign w:val="center"/>
          </w:tcPr>
          <w:p w14:paraId="20E3762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FR-LEA-010</w:t>
            </w:r>
          </w:p>
        </w:tc>
        <w:tc>
          <w:tcPr>
            <w:tcW w:w="5760" w:type="dxa"/>
            <w:shd w:val="clear" w:color="auto" w:fill="F3F5F7"/>
            <w:tcMar>
              <w:top w:w="70" w:type="dxa"/>
              <w:left w:w="70" w:type="dxa"/>
              <w:bottom w:w="70" w:type="dxa"/>
              <w:right w:w="70" w:type="dxa"/>
            </w:tcMar>
            <w:vAlign w:val="center"/>
          </w:tcPr>
          <w:p w14:paraId="513778D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Authorized users shall assign owner, priority, status, internal notes and outcome.</w:t>
            </w:r>
          </w:p>
        </w:tc>
        <w:tc>
          <w:tcPr>
            <w:tcW w:w="1037" w:type="dxa"/>
            <w:shd w:val="clear" w:color="auto" w:fill="F3F5F7"/>
            <w:tcMar>
              <w:top w:w="70" w:type="dxa"/>
              <w:left w:w="70" w:type="dxa"/>
              <w:bottom w:w="70" w:type="dxa"/>
              <w:right w:w="70" w:type="dxa"/>
            </w:tcMar>
            <w:vAlign w:val="center"/>
          </w:tcPr>
          <w:p w14:paraId="5823104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5433E3D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Demonstration</w:t>
            </w:r>
          </w:p>
        </w:tc>
      </w:tr>
      <w:tr w:rsidR="00217B14" w:rsidRPr="002F2669" w14:paraId="72B862F8" w14:textId="77777777">
        <w:trPr>
          <w:cantSplit/>
          <w:jc w:val="center"/>
        </w:trPr>
        <w:tc>
          <w:tcPr>
            <w:tcW w:w="1181" w:type="dxa"/>
            <w:shd w:val="clear" w:color="auto" w:fill="FFFFFF"/>
            <w:tcMar>
              <w:top w:w="70" w:type="dxa"/>
              <w:left w:w="70" w:type="dxa"/>
              <w:bottom w:w="70" w:type="dxa"/>
              <w:right w:w="70" w:type="dxa"/>
            </w:tcMar>
            <w:vAlign w:val="center"/>
          </w:tcPr>
          <w:p w14:paraId="69B40D7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FR-LEA-011</w:t>
            </w:r>
          </w:p>
        </w:tc>
        <w:tc>
          <w:tcPr>
            <w:tcW w:w="5760" w:type="dxa"/>
            <w:shd w:val="clear" w:color="auto" w:fill="FFFFFF"/>
            <w:tcMar>
              <w:top w:w="70" w:type="dxa"/>
              <w:left w:w="70" w:type="dxa"/>
              <w:bottom w:w="70" w:type="dxa"/>
              <w:right w:w="70" w:type="dxa"/>
            </w:tcMar>
            <w:vAlign w:val="center"/>
          </w:tcPr>
          <w:p w14:paraId="3B74F17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Internal notes shall never appear in public output.</w:t>
            </w:r>
          </w:p>
        </w:tc>
        <w:tc>
          <w:tcPr>
            <w:tcW w:w="1037" w:type="dxa"/>
            <w:shd w:val="clear" w:color="auto" w:fill="FFFFFF"/>
            <w:tcMar>
              <w:top w:w="70" w:type="dxa"/>
              <w:left w:w="70" w:type="dxa"/>
              <w:bottom w:w="70" w:type="dxa"/>
              <w:right w:w="70" w:type="dxa"/>
            </w:tcMar>
            <w:vAlign w:val="center"/>
          </w:tcPr>
          <w:p w14:paraId="105FF8F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4CDDC41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18816DC9" w14:textId="77777777">
        <w:trPr>
          <w:cantSplit/>
          <w:jc w:val="center"/>
        </w:trPr>
        <w:tc>
          <w:tcPr>
            <w:tcW w:w="1181" w:type="dxa"/>
            <w:shd w:val="clear" w:color="auto" w:fill="F3F5F7"/>
            <w:tcMar>
              <w:top w:w="70" w:type="dxa"/>
              <w:left w:w="70" w:type="dxa"/>
              <w:bottom w:w="70" w:type="dxa"/>
              <w:right w:w="70" w:type="dxa"/>
            </w:tcMar>
            <w:vAlign w:val="center"/>
          </w:tcPr>
          <w:p w14:paraId="26B9C24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FR-LEA-012</w:t>
            </w:r>
          </w:p>
        </w:tc>
        <w:tc>
          <w:tcPr>
            <w:tcW w:w="5760" w:type="dxa"/>
            <w:shd w:val="clear" w:color="auto" w:fill="F3F5F7"/>
            <w:tcMar>
              <w:top w:w="70" w:type="dxa"/>
              <w:left w:w="70" w:type="dxa"/>
              <w:bottom w:w="70" w:type="dxa"/>
              <w:right w:w="70" w:type="dxa"/>
            </w:tcMar>
            <w:vAlign w:val="center"/>
          </w:tcPr>
          <w:p w14:paraId="3F5ECCC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support New, Under Review, Assigned, Contacted, Qualified, Not Proceeding and Closed statuses.</w:t>
            </w:r>
          </w:p>
        </w:tc>
        <w:tc>
          <w:tcPr>
            <w:tcW w:w="1037" w:type="dxa"/>
            <w:shd w:val="clear" w:color="auto" w:fill="F3F5F7"/>
            <w:tcMar>
              <w:top w:w="70" w:type="dxa"/>
              <w:left w:w="70" w:type="dxa"/>
              <w:bottom w:w="70" w:type="dxa"/>
              <w:right w:w="70" w:type="dxa"/>
            </w:tcMar>
            <w:vAlign w:val="center"/>
          </w:tcPr>
          <w:p w14:paraId="32E29D8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3AC0FB9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2F789CD2" w14:textId="77777777">
        <w:trPr>
          <w:cantSplit/>
          <w:jc w:val="center"/>
        </w:trPr>
        <w:tc>
          <w:tcPr>
            <w:tcW w:w="1181" w:type="dxa"/>
            <w:shd w:val="clear" w:color="auto" w:fill="FFFFFF"/>
            <w:tcMar>
              <w:top w:w="70" w:type="dxa"/>
              <w:left w:w="70" w:type="dxa"/>
              <w:bottom w:w="70" w:type="dxa"/>
              <w:right w:w="70" w:type="dxa"/>
            </w:tcMar>
            <w:vAlign w:val="center"/>
          </w:tcPr>
          <w:p w14:paraId="385D70E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FR-LEA-013</w:t>
            </w:r>
          </w:p>
        </w:tc>
        <w:tc>
          <w:tcPr>
            <w:tcW w:w="5760" w:type="dxa"/>
            <w:shd w:val="clear" w:color="auto" w:fill="FFFFFF"/>
            <w:tcMar>
              <w:top w:w="70" w:type="dxa"/>
              <w:left w:w="70" w:type="dxa"/>
              <w:bottom w:w="70" w:type="dxa"/>
              <w:right w:w="70" w:type="dxa"/>
            </w:tcMar>
            <w:vAlign w:val="center"/>
          </w:tcPr>
          <w:p w14:paraId="73C0AF7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record complete status and assignment history.</w:t>
            </w:r>
          </w:p>
        </w:tc>
        <w:tc>
          <w:tcPr>
            <w:tcW w:w="1037" w:type="dxa"/>
            <w:shd w:val="clear" w:color="auto" w:fill="FFFFFF"/>
            <w:tcMar>
              <w:top w:w="70" w:type="dxa"/>
              <w:left w:w="70" w:type="dxa"/>
              <w:bottom w:w="70" w:type="dxa"/>
              <w:right w:w="70" w:type="dxa"/>
            </w:tcMar>
            <w:vAlign w:val="center"/>
          </w:tcPr>
          <w:p w14:paraId="42197EB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671F1BC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412A7C12" w14:textId="77777777">
        <w:trPr>
          <w:cantSplit/>
          <w:jc w:val="center"/>
        </w:trPr>
        <w:tc>
          <w:tcPr>
            <w:tcW w:w="1181" w:type="dxa"/>
            <w:shd w:val="clear" w:color="auto" w:fill="F3F5F7"/>
            <w:tcMar>
              <w:top w:w="70" w:type="dxa"/>
              <w:left w:w="70" w:type="dxa"/>
              <w:bottom w:w="70" w:type="dxa"/>
              <w:right w:w="70" w:type="dxa"/>
            </w:tcMar>
            <w:vAlign w:val="center"/>
          </w:tcPr>
          <w:p w14:paraId="4124F8B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FR-LEA-014</w:t>
            </w:r>
          </w:p>
        </w:tc>
        <w:tc>
          <w:tcPr>
            <w:tcW w:w="5760" w:type="dxa"/>
            <w:shd w:val="clear" w:color="auto" w:fill="F3F5F7"/>
            <w:tcMar>
              <w:top w:w="70" w:type="dxa"/>
              <w:left w:w="70" w:type="dxa"/>
              <w:bottom w:w="70" w:type="dxa"/>
              <w:right w:w="70" w:type="dxa"/>
            </w:tcMar>
            <w:vAlign w:val="center"/>
          </w:tcPr>
          <w:p w14:paraId="426712F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Authorized users shall search, filter and export submission metadata within privacy controls.</w:t>
            </w:r>
          </w:p>
        </w:tc>
        <w:tc>
          <w:tcPr>
            <w:tcW w:w="1037" w:type="dxa"/>
            <w:shd w:val="clear" w:color="auto" w:fill="F3F5F7"/>
            <w:tcMar>
              <w:top w:w="70" w:type="dxa"/>
              <w:left w:w="70" w:type="dxa"/>
              <w:bottom w:w="70" w:type="dxa"/>
              <w:right w:w="70" w:type="dxa"/>
            </w:tcMar>
            <w:vAlign w:val="center"/>
          </w:tcPr>
          <w:p w14:paraId="074FA9A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3F5F7"/>
            <w:tcMar>
              <w:top w:w="70" w:type="dxa"/>
              <w:left w:w="70" w:type="dxa"/>
              <w:bottom w:w="70" w:type="dxa"/>
              <w:right w:w="70" w:type="dxa"/>
            </w:tcMar>
            <w:vAlign w:val="center"/>
          </w:tcPr>
          <w:p w14:paraId="162C6BA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3B6B808F" w14:textId="77777777">
        <w:trPr>
          <w:cantSplit/>
          <w:jc w:val="center"/>
        </w:trPr>
        <w:tc>
          <w:tcPr>
            <w:tcW w:w="1181" w:type="dxa"/>
            <w:shd w:val="clear" w:color="auto" w:fill="FFFFFF"/>
            <w:tcMar>
              <w:top w:w="70" w:type="dxa"/>
              <w:left w:w="70" w:type="dxa"/>
              <w:bottom w:w="70" w:type="dxa"/>
              <w:right w:w="70" w:type="dxa"/>
            </w:tcMar>
            <w:vAlign w:val="center"/>
          </w:tcPr>
          <w:p w14:paraId="15E6A44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FR-LEA-015</w:t>
            </w:r>
          </w:p>
        </w:tc>
        <w:tc>
          <w:tcPr>
            <w:tcW w:w="5760" w:type="dxa"/>
            <w:shd w:val="clear" w:color="auto" w:fill="FFFFFF"/>
            <w:tcMar>
              <w:top w:w="70" w:type="dxa"/>
              <w:left w:w="70" w:type="dxa"/>
              <w:bottom w:w="70" w:type="dxa"/>
              <w:right w:w="70" w:type="dxa"/>
            </w:tcMar>
            <w:vAlign w:val="center"/>
          </w:tcPr>
          <w:p w14:paraId="4C399E5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support auditable access, correction and deletion requests.</w:t>
            </w:r>
          </w:p>
        </w:tc>
        <w:tc>
          <w:tcPr>
            <w:tcW w:w="1037" w:type="dxa"/>
            <w:shd w:val="clear" w:color="auto" w:fill="FFFFFF"/>
            <w:tcMar>
              <w:top w:w="70" w:type="dxa"/>
              <w:left w:w="70" w:type="dxa"/>
              <w:bottom w:w="70" w:type="dxa"/>
              <w:right w:w="70" w:type="dxa"/>
            </w:tcMar>
            <w:vAlign w:val="center"/>
          </w:tcPr>
          <w:p w14:paraId="597C92A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1B12CDB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Demonstration</w:t>
            </w:r>
          </w:p>
        </w:tc>
      </w:tr>
    </w:tbl>
    <w:p w14:paraId="262FD0EE" w14:textId="77777777" w:rsidR="00217B14" w:rsidRPr="002F2669" w:rsidRDefault="00217B14">
      <w:pPr>
        <w:spacing w:after="20"/>
        <w:rPr>
          <w:rFonts w:ascii="Abyssinica SIL" w:hAnsi="Abyssinica SIL" w:cs="Abyssinica SIL"/>
        </w:rPr>
      </w:pPr>
    </w:p>
    <w:p w14:paraId="136F1248"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4.12 Contact, Offices and Maps</w:t>
      </w:r>
    </w:p>
    <w:p w14:paraId="271D0323" w14:textId="77777777" w:rsidR="00217B14" w:rsidRPr="002F2669" w:rsidRDefault="00000000">
      <w:pPr>
        <w:rPr>
          <w:rFonts w:ascii="Abyssinica SIL" w:hAnsi="Abyssinica SIL" w:cs="Abyssinica SIL"/>
        </w:rPr>
      </w:pPr>
      <w:r w:rsidRPr="002F2669">
        <w:rPr>
          <w:rFonts w:ascii="Abyssinica SIL" w:hAnsi="Abyssinica SIL" w:cs="Abyssinica SIL"/>
        </w:rPr>
        <w:t>Provide reliable location and communication information without accessibility barriers.</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3EFB4F98" w14:textId="77777777">
        <w:trPr>
          <w:cantSplit/>
          <w:tblHeader/>
          <w:jc w:val="center"/>
        </w:trPr>
        <w:tc>
          <w:tcPr>
            <w:tcW w:w="1123" w:type="dxa"/>
            <w:shd w:val="clear" w:color="auto" w:fill="1E6F73"/>
            <w:tcMar>
              <w:top w:w="70" w:type="dxa"/>
              <w:left w:w="70" w:type="dxa"/>
              <w:bottom w:w="70" w:type="dxa"/>
              <w:right w:w="70" w:type="dxa"/>
            </w:tcMar>
            <w:vAlign w:val="center"/>
          </w:tcPr>
          <w:p w14:paraId="1F0E2B4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7D9F53A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6458259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24A73DD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1BF155EA" w14:textId="77777777">
        <w:trPr>
          <w:cantSplit/>
          <w:jc w:val="center"/>
        </w:trPr>
        <w:tc>
          <w:tcPr>
            <w:tcW w:w="1181" w:type="dxa"/>
            <w:shd w:val="clear" w:color="auto" w:fill="FFFFFF"/>
            <w:tcMar>
              <w:top w:w="70" w:type="dxa"/>
              <w:left w:w="70" w:type="dxa"/>
              <w:bottom w:w="70" w:type="dxa"/>
              <w:right w:w="70" w:type="dxa"/>
            </w:tcMar>
            <w:vAlign w:val="center"/>
          </w:tcPr>
          <w:p w14:paraId="4A295DC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FR-CON-001</w:t>
            </w:r>
          </w:p>
        </w:tc>
        <w:tc>
          <w:tcPr>
            <w:tcW w:w="5760" w:type="dxa"/>
            <w:shd w:val="clear" w:color="auto" w:fill="FFFFFF"/>
            <w:tcMar>
              <w:top w:w="70" w:type="dxa"/>
              <w:left w:w="70" w:type="dxa"/>
              <w:bottom w:w="70" w:type="dxa"/>
              <w:right w:w="70" w:type="dxa"/>
            </w:tcMar>
            <w:vAlign w:val="center"/>
          </w:tcPr>
          <w:p w14:paraId="3000444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support one primary office and multiple branch or regional offices.</w:t>
            </w:r>
          </w:p>
        </w:tc>
        <w:tc>
          <w:tcPr>
            <w:tcW w:w="1037" w:type="dxa"/>
            <w:shd w:val="clear" w:color="auto" w:fill="FFFFFF"/>
            <w:tcMar>
              <w:top w:w="70" w:type="dxa"/>
              <w:left w:w="70" w:type="dxa"/>
              <w:bottom w:w="70" w:type="dxa"/>
              <w:right w:w="70" w:type="dxa"/>
            </w:tcMar>
            <w:vAlign w:val="center"/>
          </w:tcPr>
          <w:p w14:paraId="1549657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3BC5524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22B81DCE" w14:textId="77777777">
        <w:trPr>
          <w:cantSplit/>
          <w:jc w:val="center"/>
        </w:trPr>
        <w:tc>
          <w:tcPr>
            <w:tcW w:w="1181" w:type="dxa"/>
            <w:shd w:val="clear" w:color="auto" w:fill="F3F5F7"/>
            <w:tcMar>
              <w:top w:w="70" w:type="dxa"/>
              <w:left w:w="70" w:type="dxa"/>
              <w:bottom w:w="70" w:type="dxa"/>
              <w:right w:w="70" w:type="dxa"/>
            </w:tcMar>
            <w:vAlign w:val="center"/>
          </w:tcPr>
          <w:p w14:paraId="1479C4B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FR-CON-002</w:t>
            </w:r>
          </w:p>
        </w:tc>
        <w:tc>
          <w:tcPr>
            <w:tcW w:w="5760" w:type="dxa"/>
            <w:shd w:val="clear" w:color="auto" w:fill="F3F5F7"/>
            <w:tcMar>
              <w:top w:w="70" w:type="dxa"/>
              <w:left w:w="70" w:type="dxa"/>
              <w:bottom w:w="70" w:type="dxa"/>
              <w:right w:w="70" w:type="dxa"/>
            </w:tcMar>
            <w:vAlign w:val="center"/>
          </w:tcPr>
          <w:p w14:paraId="1E7D01C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Each office shall support name, address, phone, email, hours, timezone, directions and coordinates.</w:t>
            </w:r>
          </w:p>
        </w:tc>
        <w:tc>
          <w:tcPr>
            <w:tcW w:w="1037" w:type="dxa"/>
            <w:shd w:val="clear" w:color="auto" w:fill="F3F5F7"/>
            <w:tcMar>
              <w:top w:w="70" w:type="dxa"/>
              <w:left w:w="70" w:type="dxa"/>
              <w:bottom w:w="70" w:type="dxa"/>
              <w:right w:w="70" w:type="dxa"/>
            </w:tcMar>
            <w:vAlign w:val="center"/>
          </w:tcPr>
          <w:p w14:paraId="3CBA83A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5A58FB9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2621D479" w14:textId="77777777">
        <w:trPr>
          <w:cantSplit/>
          <w:jc w:val="center"/>
        </w:trPr>
        <w:tc>
          <w:tcPr>
            <w:tcW w:w="1181" w:type="dxa"/>
            <w:shd w:val="clear" w:color="auto" w:fill="FFFFFF"/>
            <w:tcMar>
              <w:top w:w="70" w:type="dxa"/>
              <w:left w:w="70" w:type="dxa"/>
              <w:bottom w:w="70" w:type="dxa"/>
              <w:right w:w="70" w:type="dxa"/>
            </w:tcMar>
            <w:vAlign w:val="center"/>
          </w:tcPr>
          <w:p w14:paraId="0C5C34C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FR-CON-003</w:t>
            </w:r>
          </w:p>
        </w:tc>
        <w:tc>
          <w:tcPr>
            <w:tcW w:w="5760" w:type="dxa"/>
            <w:shd w:val="clear" w:color="auto" w:fill="FFFFFF"/>
            <w:tcMar>
              <w:top w:w="70" w:type="dxa"/>
              <w:left w:w="70" w:type="dxa"/>
              <w:bottom w:w="70" w:type="dxa"/>
              <w:right w:w="70" w:type="dxa"/>
            </w:tcMar>
            <w:vAlign w:val="center"/>
          </w:tcPr>
          <w:p w14:paraId="4861F1C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 text address and directions link shall accompany any interactive map.</w:t>
            </w:r>
          </w:p>
        </w:tc>
        <w:tc>
          <w:tcPr>
            <w:tcW w:w="1037" w:type="dxa"/>
            <w:shd w:val="clear" w:color="auto" w:fill="FFFFFF"/>
            <w:tcMar>
              <w:top w:w="70" w:type="dxa"/>
              <w:left w:w="70" w:type="dxa"/>
              <w:bottom w:w="70" w:type="dxa"/>
              <w:right w:w="70" w:type="dxa"/>
            </w:tcMar>
            <w:vAlign w:val="center"/>
          </w:tcPr>
          <w:p w14:paraId="7084B18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2D9AC91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6DF12644" w14:textId="77777777">
        <w:trPr>
          <w:cantSplit/>
          <w:jc w:val="center"/>
        </w:trPr>
        <w:tc>
          <w:tcPr>
            <w:tcW w:w="1181" w:type="dxa"/>
            <w:shd w:val="clear" w:color="auto" w:fill="F3F5F7"/>
            <w:tcMar>
              <w:top w:w="70" w:type="dxa"/>
              <w:left w:w="70" w:type="dxa"/>
              <w:bottom w:w="70" w:type="dxa"/>
              <w:right w:w="70" w:type="dxa"/>
            </w:tcMar>
            <w:vAlign w:val="center"/>
          </w:tcPr>
          <w:p w14:paraId="7AE0DA4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FR-CON-004</w:t>
            </w:r>
          </w:p>
        </w:tc>
        <w:tc>
          <w:tcPr>
            <w:tcW w:w="5760" w:type="dxa"/>
            <w:shd w:val="clear" w:color="auto" w:fill="F3F5F7"/>
            <w:tcMar>
              <w:top w:w="70" w:type="dxa"/>
              <w:left w:w="70" w:type="dxa"/>
              <w:bottom w:w="70" w:type="dxa"/>
              <w:right w:w="70" w:type="dxa"/>
            </w:tcMar>
            <w:vAlign w:val="center"/>
          </w:tcPr>
          <w:p w14:paraId="1F21E79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Office contact data shall be reusable in the header, footer, contact page and structured data.</w:t>
            </w:r>
          </w:p>
        </w:tc>
        <w:tc>
          <w:tcPr>
            <w:tcW w:w="1037" w:type="dxa"/>
            <w:shd w:val="clear" w:color="auto" w:fill="F3F5F7"/>
            <w:tcMar>
              <w:top w:w="70" w:type="dxa"/>
              <w:left w:w="70" w:type="dxa"/>
              <w:bottom w:w="70" w:type="dxa"/>
              <w:right w:w="70" w:type="dxa"/>
            </w:tcMar>
            <w:vAlign w:val="center"/>
          </w:tcPr>
          <w:p w14:paraId="72BDC4E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753784D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3076059A" w14:textId="77777777">
        <w:trPr>
          <w:cantSplit/>
          <w:jc w:val="center"/>
        </w:trPr>
        <w:tc>
          <w:tcPr>
            <w:tcW w:w="1181" w:type="dxa"/>
            <w:shd w:val="clear" w:color="auto" w:fill="FFFFFF"/>
            <w:tcMar>
              <w:top w:w="70" w:type="dxa"/>
              <w:left w:w="70" w:type="dxa"/>
              <w:bottom w:w="70" w:type="dxa"/>
              <w:right w:w="70" w:type="dxa"/>
            </w:tcMar>
            <w:vAlign w:val="center"/>
          </w:tcPr>
          <w:p w14:paraId="5755F50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FR-CON-005</w:t>
            </w:r>
          </w:p>
        </w:tc>
        <w:tc>
          <w:tcPr>
            <w:tcW w:w="5760" w:type="dxa"/>
            <w:shd w:val="clear" w:color="auto" w:fill="FFFFFF"/>
            <w:tcMar>
              <w:top w:w="70" w:type="dxa"/>
              <w:left w:w="70" w:type="dxa"/>
              <w:bottom w:w="70" w:type="dxa"/>
              <w:right w:w="70" w:type="dxa"/>
            </w:tcMar>
            <w:vAlign w:val="center"/>
          </w:tcPr>
          <w:p w14:paraId="17A56D1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should support office-specific services, experts and routing.</w:t>
            </w:r>
          </w:p>
        </w:tc>
        <w:tc>
          <w:tcPr>
            <w:tcW w:w="1037" w:type="dxa"/>
            <w:shd w:val="clear" w:color="auto" w:fill="FFFFFF"/>
            <w:tcMar>
              <w:top w:w="70" w:type="dxa"/>
              <w:left w:w="70" w:type="dxa"/>
              <w:bottom w:w="70" w:type="dxa"/>
              <w:right w:w="70" w:type="dxa"/>
            </w:tcMar>
            <w:vAlign w:val="center"/>
          </w:tcPr>
          <w:p w14:paraId="40573F5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FFFFF"/>
            <w:tcMar>
              <w:top w:w="70" w:type="dxa"/>
              <w:left w:w="70" w:type="dxa"/>
              <w:bottom w:w="70" w:type="dxa"/>
              <w:right w:w="70" w:type="dxa"/>
            </w:tcMar>
            <w:vAlign w:val="center"/>
          </w:tcPr>
          <w:p w14:paraId="6E25854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47750300" w14:textId="77777777">
        <w:trPr>
          <w:cantSplit/>
          <w:jc w:val="center"/>
        </w:trPr>
        <w:tc>
          <w:tcPr>
            <w:tcW w:w="1181" w:type="dxa"/>
            <w:shd w:val="clear" w:color="auto" w:fill="F3F5F7"/>
            <w:tcMar>
              <w:top w:w="70" w:type="dxa"/>
              <w:left w:w="70" w:type="dxa"/>
              <w:bottom w:w="70" w:type="dxa"/>
              <w:right w:w="70" w:type="dxa"/>
            </w:tcMar>
            <w:vAlign w:val="center"/>
          </w:tcPr>
          <w:p w14:paraId="3AC1A98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FR-CON-006</w:t>
            </w:r>
          </w:p>
        </w:tc>
        <w:tc>
          <w:tcPr>
            <w:tcW w:w="5760" w:type="dxa"/>
            <w:shd w:val="clear" w:color="auto" w:fill="F3F5F7"/>
            <w:tcMar>
              <w:top w:w="70" w:type="dxa"/>
              <w:left w:w="70" w:type="dxa"/>
              <w:bottom w:w="70" w:type="dxa"/>
              <w:right w:w="70" w:type="dxa"/>
            </w:tcMar>
            <w:vAlign w:val="center"/>
          </w:tcPr>
          <w:p w14:paraId="32909B6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may support temporary closure or service notices by office.</w:t>
            </w:r>
          </w:p>
        </w:tc>
        <w:tc>
          <w:tcPr>
            <w:tcW w:w="1037" w:type="dxa"/>
            <w:shd w:val="clear" w:color="auto" w:fill="F3F5F7"/>
            <w:tcMar>
              <w:top w:w="70" w:type="dxa"/>
              <w:left w:w="70" w:type="dxa"/>
              <w:bottom w:w="70" w:type="dxa"/>
              <w:right w:w="70" w:type="dxa"/>
            </w:tcMar>
            <w:vAlign w:val="center"/>
          </w:tcPr>
          <w:p w14:paraId="70A744B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Could</w:t>
            </w:r>
          </w:p>
        </w:tc>
        <w:tc>
          <w:tcPr>
            <w:tcW w:w="1670" w:type="dxa"/>
            <w:shd w:val="clear" w:color="auto" w:fill="F3F5F7"/>
            <w:tcMar>
              <w:top w:w="70" w:type="dxa"/>
              <w:left w:w="70" w:type="dxa"/>
              <w:bottom w:w="70" w:type="dxa"/>
              <w:right w:w="70" w:type="dxa"/>
            </w:tcMar>
            <w:vAlign w:val="center"/>
          </w:tcPr>
          <w:p w14:paraId="5C0503F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bl>
    <w:p w14:paraId="6F00F7A8" w14:textId="77777777" w:rsidR="00217B14" w:rsidRPr="002F2669" w:rsidRDefault="00217B14">
      <w:pPr>
        <w:spacing w:after="20"/>
        <w:rPr>
          <w:rFonts w:ascii="Abyssinica SIL" w:hAnsi="Abyssinica SIL" w:cs="Abyssinica SIL"/>
        </w:rPr>
      </w:pPr>
    </w:p>
    <w:p w14:paraId="1329CE03"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4.13 Search and Discovery</w:t>
      </w:r>
    </w:p>
    <w:p w14:paraId="45D104CF" w14:textId="77777777" w:rsidR="00217B14" w:rsidRPr="002F2669" w:rsidRDefault="00000000">
      <w:pPr>
        <w:rPr>
          <w:rFonts w:ascii="Abyssinica SIL" w:hAnsi="Abyssinica SIL" w:cs="Abyssinica SIL"/>
        </w:rPr>
      </w:pPr>
      <w:r w:rsidRPr="002F2669">
        <w:rPr>
          <w:rFonts w:ascii="Abyssinica SIL" w:hAnsi="Abyssinica SIL" w:cs="Abyssinica SIL"/>
        </w:rPr>
        <w:t>Help visitors find relevant capability and knowledge content quickly.</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7F156CD7" w14:textId="77777777">
        <w:trPr>
          <w:cantSplit/>
          <w:tblHeader/>
          <w:jc w:val="center"/>
        </w:trPr>
        <w:tc>
          <w:tcPr>
            <w:tcW w:w="1123" w:type="dxa"/>
            <w:shd w:val="clear" w:color="auto" w:fill="1E6F73"/>
            <w:tcMar>
              <w:top w:w="70" w:type="dxa"/>
              <w:left w:w="70" w:type="dxa"/>
              <w:bottom w:w="70" w:type="dxa"/>
              <w:right w:w="70" w:type="dxa"/>
            </w:tcMar>
            <w:vAlign w:val="center"/>
          </w:tcPr>
          <w:p w14:paraId="7EB24A1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18D267B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5AE0E8C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0150428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097F1A07" w14:textId="77777777">
        <w:trPr>
          <w:cantSplit/>
          <w:jc w:val="center"/>
        </w:trPr>
        <w:tc>
          <w:tcPr>
            <w:tcW w:w="1181" w:type="dxa"/>
            <w:shd w:val="clear" w:color="auto" w:fill="FFFFFF"/>
            <w:tcMar>
              <w:top w:w="70" w:type="dxa"/>
              <w:left w:w="70" w:type="dxa"/>
              <w:bottom w:w="70" w:type="dxa"/>
              <w:right w:w="70" w:type="dxa"/>
            </w:tcMar>
            <w:vAlign w:val="center"/>
          </w:tcPr>
          <w:p w14:paraId="73FD639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FR-SCH-001</w:t>
            </w:r>
          </w:p>
        </w:tc>
        <w:tc>
          <w:tcPr>
            <w:tcW w:w="5760" w:type="dxa"/>
            <w:shd w:val="clear" w:color="auto" w:fill="FFFFFF"/>
            <w:tcMar>
              <w:top w:w="70" w:type="dxa"/>
              <w:left w:w="70" w:type="dxa"/>
              <w:bottom w:w="70" w:type="dxa"/>
              <w:right w:w="70" w:type="dxa"/>
            </w:tcMar>
            <w:vAlign w:val="center"/>
          </w:tcPr>
          <w:p w14:paraId="5AE2D4C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provide site-wide search across approved public content.</w:t>
            </w:r>
          </w:p>
        </w:tc>
        <w:tc>
          <w:tcPr>
            <w:tcW w:w="1037" w:type="dxa"/>
            <w:shd w:val="clear" w:color="auto" w:fill="FFFFFF"/>
            <w:tcMar>
              <w:top w:w="70" w:type="dxa"/>
              <w:left w:w="70" w:type="dxa"/>
              <w:bottom w:w="70" w:type="dxa"/>
              <w:right w:w="70" w:type="dxa"/>
            </w:tcMar>
            <w:vAlign w:val="center"/>
          </w:tcPr>
          <w:p w14:paraId="4B08A07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24FFEEF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44553CEA" w14:textId="77777777">
        <w:trPr>
          <w:cantSplit/>
          <w:jc w:val="center"/>
        </w:trPr>
        <w:tc>
          <w:tcPr>
            <w:tcW w:w="1181" w:type="dxa"/>
            <w:shd w:val="clear" w:color="auto" w:fill="F3F5F7"/>
            <w:tcMar>
              <w:top w:w="70" w:type="dxa"/>
              <w:left w:w="70" w:type="dxa"/>
              <w:bottom w:w="70" w:type="dxa"/>
              <w:right w:w="70" w:type="dxa"/>
            </w:tcMar>
            <w:vAlign w:val="center"/>
          </w:tcPr>
          <w:p w14:paraId="6C163D0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FR-SCH-002</w:t>
            </w:r>
          </w:p>
        </w:tc>
        <w:tc>
          <w:tcPr>
            <w:tcW w:w="5760" w:type="dxa"/>
            <w:shd w:val="clear" w:color="auto" w:fill="F3F5F7"/>
            <w:tcMar>
              <w:top w:w="70" w:type="dxa"/>
              <w:left w:w="70" w:type="dxa"/>
              <w:bottom w:w="70" w:type="dxa"/>
              <w:right w:w="70" w:type="dxa"/>
            </w:tcMar>
            <w:vAlign w:val="center"/>
          </w:tcPr>
          <w:p w14:paraId="2C30487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Results shall display title, content type, summary, language and relevant metadata.</w:t>
            </w:r>
          </w:p>
        </w:tc>
        <w:tc>
          <w:tcPr>
            <w:tcW w:w="1037" w:type="dxa"/>
            <w:shd w:val="clear" w:color="auto" w:fill="F3F5F7"/>
            <w:tcMar>
              <w:top w:w="70" w:type="dxa"/>
              <w:left w:w="70" w:type="dxa"/>
              <w:bottom w:w="70" w:type="dxa"/>
              <w:right w:w="70" w:type="dxa"/>
            </w:tcMar>
            <w:vAlign w:val="center"/>
          </w:tcPr>
          <w:p w14:paraId="535951C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24A40B6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4BE4CFED" w14:textId="77777777">
        <w:trPr>
          <w:cantSplit/>
          <w:jc w:val="center"/>
        </w:trPr>
        <w:tc>
          <w:tcPr>
            <w:tcW w:w="1181" w:type="dxa"/>
            <w:shd w:val="clear" w:color="auto" w:fill="FFFFFF"/>
            <w:tcMar>
              <w:top w:w="70" w:type="dxa"/>
              <w:left w:w="70" w:type="dxa"/>
              <w:bottom w:w="70" w:type="dxa"/>
              <w:right w:w="70" w:type="dxa"/>
            </w:tcMar>
            <w:vAlign w:val="center"/>
          </w:tcPr>
          <w:p w14:paraId="150EAB1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FR-SCH-003</w:t>
            </w:r>
          </w:p>
        </w:tc>
        <w:tc>
          <w:tcPr>
            <w:tcW w:w="5760" w:type="dxa"/>
            <w:shd w:val="clear" w:color="auto" w:fill="FFFFFF"/>
            <w:tcMar>
              <w:top w:w="70" w:type="dxa"/>
              <w:left w:w="70" w:type="dxa"/>
              <w:bottom w:w="70" w:type="dxa"/>
              <w:right w:w="70" w:type="dxa"/>
            </w:tcMar>
            <w:vAlign w:val="center"/>
          </w:tcPr>
          <w:p w14:paraId="6EC628C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Search shall support filters by content type, service, industry, expert, date and language.</w:t>
            </w:r>
          </w:p>
        </w:tc>
        <w:tc>
          <w:tcPr>
            <w:tcW w:w="1037" w:type="dxa"/>
            <w:shd w:val="clear" w:color="auto" w:fill="FFFFFF"/>
            <w:tcMar>
              <w:top w:w="70" w:type="dxa"/>
              <w:left w:w="70" w:type="dxa"/>
              <w:bottom w:w="70" w:type="dxa"/>
              <w:right w:w="70" w:type="dxa"/>
            </w:tcMar>
            <w:vAlign w:val="center"/>
          </w:tcPr>
          <w:p w14:paraId="4318616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195E260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04250DFF" w14:textId="77777777">
        <w:trPr>
          <w:cantSplit/>
          <w:jc w:val="center"/>
        </w:trPr>
        <w:tc>
          <w:tcPr>
            <w:tcW w:w="1181" w:type="dxa"/>
            <w:shd w:val="clear" w:color="auto" w:fill="F3F5F7"/>
            <w:tcMar>
              <w:top w:w="70" w:type="dxa"/>
              <w:left w:w="70" w:type="dxa"/>
              <w:bottom w:w="70" w:type="dxa"/>
              <w:right w:w="70" w:type="dxa"/>
            </w:tcMar>
            <w:vAlign w:val="center"/>
          </w:tcPr>
          <w:p w14:paraId="24098F9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FR-SCH-004</w:t>
            </w:r>
          </w:p>
        </w:tc>
        <w:tc>
          <w:tcPr>
            <w:tcW w:w="5760" w:type="dxa"/>
            <w:shd w:val="clear" w:color="auto" w:fill="F3F5F7"/>
            <w:tcMar>
              <w:top w:w="70" w:type="dxa"/>
              <w:left w:w="70" w:type="dxa"/>
              <w:bottom w:w="70" w:type="dxa"/>
              <w:right w:w="70" w:type="dxa"/>
            </w:tcMar>
            <w:vAlign w:val="center"/>
          </w:tcPr>
          <w:p w14:paraId="1DD65B3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Search shall exclude draft, private, expired and unauthorized content.</w:t>
            </w:r>
          </w:p>
        </w:tc>
        <w:tc>
          <w:tcPr>
            <w:tcW w:w="1037" w:type="dxa"/>
            <w:shd w:val="clear" w:color="auto" w:fill="F3F5F7"/>
            <w:tcMar>
              <w:top w:w="70" w:type="dxa"/>
              <w:left w:w="70" w:type="dxa"/>
              <w:bottom w:w="70" w:type="dxa"/>
              <w:right w:w="70" w:type="dxa"/>
            </w:tcMar>
            <w:vAlign w:val="center"/>
          </w:tcPr>
          <w:p w14:paraId="4375174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7E0AECA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545510AD" w14:textId="77777777">
        <w:trPr>
          <w:cantSplit/>
          <w:jc w:val="center"/>
        </w:trPr>
        <w:tc>
          <w:tcPr>
            <w:tcW w:w="1181" w:type="dxa"/>
            <w:shd w:val="clear" w:color="auto" w:fill="FFFFFF"/>
            <w:tcMar>
              <w:top w:w="70" w:type="dxa"/>
              <w:left w:w="70" w:type="dxa"/>
              <w:bottom w:w="70" w:type="dxa"/>
              <w:right w:w="70" w:type="dxa"/>
            </w:tcMar>
            <w:vAlign w:val="center"/>
          </w:tcPr>
          <w:p w14:paraId="1C96AEF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FR-SCH-005</w:t>
            </w:r>
          </w:p>
        </w:tc>
        <w:tc>
          <w:tcPr>
            <w:tcW w:w="5760" w:type="dxa"/>
            <w:shd w:val="clear" w:color="auto" w:fill="FFFFFF"/>
            <w:tcMar>
              <w:top w:w="70" w:type="dxa"/>
              <w:left w:w="70" w:type="dxa"/>
              <w:bottom w:w="70" w:type="dxa"/>
              <w:right w:w="70" w:type="dxa"/>
            </w:tcMar>
            <w:vAlign w:val="center"/>
          </w:tcPr>
          <w:p w14:paraId="5BC28CC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Search shall support Unicode and Amharic queries without character corruption.</w:t>
            </w:r>
          </w:p>
        </w:tc>
        <w:tc>
          <w:tcPr>
            <w:tcW w:w="1037" w:type="dxa"/>
            <w:shd w:val="clear" w:color="auto" w:fill="FFFFFF"/>
            <w:tcMar>
              <w:top w:w="70" w:type="dxa"/>
              <w:left w:w="70" w:type="dxa"/>
              <w:bottom w:w="70" w:type="dxa"/>
              <w:right w:w="70" w:type="dxa"/>
            </w:tcMar>
            <w:vAlign w:val="center"/>
          </w:tcPr>
          <w:p w14:paraId="519F625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6A8D933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032C64F4" w14:textId="77777777">
        <w:trPr>
          <w:cantSplit/>
          <w:jc w:val="center"/>
        </w:trPr>
        <w:tc>
          <w:tcPr>
            <w:tcW w:w="1181" w:type="dxa"/>
            <w:shd w:val="clear" w:color="auto" w:fill="F3F5F7"/>
            <w:tcMar>
              <w:top w:w="70" w:type="dxa"/>
              <w:left w:w="70" w:type="dxa"/>
              <w:bottom w:w="70" w:type="dxa"/>
              <w:right w:w="70" w:type="dxa"/>
            </w:tcMar>
            <w:vAlign w:val="center"/>
          </w:tcPr>
          <w:p w14:paraId="5E6D8E1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FR-SCH-006</w:t>
            </w:r>
          </w:p>
        </w:tc>
        <w:tc>
          <w:tcPr>
            <w:tcW w:w="5760" w:type="dxa"/>
            <w:shd w:val="clear" w:color="auto" w:fill="F3F5F7"/>
            <w:tcMar>
              <w:top w:w="70" w:type="dxa"/>
              <w:left w:w="70" w:type="dxa"/>
              <w:bottom w:w="70" w:type="dxa"/>
              <w:right w:w="70" w:type="dxa"/>
            </w:tcMar>
            <w:vAlign w:val="center"/>
          </w:tcPr>
          <w:p w14:paraId="2BF01E7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provide a useful no-results state with suggestions and contact route.</w:t>
            </w:r>
          </w:p>
        </w:tc>
        <w:tc>
          <w:tcPr>
            <w:tcW w:w="1037" w:type="dxa"/>
            <w:shd w:val="clear" w:color="auto" w:fill="F3F5F7"/>
            <w:tcMar>
              <w:top w:w="70" w:type="dxa"/>
              <w:left w:w="70" w:type="dxa"/>
              <w:bottom w:w="70" w:type="dxa"/>
              <w:right w:w="70" w:type="dxa"/>
            </w:tcMar>
            <w:vAlign w:val="center"/>
          </w:tcPr>
          <w:p w14:paraId="35CE3BA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43D2A5B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2B5D8A60" w14:textId="77777777">
        <w:trPr>
          <w:cantSplit/>
          <w:jc w:val="center"/>
        </w:trPr>
        <w:tc>
          <w:tcPr>
            <w:tcW w:w="1181" w:type="dxa"/>
            <w:shd w:val="clear" w:color="auto" w:fill="FFFFFF"/>
            <w:tcMar>
              <w:top w:w="70" w:type="dxa"/>
              <w:left w:w="70" w:type="dxa"/>
              <w:bottom w:w="70" w:type="dxa"/>
              <w:right w:w="70" w:type="dxa"/>
            </w:tcMar>
            <w:vAlign w:val="center"/>
          </w:tcPr>
          <w:p w14:paraId="5929A7B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FR-SCH-007</w:t>
            </w:r>
          </w:p>
        </w:tc>
        <w:tc>
          <w:tcPr>
            <w:tcW w:w="5760" w:type="dxa"/>
            <w:shd w:val="clear" w:color="auto" w:fill="FFFFFF"/>
            <w:tcMar>
              <w:top w:w="70" w:type="dxa"/>
              <w:left w:w="70" w:type="dxa"/>
              <w:bottom w:w="70" w:type="dxa"/>
              <w:right w:w="70" w:type="dxa"/>
            </w:tcMar>
            <w:vAlign w:val="center"/>
          </w:tcPr>
          <w:p w14:paraId="2E136DA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Administrators should view aggregated search and no-result terms without personal data.</w:t>
            </w:r>
          </w:p>
        </w:tc>
        <w:tc>
          <w:tcPr>
            <w:tcW w:w="1037" w:type="dxa"/>
            <w:shd w:val="clear" w:color="auto" w:fill="FFFFFF"/>
            <w:tcMar>
              <w:top w:w="70" w:type="dxa"/>
              <w:left w:w="70" w:type="dxa"/>
              <w:bottom w:w="70" w:type="dxa"/>
              <w:right w:w="70" w:type="dxa"/>
            </w:tcMar>
            <w:vAlign w:val="center"/>
          </w:tcPr>
          <w:p w14:paraId="3A6342B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FFFFF"/>
            <w:tcMar>
              <w:top w:w="70" w:type="dxa"/>
              <w:left w:w="70" w:type="dxa"/>
              <w:bottom w:w="70" w:type="dxa"/>
              <w:right w:w="70" w:type="dxa"/>
            </w:tcMar>
            <w:vAlign w:val="center"/>
          </w:tcPr>
          <w:p w14:paraId="0D0246A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Analysis</w:t>
            </w:r>
          </w:p>
        </w:tc>
      </w:tr>
      <w:tr w:rsidR="00217B14" w:rsidRPr="002F2669" w14:paraId="5DEBED9A" w14:textId="77777777">
        <w:trPr>
          <w:cantSplit/>
          <w:jc w:val="center"/>
        </w:trPr>
        <w:tc>
          <w:tcPr>
            <w:tcW w:w="1181" w:type="dxa"/>
            <w:shd w:val="clear" w:color="auto" w:fill="F3F5F7"/>
            <w:tcMar>
              <w:top w:w="70" w:type="dxa"/>
              <w:left w:w="70" w:type="dxa"/>
              <w:bottom w:w="70" w:type="dxa"/>
              <w:right w:w="70" w:type="dxa"/>
            </w:tcMar>
            <w:vAlign w:val="center"/>
          </w:tcPr>
          <w:p w14:paraId="3E925B9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FR-SCH-008</w:t>
            </w:r>
          </w:p>
        </w:tc>
        <w:tc>
          <w:tcPr>
            <w:tcW w:w="5760" w:type="dxa"/>
            <w:shd w:val="clear" w:color="auto" w:fill="F3F5F7"/>
            <w:tcMar>
              <w:top w:w="70" w:type="dxa"/>
              <w:left w:w="70" w:type="dxa"/>
              <w:bottom w:w="70" w:type="dxa"/>
              <w:right w:w="70" w:type="dxa"/>
            </w:tcMar>
            <w:vAlign w:val="center"/>
          </w:tcPr>
          <w:p w14:paraId="0FCFA99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search index shall update after publication, unpublication or deletion within a configurable interval.</w:t>
            </w:r>
          </w:p>
        </w:tc>
        <w:tc>
          <w:tcPr>
            <w:tcW w:w="1037" w:type="dxa"/>
            <w:shd w:val="clear" w:color="auto" w:fill="F3F5F7"/>
            <w:tcMar>
              <w:top w:w="70" w:type="dxa"/>
              <w:left w:w="70" w:type="dxa"/>
              <w:bottom w:w="70" w:type="dxa"/>
              <w:right w:w="70" w:type="dxa"/>
            </w:tcMar>
            <w:vAlign w:val="center"/>
          </w:tcPr>
          <w:p w14:paraId="2CA9A62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0357E4A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bl>
    <w:p w14:paraId="3F070E5A" w14:textId="77777777" w:rsidR="00217B14" w:rsidRPr="002F2669" w:rsidRDefault="00217B14">
      <w:pPr>
        <w:spacing w:after="20"/>
        <w:rPr>
          <w:rFonts w:ascii="Abyssinica SIL" w:hAnsi="Abyssinica SIL" w:cs="Abyssinica SIL"/>
        </w:rPr>
      </w:pPr>
    </w:p>
    <w:p w14:paraId="0CBE71A2"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4.14 Newsletter and Subscription Management</w:t>
      </w:r>
    </w:p>
    <w:p w14:paraId="011A0CA7" w14:textId="77777777" w:rsidR="00217B14" w:rsidRPr="002F2669" w:rsidRDefault="00000000">
      <w:pPr>
        <w:rPr>
          <w:rFonts w:ascii="Abyssinica SIL" w:hAnsi="Abyssinica SIL" w:cs="Abyssinica SIL"/>
        </w:rPr>
      </w:pPr>
      <w:r w:rsidRPr="002F2669">
        <w:rPr>
          <w:rFonts w:ascii="Abyssinica SIL" w:hAnsi="Abyssinica SIL" w:cs="Abyssinica SIL"/>
        </w:rPr>
        <w:t>Capture voluntary subscriptions with consent and controlled unsubscribe processing.</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4B604566" w14:textId="77777777">
        <w:trPr>
          <w:cantSplit/>
          <w:tblHeader/>
          <w:jc w:val="center"/>
        </w:trPr>
        <w:tc>
          <w:tcPr>
            <w:tcW w:w="1123" w:type="dxa"/>
            <w:shd w:val="clear" w:color="auto" w:fill="1E6F73"/>
            <w:tcMar>
              <w:top w:w="70" w:type="dxa"/>
              <w:left w:w="70" w:type="dxa"/>
              <w:bottom w:w="70" w:type="dxa"/>
              <w:right w:w="70" w:type="dxa"/>
            </w:tcMar>
            <w:vAlign w:val="center"/>
          </w:tcPr>
          <w:p w14:paraId="5F640A0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1BE0B01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15CF4A1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4C5A9DB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26C110F6" w14:textId="77777777">
        <w:trPr>
          <w:cantSplit/>
          <w:jc w:val="center"/>
        </w:trPr>
        <w:tc>
          <w:tcPr>
            <w:tcW w:w="1181" w:type="dxa"/>
            <w:shd w:val="clear" w:color="auto" w:fill="FFFFFF"/>
            <w:tcMar>
              <w:top w:w="70" w:type="dxa"/>
              <w:left w:w="70" w:type="dxa"/>
              <w:bottom w:w="70" w:type="dxa"/>
              <w:right w:w="70" w:type="dxa"/>
            </w:tcMar>
            <w:vAlign w:val="center"/>
          </w:tcPr>
          <w:p w14:paraId="4753397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FR-NEW-001</w:t>
            </w:r>
          </w:p>
        </w:tc>
        <w:tc>
          <w:tcPr>
            <w:tcW w:w="5760" w:type="dxa"/>
            <w:shd w:val="clear" w:color="auto" w:fill="FFFFFF"/>
            <w:tcMar>
              <w:top w:w="70" w:type="dxa"/>
              <w:left w:w="70" w:type="dxa"/>
              <w:bottom w:w="70" w:type="dxa"/>
              <w:right w:w="70" w:type="dxa"/>
            </w:tcMar>
            <w:vAlign w:val="center"/>
          </w:tcPr>
          <w:p w14:paraId="5ECF604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should provide newsletter subscription forms in approved locations.</w:t>
            </w:r>
          </w:p>
        </w:tc>
        <w:tc>
          <w:tcPr>
            <w:tcW w:w="1037" w:type="dxa"/>
            <w:shd w:val="clear" w:color="auto" w:fill="FFFFFF"/>
            <w:tcMar>
              <w:top w:w="70" w:type="dxa"/>
              <w:left w:w="70" w:type="dxa"/>
              <w:bottom w:w="70" w:type="dxa"/>
              <w:right w:w="70" w:type="dxa"/>
            </w:tcMar>
            <w:vAlign w:val="center"/>
          </w:tcPr>
          <w:p w14:paraId="54ADF89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FFFFF"/>
            <w:tcMar>
              <w:top w:w="70" w:type="dxa"/>
              <w:left w:w="70" w:type="dxa"/>
              <w:bottom w:w="70" w:type="dxa"/>
              <w:right w:w="70" w:type="dxa"/>
            </w:tcMar>
            <w:vAlign w:val="center"/>
          </w:tcPr>
          <w:p w14:paraId="3126561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69AEBEAC" w14:textId="77777777">
        <w:trPr>
          <w:cantSplit/>
          <w:jc w:val="center"/>
        </w:trPr>
        <w:tc>
          <w:tcPr>
            <w:tcW w:w="1181" w:type="dxa"/>
            <w:shd w:val="clear" w:color="auto" w:fill="F3F5F7"/>
            <w:tcMar>
              <w:top w:w="70" w:type="dxa"/>
              <w:left w:w="70" w:type="dxa"/>
              <w:bottom w:w="70" w:type="dxa"/>
              <w:right w:w="70" w:type="dxa"/>
            </w:tcMar>
            <w:vAlign w:val="center"/>
          </w:tcPr>
          <w:p w14:paraId="57B4831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lastRenderedPageBreak/>
              <w:t>FR-NEW-002</w:t>
            </w:r>
          </w:p>
        </w:tc>
        <w:tc>
          <w:tcPr>
            <w:tcW w:w="5760" w:type="dxa"/>
            <w:shd w:val="clear" w:color="auto" w:fill="F3F5F7"/>
            <w:tcMar>
              <w:top w:w="70" w:type="dxa"/>
              <w:left w:w="70" w:type="dxa"/>
              <w:bottom w:w="70" w:type="dxa"/>
              <w:right w:w="70" w:type="dxa"/>
            </w:tcMar>
            <w:vAlign w:val="center"/>
          </w:tcPr>
          <w:p w14:paraId="4315B50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capture only the minimum approved subscriber information.</w:t>
            </w:r>
          </w:p>
        </w:tc>
        <w:tc>
          <w:tcPr>
            <w:tcW w:w="1037" w:type="dxa"/>
            <w:shd w:val="clear" w:color="auto" w:fill="F3F5F7"/>
            <w:tcMar>
              <w:top w:w="70" w:type="dxa"/>
              <w:left w:w="70" w:type="dxa"/>
              <w:bottom w:w="70" w:type="dxa"/>
              <w:right w:w="70" w:type="dxa"/>
            </w:tcMar>
            <w:vAlign w:val="center"/>
          </w:tcPr>
          <w:p w14:paraId="32CF168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4D9F0C7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5DE9970F" w14:textId="77777777">
        <w:trPr>
          <w:cantSplit/>
          <w:jc w:val="center"/>
        </w:trPr>
        <w:tc>
          <w:tcPr>
            <w:tcW w:w="1181" w:type="dxa"/>
            <w:shd w:val="clear" w:color="auto" w:fill="FFFFFF"/>
            <w:tcMar>
              <w:top w:w="70" w:type="dxa"/>
              <w:left w:w="70" w:type="dxa"/>
              <w:bottom w:w="70" w:type="dxa"/>
              <w:right w:w="70" w:type="dxa"/>
            </w:tcMar>
            <w:vAlign w:val="center"/>
          </w:tcPr>
          <w:p w14:paraId="6FD5AD3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FR-NEW-003</w:t>
            </w:r>
          </w:p>
        </w:tc>
        <w:tc>
          <w:tcPr>
            <w:tcW w:w="5760" w:type="dxa"/>
            <w:shd w:val="clear" w:color="auto" w:fill="FFFFFF"/>
            <w:tcMar>
              <w:top w:w="70" w:type="dxa"/>
              <w:left w:w="70" w:type="dxa"/>
              <w:bottom w:w="70" w:type="dxa"/>
              <w:right w:w="70" w:type="dxa"/>
            </w:tcMar>
            <w:vAlign w:val="center"/>
          </w:tcPr>
          <w:p w14:paraId="736303E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record consent source, language, time and policy version.</w:t>
            </w:r>
          </w:p>
        </w:tc>
        <w:tc>
          <w:tcPr>
            <w:tcW w:w="1037" w:type="dxa"/>
            <w:shd w:val="clear" w:color="auto" w:fill="FFFFFF"/>
            <w:tcMar>
              <w:top w:w="70" w:type="dxa"/>
              <w:left w:w="70" w:type="dxa"/>
              <w:bottom w:w="70" w:type="dxa"/>
              <w:right w:w="70" w:type="dxa"/>
            </w:tcMar>
            <w:vAlign w:val="center"/>
          </w:tcPr>
          <w:p w14:paraId="389A792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1925E5B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77346917" w14:textId="77777777">
        <w:trPr>
          <w:cantSplit/>
          <w:jc w:val="center"/>
        </w:trPr>
        <w:tc>
          <w:tcPr>
            <w:tcW w:w="1181" w:type="dxa"/>
            <w:shd w:val="clear" w:color="auto" w:fill="F3F5F7"/>
            <w:tcMar>
              <w:top w:w="70" w:type="dxa"/>
              <w:left w:w="70" w:type="dxa"/>
              <w:bottom w:w="70" w:type="dxa"/>
              <w:right w:w="70" w:type="dxa"/>
            </w:tcMar>
            <w:vAlign w:val="center"/>
          </w:tcPr>
          <w:p w14:paraId="6554F98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FR-NEW-004</w:t>
            </w:r>
          </w:p>
        </w:tc>
        <w:tc>
          <w:tcPr>
            <w:tcW w:w="5760" w:type="dxa"/>
            <w:shd w:val="clear" w:color="auto" w:fill="F3F5F7"/>
            <w:tcMar>
              <w:top w:w="70" w:type="dxa"/>
              <w:left w:w="70" w:type="dxa"/>
              <w:bottom w:w="70" w:type="dxa"/>
              <w:right w:w="70" w:type="dxa"/>
            </w:tcMar>
            <w:vAlign w:val="center"/>
          </w:tcPr>
          <w:p w14:paraId="07F5C38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should support confirmation or double opt-in.</w:t>
            </w:r>
          </w:p>
        </w:tc>
        <w:tc>
          <w:tcPr>
            <w:tcW w:w="1037" w:type="dxa"/>
            <w:shd w:val="clear" w:color="auto" w:fill="F3F5F7"/>
            <w:tcMar>
              <w:top w:w="70" w:type="dxa"/>
              <w:left w:w="70" w:type="dxa"/>
              <w:bottom w:w="70" w:type="dxa"/>
              <w:right w:w="70" w:type="dxa"/>
            </w:tcMar>
            <w:vAlign w:val="center"/>
          </w:tcPr>
          <w:p w14:paraId="7A59F15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3F5F7"/>
            <w:tcMar>
              <w:top w:w="70" w:type="dxa"/>
              <w:left w:w="70" w:type="dxa"/>
              <w:bottom w:w="70" w:type="dxa"/>
              <w:right w:w="70" w:type="dxa"/>
            </w:tcMar>
            <w:vAlign w:val="center"/>
          </w:tcPr>
          <w:p w14:paraId="678BBF3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2FD85C20" w14:textId="77777777">
        <w:trPr>
          <w:cantSplit/>
          <w:jc w:val="center"/>
        </w:trPr>
        <w:tc>
          <w:tcPr>
            <w:tcW w:w="1181" w:type="dxa"/>
            <w:shd w:val="clear" w:color="auto" w:fill="FFFFFF"/>
            <w:tcMar>
              <w:top w:w="70" w:type="dxa"/>
              <w:left w:w="70" w:type="dxa"/>
              <w:bottom w:w="70" w:type="dxa"/>
              <w:right w:w="70" w:type="dxa"/>
            </w:tcMar>
            <w:vAlign w:val="center"/>
          </w:tcPr>
          <w:p w14:paraId="30B080B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FR-NEW-005</w:t>
            </w:r>
          </w:p>
        </w:tc>
        <w:tc>
          <w:tcPr>
            <w:tcW w:w="5760" w:type="dxa"/>
            <w:shd w:val="clear" w:color="auto" w:fill="FFFFFF"/>
            <w:tcMar>
              <w:top w:w="70" w:type="dxa"/>
              <w:left w:w="70" w:type="dxa"/>
              <w:bottom w:w="70" w:type="dxa"/>
              <w:right w:w="70" w:type="dxa"/>
            </w:tcMar>
            <w:vAlign w:val="center"/>
          </w:tcPr>
          <w:p w14:paraId="7E46623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Every marketing workflow shall support functional unsubscribe.</w:t>
            </w:r>
          </w:p>
        </w:tc>
        <w:tc>
          <w:tcPr>
            <w:tcW w:w="1037" w:type="dxa"/>
            <w:shd w:val="clear" w:color="auto" w:fill="FFFFFF"/>
            <w:tcMar>
              <w:top w:w="70" w:type="dxa"/>
              <w:left w:w="70" w:type="dxa"/>
              <w:bottom w:w="70" w:type="dxa"/>
              <w:right w:w="70" w:type="dxa"/>
            </w:tcMar>
            <w:vAlign w:val="center"/>
          </w:tcPr>
          <w:p w14:paraId="6D32B63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4D862F7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0A252F51" w14:textId="77777777">
        <w:trPr>
          <w:cantSplit/>
          <w:jc w:val="center"/>
        </w:trPr>
        <w:tc>
          <w:tcPr>
            <w:tcW w:w="1181" w:type="dxa"/>
            <w:shd w:val="clear" w:color="auto" w:fill="F3F5F7"/>
            <w:tcMar>
              <w:top w:w="70" w:type="dxa"/>
              <w:left w:w="70" w:type="dxa"/>
              <w:bottom w:w="70" w:type="dxa"/>
              <w:right w:w="70" w:type="dxa"/>
            </w:tcMar>
            <w:vAlign w:val="center"/>
          </w:tcPr>
          <w:p w14:paraId="1A52F45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FR-NEW-006</w:t>
            </w:r>
          </w:p>
        </w:tc>
        <w:tc>
          <w:tcPr>
            <w:tcW w:w="5760" w:type="dxa"/>
            <w:shd w:val="clear" w:color="auto" w:fill="F3F5F7"/>
            <w:tcMar>
              <w:top w:w="70" w:type="dxa"/>
              <w:left w:w="70" w:type="dxa"/>
              <w:bottom w:w="70" w:type="dxa"/>
              <w:right w:w="70" w:type="dxa"/>
            </w:tcMar>
            <w:vAlign w:val="center"/>
          </w:tcPr>
          <w:p w14:paraId="7B73A63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Authorized users may export active subscribers only for approved purposes.</w:t>
            </w:r>
          </w:p>
        </w:tc>
        <w:tc>
          <w:tcPr>
            <w:tcW w:w="1037" w:type="dxa"/>
            <w:shd w:val="clear" w:color="auto" w:fill="F3F5F7"/>
            <w:tcMar>
              <w:top w:w="70" w:type="dxa"/>
              <w:left w:w="70" w:type="dxa"/>
              <w:bottom w:w="70" w:type="dxa"/>
              <w:right w:w="70" w:type="dxa"/>
            </w:tcMar>
            <w:vAlign w:val="center"/>
          </w:tcPr>
          <w:p w14:paraId="1EBC36D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3F5F7"/>
            <w:tcMar>
              <w:top w:w="70" w:type="dxa"/>
              <w:left w:w="70" w:type="dxa"/>
              <w:bottom w:w="70" w:type="dxa"/>
              <w:right w:w="70" w:type="dxa"/>
            </w:tcMar>
            <w:vAlign w:val="center"/>
          </w:tcPr>
          <w:p w14:paraId="3590AC0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366BCED9" w14:textId="77777777">
        <w:trPr>
          <w:cantSplit/>
          <w:jc w:val="center"/>
        </w:trPr>
        <w:tc>
          <w:tcPr>
            <w:tcW w:w="1181" w:type="dxa"/>
            <w:shd w:val="clear" w:color="auto" w:fill="FFFFFF"/>
            <w:tcMar>
              <w:top w:w="70" w:type="dxa"/>
              <w:left w:w="70" w:type="dxa"/>
              <w:bottom w:w="70" w:type="dxa"/>
              <w:right w:w="70" w:type="dxa"/>
            </w:tcMar>
            <w:vAlign w:val="center"/>
          </w:tcPr>
          <w:p w14:paraId="4F94D99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FR-NEW-007</w:t>
            </w:r>
          </w:p>
        </w:tc>
        <w:tc>
          <w:tcPr>
            <w:tcW w:w="5760" w:type="dxa"/>
            <w:shd w:val="clear" w:color="auto" w:fill="FFFFFF"/>
            <w:tcMar>
              <w:top w:w="70" w:type="dxa"/>
              <w:left w:w="70" w:type="dxa"/>
              <w:bottom w:w="70" w:type="dxa"/>
              <w:right w:w="70" w:type="dxa"/>
            </w:tcMar>
            <w:vAlign w:val="center"/>
          </w:tcPr>
          <w:p w14:paraId="1C6B70C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Unsubscribed addresses shall be suppressed from future marketing.</w:t>
            </w:r>
          </w:p>
        </w:tc>
        <w:tc>
          <w:tcPr>
            <w:tcW w:w="1037" w:type="dxa"/>
            <w:shd w:val="clear" w:color="auto" w:fill="FFFFFF"/>
            <w:tcMar>
              <w:top w:w="70" w:type="dxa"/>
              <w:left w:w="70" w:type="dxa"/>
              <w:bottom w:w="70" w:type="dxa"/>
              <w:right w:w="70" w:type="dxa"/>
            </w:tcMar>
            <w:vAlign w:val="center"/>
          </w:tcPr>
          <w:p w14:paraId="60D2921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093AF8E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bl>
    <w:p w14:paraId="60EB2A41" w14:textId="77777777" w:rsidR="00217B14" w:rsidRPr="002F2669" w:rsidRDefault="00217B14">
      <w:pPr>
        <w:spacing w:after="20"/>
        <w:rPr>
          <w:rFonts w:ascii="Abyssinica SIL" w:hAnsi="Abyssinica SIL" w:cs="Abyssinica SIL"/>
        </w:rPr>
      </w:pPr>
    </w:p>
    <w:p w14:paraId="38C0EE22"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4.15 Multilingual and Localization Management</w:t>
      </w:r>
    </w:p>
    <w:p w14:paraId="5C7C651E" w14:textId="77777777" w:rsidR="00217B14" w:rsidRPr="002F2669" w:rsidRDefault="00000000">
      <w:pPr>
        <w:rPr>
          <w:rFonts w:ascii="Abyssinica SIL" w:hAnsi="Abyssinica SIL" w:cs="Abyssinica SIL"/>
        </w:rPr>
      </w:pPr>
      <w:r w:rsidRPr="002F2669">
        <w:rPr>
          <w:rFonts w:ascii="Abyssinica SIL" w:hAnsi="Abyssinica SIL" w:cs="Abyssinica SIL"/>
        </w:rPr>
        <w:t>Provide complete and maintainable English and Amharic experiences.</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02F9AF5C" w14:textId="77777777">
        <w:trPr>
          <w:cantSplit/>
          <w:tblHeader/>
          <w:jc w:val="center"/>
        </w:trPr>
        <w:tc>
          <w:tcPr>
            <w:tcW w:w="1123" w:type="dxa"/>
            <w:shd w:val="clear" w:color="auto" w:fill="1E6F73"/>
            <w:tcMar>
              <w:top w:w="70" w:type="dxa"/>
              <w:left w:w="70" w:type="dxa"/>
              <w:bottom w:w="70" w:type="dxa"/>
              <w:right w:w="70" w:type="dxa"/>
            </w:tcMar>
            <w:vAlign w:val="center"/>
          </w:tcPr>
          <w:p w14:paraId="2B4016C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54B692D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7B2BB43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56AE979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4EACCAEE" w14:textId="77777777">
        <w:trPr>
          <w:cantSplit/>
          <w:jc w:val="center"/>
        </w:trPr>
        <w:tc>
          <w:tcPr>
            <w:tcW w:w="1181" w:type="dxa"/>
            <w:shd w:val="clear" w:color="auto" w:fill="FFFFFF"/>
            <w:tcMar>
              <w:top w:w="70" w:type="dxa"/>
              <w:left w:w="70" w:type="dxa"/>
              <w:bottom w:w="70" w:type="dxa"/>
              <w:right w:w="70" w:type="dxa"/>
            </w:tcMar>
            <w:vAlign w:val="center"/>
          </w:tcPr>
          <w:p w14:paraId="3FC8FE7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FR-LNG-001</w:t>
            </w:r>
          </w:p>
        </w:tc>
        <w:tc>
          <w:tcPr>
            <w:tcW w:w="5760" w:type="dxa"/>
            <w:shd w:val="clear" w:color="auto" w:fill="FFFFFF"/>
            <w:tcMar>
              <w:top w:w="70" w:type="dxa"/>
              <w:left w:w="70" w:type="dxa"/>
              <w:bottom w:w="70" w:type="dxa"/>
              <w:right w:w="70" w:type="dxa"/>
            </w:tcMar>
            <w:vAlign w:val="center"/>
          </w:tcPr>
          <w:p w14:paraId="1CD5FA5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support English and Amharic and allow additional languages.</w:t>
            </w:r>
          </w:p>
        </w:tc>
        <w:tc>
          <w:tcPr>
            <w:tcW w:w="1037" w:type="dxa"/>
            <w:shd w:val="clear" w:color="auto" w:fill="FFFFFF"/>
            <w:tcMar>
              <w:top w:w="70" w:type="dxa"/>
              <w:left w:w="70" w:type="dxa"/>
              <w:bottom w:w="70" w:type="dxa"/>
              <w:right w:w="70" w:type="dxa"/>
            </w:tcMar>
            <w:vAlign w:val="center"/>
          </w:tcPr>
          <w:p w14:paraId="57F28CF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0F15B42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66DCECAD" w14:textId="77777777">
        <w:trPr>
          <w:cantSplit/>
          <w:jc w:val="center"/>
        </w:trPr>
        <w:tc>
          <w:tcPr>
            <w:tcW w:w="1181" w:type="dxa"/>
            <w:shd w:val="clear" w:color="auto" w:fill="F3F5F7"/>
            <w:tcMar>
              <w:top w:w="70" w:type="dxa"/>
              <w:left w:w="70" w:type="dxa"/>
              <w:bottom w:w="70" w:type="dxa"/>
              <w:right w:w="70" w:type="dxa"/>
            </w:tcMar>
            <w:vAlign w:val="center"/>
          </w:tcPr>
          <w:p w14:paraId="55F1DDF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FR-LNG-002</w:t>
            </w:r>
          </w:p>
        </w:tc>
        <w:tc>
          <w:tcPr>
            <w:tcW w:w="5760" w:type="dxa"/>
            <w:shd w:val="clear" w:color="auto" w:fill="F3F5F7"/>
            <w:tcMar>
              <w:top w:w="70" w:type="dxa"/>
              <w:left w:w="70" w:type="dxa"/>
              <w:bottom w:w="70" w:type="dxa"/>
              <w:right w:w="70" w:type="dxa"/>
            </w:tcMar>
            <w:vAlign w:val="center"/>
          </w:tcPr>
          <w:p w14:paraId="3ADDD80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Every translatable item shall maintain linked variants and translation status.</w:t>
            </w:r>
          </w:p>
        </w:tc>
        <w:tc>
          <w:tcPr>
            <w:tcW w:w="1037" w:type="dxa"/>
            <w:shd w:val="clear" w:color="auto" w:fill="F3F5F7"/>
            <w:tcMar>
              <w:top w:w="70" w:type="dxa"/>
              <w:left w:w="70" w:type="dxa"/>
              <w:bottom w:w="70" w:type="dxa"/>
              <w:right w:w="70" w:type="dxa"/>
            </w:tcMar>
            <w:vAlign w:val="center"/>
          </w:tcPr>
          <w:p w14:paraId="6BB44E7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7F331C9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4CC1F1EE" w14:textId="77777777">
        <w:trPr>
          <w:cantSplit/>
          <w:jc w:val="center"/>
        </w:trPr>
        <w:tc>
          <w:tcPr>
            <w:tcW w:w="1181" w:type="dxa"/>
            <w:shd w:val="clear" w:color="auto" w:fill="FFFFFF"/>
            <w:tcMar>
              <w:top w:w="70" w:type="dxa"/>
              <w:left w:w="70" w:type="dxa"/>
              <w:bottom w:w="70" w:type="dxa"/>
              <w:right w:w="70" w:type="dxa"/>
            </w:tcMar>
            <w:vAlign w:val="center"/>
          </w:tcPr>
          <w:p w14:paraId="4470939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FR-LNG-003</w:t>
            </w:r>
          </w:p>
        </w:tc>
        <w:tc>
          <w:tcPr>
            <w:tcW w:w="5760" w:type="dxa"/>
            <w:shd w:val="clear" w:color="auto" w:fill="FFFFFF"/>
            <w:tcMar>
              <w:top w:w="70" w:type="dxa"/>
              <w:left w:w="70" w:type="dxa"/>
              <w:bottom w:w="70" w:type="dxa"/>
              <w:right w:w="70" w:type="dxa"/>
            </w:tcMar>
            <w:vAlign w:val="center"/>
          </w:tcPr>
          <w:p w14:paraId="2DDC0E6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Variants shall support localized title, body, slug, SEO, alternative text and downloads.</w:t>
            </w:r>
          </w:p>
        </w:tc>
        <w:tc>
          <w:tcPr>
            <w:tcW w:w="1037" w:type="dxa"/>
            <w:shd w:val="clear" w:color="auto" w:fill="FFFFFF"/>
            <w:tcMar>
              <w:top w:w="70" w:type="dxa"/>
              <w:left w:w="70" w:type="dxa"/>
              <w:bottom w:w="70" w:type="dxa"/>
              <w:right w:w="70" w:type="dxa"/>
            </w:tcMar>
            <w:vAlign w:val="center"/>
          </w:tcPr>
          <w:p w14:paraId="6E20945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72E816D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77B1652E" w14:textId="77777777">
        <w:trPr>
          <w:cantSplit/>
          <w:jc w:val="center"/>
        </w:trPr>
        <w:tc>
          <w:tcPr>
            <w:tcW w:w="1181" w:type="dxa"/>
            <w:shd w:val="clear" w:color="auto" w:fill="F3F5F7"/>
            <w:tcMar>
              <w:top w:w="70" w:type="dxa"/>
              <w:left w:w="70" w:type="dxa"/>
              <w:bottom w:w="70" w:type="dxa"/>
              <w:right w:w="70" w:type="dxa"/>
            </w:tcMar>
            <w:vAlign w:val="center"/>
          </w:tcPr>
          <w:p w14:paraId="476B029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FR-LNG-004</w:t>
            </w:r>
          </w:p>
        </w:tc>
        <w:tc>
          <w:tcPr>
            <w:tcW w:w="5760" w:type="dxa"/>
            <w:shd w:val="clear" w:color="auto" w:fill="F3F5F7"/>
            <w:tcMar>
              <w:top w:w="70" w:type="dxa"/>
              <w:left w:w="70" w:type="dxa"/>
              <w:bottom w:w="70" w:type="dxa"/>
              <w:right w:w="70" w:type="dxa"/>
            </w:tcMar>
            <w:vAlign w:val="center"/>
          </w:tcPr>
          <w:p w14:paraId="6F5021F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Untranslated source text shall not be presented as a completed translation.</w:t>
            </w:r>
          </w:p>
        </w:tc>
        <w:tc>
          <w:tcPr>
            <w:tcW w:w="1037" w:type="dxa"/>
            <w:shd w:val="clear" w:color="auto" w:fill="F3F5F7"/>
            <w:tcMar>
              <w:top w:w="70" w:type="dxa"/>
              <w:left w:w="70" w:type="dxa"/>
              <w:bottom w:w="70" w:type="dxa"/>
              <w:right w:w="70" w:type="dxa"/>
            </w:tcMar>
            <w:vAlign w:val="center"/>
          </w:tcPr>
          <w:p w14:paraId="7034E8C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38D2527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3A335F0C" w14:textId="77777777">
        <w:trPr>
          <w:cantSplit/>
          <w:jc w:val="center"/>
        </w:trPr>
        <w:tc>
          <w:tcPr>
            <w:tcW w:w="1181" w:type="dxa"/>
            <w:shd w:val="clear" w:color="auto" w:fill="FFFFFF"/>
            <w:tcMar>
              <w:top w:w="70" w:type="dxa"/>
              <w:left w:w="70" w:type="dxa"/>
              <w:bottom w:w="70" w:type="dxa"/>
              <w:right w:w="70" w:type="dxa"/>
            </w:tcMar>
            <w:vAlign w:val="center"/>
          </w:tcPr>
          <w:p w14:paraId="6B83956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FR-LNG-005</w:t>
            </w:r>
          </w:p>
        </w:tc>
        <w:tc>
          <w:tcPr>
            <w:tcW w:w="5760" w:type="dxa"/>
            <w:shd w:val="clear" w:color="auto" w:fill="FFFFFF"/>
            <w:tcMar>
              <w:top w:w="70" w:type="dxa"/>
              <w:left w:w="70" w:type="dxa"/>
              <w:bottom w:w="70" w:type="dxa"/>
              <w:right w:w="70" w:type="dxa"/>
            </w:tcMar>
            <w:vAlign w:val="center"/>
          </w:tcPr>
          <w:p w14:paraId="3206E49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Missing translations shall follow an approved fallback policy while preserving language context.</w:t>
            </w:r>
          </w:p>
        </w:tc>
        <w:tc>
          <w:tcPr>
            <w:tcW w:w="1037" w:type="dxa"/>
            <w:shd w:val="clear" w:color="auto" w:fill="FFFFFF"/>
            <w:tcMar>
              <w:top w:w="70" w:type="dxa"/>
              <w:left w:w="70" w:type="dxa"/>
              <w:bottom w:w="70" w:type="dxa"/>
              <w:right w:w="70" w:type="dxa"/>
            </w:tcMar>
            <w:vAlign w:val="center"/>
          </w:tcPr>
          <w:p w14:paraId="4D7C1E7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2DA8A7A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18FC8D9B" w14:textId="77777777">
        <w:trPr>
          <w:cantSplit/>
          <w:jc w:val="center"/>
        </w:trPr>
        <w:tc>
          <w:tcPr>
            <w:tcW w:w="1181" w:type="dxa"/>
            <w:shd w:val="clear" w:color="auto" w:fill="F3F5F7"/>
            <w:tcMar>
              <w:top w:w="70" w:type="dxa"/>
              <w:left w:w="70" w:type="dxa"/>
              <w:bottom w:w="70" w:type="dxa"/>
              <w:right w:w="70" w:type="dxa"/>
            </w:tcMar>
            <w:vAlign w:val="center"/>
          </w:tcPr>
          <w:p w14:paraId="5FD2127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FR-LNG-006</w:t>
            </w:r>
          </w:p>
        </w:tc>
        <w:tc>
          <w:tcPr>
            <w:tcW w:w="5760" w:type="dxa"/>
            <w:shd w:val="clear" w:color="auto" w:fill="F3F5F7"/>
            <w:tcMar>
              <w:top w:w="70" w:type="dxa"/>
              <w:left w:w="70" w:type="dxa"/>
              <w:bottom w:w="70" w:type="dxa"/>
              <w:right w:w="70" w:type="dxa"/>
            </w:tcMar>
            <w:vAlign w:val="center"/>
          </w:tcPr>
          <w:p w14:paraId="191C626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language selector shall link to the corresponding current-page translation when available.</w:t>
            </w:r>
          </w:p>
        </w:tc>
        <w:tc>
          <w:tcPr>
            <w:tcW w:w="1037" w:type="dxa"/>
            <w:shd w:val="clear" w:color="auto" w:fill="F3F5F7"/>
            <w:tcMar>
              <w:top w:w="70" w:type="dxa"/>
              <w:left w:w="70" w:type="dxa"/>
              <w:bottom w:w="70" w:type="dxa"/>
              <w:right w:w="70" w:type="dxa"/>
            </w:tcMar>
            <w:vAlign w:val="center"/>
          </w:tcPr>
          <w:p w14:paraId="70F7380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572DF42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1DE2F970" w14:textId="77777777">
        <w:trPr>
          <w:cantSplit/>
          <w:jc w:val="center"/>
        </w:trPr>
        <w:tc>
          <w:tcPr>
            <w:tcW w:w="1181" w:type="dxa"/>
            <w:shd w:val="clear" w:color="auto" w:fill="FFFFFF"/>
            <w:tcMar>
              <w:top w:w="70" w:type="dxa"/>
              <w:left w:w="70" w:type="dxa"/>
              <w:bottom w:w="70" w:type="dxa"/>
              <w:right w:w="70" w:type="dxa"/>
            </w:tcMar>
            <w:vAlign w:val="center"/>
          </w:tcPr>
          <w:p w14:paraId="2BD13C7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FR-LNG-007</w:t>
            </w:r>
          </w:p>
        </w:tc>
        <w:tc>
          <w:tcPr>
            <w:tcW w:w="5760" w:type="dxa"/>
            <w:shd w:val="clear" w:color="auto" w:fill="FFFFFF"/>
            <w:tcMar>
              <w:top w:w="70" w:type="dxa"/>
              <w:left w:w="70" w:type="dxa"/>
              <w:bottom w:w="70" w:type="dxa"/>
              <w:right w:w="70" w:type="dxa"/>
            </w:tcMar>
            <w:vAlign w:val="center"/>
          </w:tcPr>
          <w:p w14:paraId="1508795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Navigation, forms, validation and emails shall have language variants.</w:t>
            </w:r>
          </w:p>
        </w:tc>
        <w:tc>
          <w:tcPr>
            <w:tcW w:w="1037" w:type="dxa"/>
            <w:shd w:val="clear" w:color="auto" w:fill="FFFFFF"/>
            <w:tcMar>
              <w:top w:w="70" w:type="dxa"/>
              <w:left w:w="70" w:type="dxa"/>
              <w:bottom w:w="70" w:type="dxa"/>
              <w:right w:w="70" w:type="dxa"/>
            </w:tcMar>
            <w:vAlign w:val="center"/>
          </w:tcPr>
          <w:p w14:paraId="0122F01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3461902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393B9565" w14:textId="77777777">
        <w:trPr>
          <w:cantSplit/>
          <w:jc w:val="center"/>
        </w:trPr>
        <w:tc>
          <w:tcPr>
            <w:tcW w:w="1181" w:type="dxa"/>
            <w:shd w:val="clear" w:color="auto" w:fill="F3F5F7"/>
            <w:tcMar>
              <w:top w:w="70" w:type="dxa"/>
              <w:left w:w="70" w:type="dxa"/>
              <w:bottom w:w="70" w:type="dxa"/>
              <w:right w:w="70" w:type="dxa"/>
            </w:tcMar>
            <w:vAlign w:val="center"/>
          </w:tcPr>
          <w:p w14:paraId="27880C8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FR-LNG-008</w:t>
            </w:r>
          </w:p>
        </w:tc>
        <w:tc>
          <w:tcPr>
            <w:tcW w:w="5760" w:type="dxa"/>
            <w:shd w:val="clear" w:color="auto" w:fill="F3F5F7"/>
            <w:tcMar>
              <w:top w:w="70" w:type="dxa"/>
              <w:left w:w="70" w:type="dxa"/>
              <w:bottom w:w="70" w:type="dxa"/>
              <w:right w:w="70" w:type="dxa"/>
            </w:tcMar>
            <w:vAlign w:val="center"/>
          </w:tcPr>
          <w:p w14:paraId="29564AA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Dates and numbers shall render according to active locale.</w:t>
            </w:r>
          </w:p>
        </w:tc>
        <w:tc>
          <w:tcPr>
            <w:tcW w:w="1037" w:type="dxa"/>
            <w:shd w:val="clear" w:color="auto" w:fill="F3F5F7"/>
            <w:tcMar>
              <w:top w:w="70" w:type="dxa"/>
              <w:left w:w="70" w:type="dxa"/>
              <w:bottom w:w="70" w:type="dxa"/>
              <w:right w:w="70" w:type="dxa"/>
            </w:tcMar>
            <w:vAlign w:val="center"/>
          </w:tcPr>
          <w:p w14:paraId="6E7B17E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0350438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5405C5A6" w14:textId="77777777">
        <w:trPr>
          <w:cantSplit/>
          <w:jc w:val="center"/>
        </w:trPr>
        <w:tc>
          <w:tcPr>
            <w:tcW w:w="1181" w:type="dxa"/>
            <w:shd w:val="clear" w:color="auto" w:fill="FFFFFF"/>
            <w:tcMar>
              <w:top w:w="70" w:type="dxa"/>
              <w:left w:w="70" w:type="dxa"/>
              <w:bottom w:w="70" w:type="dxa"/>
              <w:right w:w="70" w:type="dxa"/>
            </w:tcMar>
            <w:vAlign w:val="center"/>
          </w:tcPr>
          <w:p w14:paraId="3DDF072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FR-LNG-009</w:t>
            </w:r>
          </w:p>
        </w:tc>
        <w:tc>
          <w:tcPr>
            <w:tcW w:w="5760" w:type="dxa"/>
            <w:shd w:val="clear" w:color="auto" w:fill="FFFFFF"/>
            <w:tcMar>
              <w:top w:w="70" w:type="dxa"/>
              <w:left w:w="70" w:type="dxa"/>
              <w:bottom w:w="70" w:type="dxa"/>
              <w:right w:w="70" w:type="dxa"/>
            </w:tcMar>
            <w:vAlign w:val="center"/>
          </w:tcPr>
          <w:p w14:paraId="302159C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Translators shall work on assigned variants without unrelated privileges.</w:t>
            </w:r>
          </w:p>
        </w:tc>
        <w:tc>
          <w:tcPr>
            <w:tcW w:w="1037" w:type="dxa"/>
            <w:shd w:val="clear" w:color="auto" w:fill="FFFFFF"/>
            <w:tcMar>
              <w:top w:w="70" w:type="dxa"/>
              <w:left w:w="70" w:type="dxa"/>
              <w:bottom w:w="70" w:type="dxa"/>
              <w:right w:w="70" w:type="dxa"/>
            </w:tcMar>
            <w:vAlign w:val="center"/>
          </w:tcPr>
          <w:p w14:paraId="0A7CEFA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76025F0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494DED05" w14:textId="77777777">
        <w:trPr>
          <w:cantSplit/>
          <w:jc w:val="center"/>
        </w:trPr>
        <w:tc>
          <w:tcPr>
            <w:tcW w:w="1181" w:type="dxa"/>
            <w:shd w:val="clear" w:color="auto" w:fill="F3F5F7"/>
            <w:tcMar>
              <w:top w:w="70" w:type="dxa"/>
              <w:left w:w="70" w:type="dxa"/>
              <w:bottom w:w="70" w:type="dxa"/>
              <w:right w:w="70" w:type="dxa"/>
            </w:tcMar>
            <w:vAlign w:val="center"/>
          </w:tcPr>
          <w:p w14:paraId="7C7C4D3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FR-LNG-010</w:t>
            </w:r>
          </w:p>
        </w:tc>
        <w:tc>
          <w:tcPr>
            <w:tcW w:w="5760" w:type="dxa"/>
            <w:shd w:val="clear" w:color="auto" w:fill="F3F5F7"/>
            <w:tcMar>
              <w:top w:w="70" w:type="dxa"/>
              <w:left w:w="70" w:type="dxa"/>
              <w:bottom w:w="70" w:type="dxa"/>
              <w:right w:w="70" w:type="dxa"/>
            </w:tcMar>
            <w:vAlign w:val="center"/>
          </w:tcPr>
          <w:p w14:paraId="47AC187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Public pages shall expose correct html lang and hreflang metadata.</w:t>
            </w:r>
          </w:p>
        </w:tc>
        <w:tc>
          <w:tcPr>
            <w:tcW w:w="1037" w:type="dxa"/>
            <w:shd w:val="clear" w:color="auto" w:fill="F3F5F7"/>
            <w:tcMar>
              <w:top w:w="70" w:type="dxa"/>
              <w:left w:w="70" w:type="dxa"/>
              <w:bottom w:w="70" w:type="dxa"/>
              <w:right w:w="70" w:type="dxa"/>
            </w:tcMar>
            <w:vAlign w:val="center"/>
          </w:tcPr>
          <w:p w14:paraId="3034730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672D20B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bl>
    <w:p w14:paraId="4D8AA40B" w14:textId="77777777" w:rsidR="00217B14" w:rsidRPr="002F2669" w:rsidRDefault="00217B14">
      <w:pPr>
        <w:spacing w:after="20"/>
        <w:rPr>
          <w:rFonts w:ascii="Abyssinica SIL" w:hAnsi="Abyssinica SIL" w:cs="Abyssinica SIL"/>
        </w:rPr>
      </w:pPr>
    </w:p>
    <w:p w14:paraId="5AC421EC"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4.16 Content Management System</w:t>
      </w:r>
    </w:p>
    <w:p w14:paraId="3156321A" w14:textId="77777777" w:rsidR="00217B14" w:rsidRPr="002F2669" w:rsidRDefault="00000000">
      <w:pPr>
        <w:rPr>
          <w:rFonts w:ascii="Abyssinica SIL" w:hAnsi="Abyssinica SIL" w:cs="Abyssinica SIL"/>
        </w:rPr>
      </w:pPr>
      <w:r w:rsidRPr="002F2669">
        <w:rPr>
          <w:rFonts w:ascii="Abyssinica SIL" w:hAnsi="Abyssinica SIL" w:cs="Abyssinica SIL"/>
        </w:rPr>
        <w:t>Allow non-technical staff to manage structured content safely.</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1281F556" w14:textId="77777777">
        <w:trPr>
          <w:cantSplit/>
          <w:tblHeader/>
          <w:jc w:val="center"/>
        </w:trPr>
        <w:tc>
          <w:tcPr>
            <w:tcW w:w="1123" w:type="dxa"/>
            <w:shd w:val="clear" w:color="auto" w:fill="1E6F73"/>
            <w:tcMar>
              <w:top w:w="70" w:type="dxa"/>
              <w:left w:w="70" w:type="dxa"/>
              <w:bottom w:w="70" w:type="dxa"/>
              <w:right w:w="70" w:type="dxa"/>
            </w:tcMar>
            <w:vAlign w:val="center"/>
          </w:tcPr>
          <w:p w14:paraId="52CCE15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18EDB4E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7241C3C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60009C8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3C5C70BE" w14:textId="77777777">
        <w:trPr>
          <w:cantSplit/>
          <w:jc w:val="center"/>
        </w:trPr>
        <w:tc>
          <w:tcPr>
            <w:tcW w:w="1181" w:type="dxa"/>
            <w:shd w:val="clear" w:color="auto" w:fill="FFFFFF"/>
            <w:tcMar>
              <w:top w:w="70" w:type="dxa"/>
              <w:left w:w="70" w:type="dxa"/>
              <w:bottom w:w="70" w:type="dxa"/>
              <w:right w:w="70" w:type="dxa"/>
            </w:tcMar>
            <w:vAlign w:val="center"/>
          </w:tcPr>
          <w:p w14:paraId="1EAD953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FR-CMS-001</w:t>
            </w:r>
          </w:p>
        </w:tc>
        <w:tc>
          <w:tcPr>
            <w:tcW w:w="5760" w:type="dxa"/>
            <w:shd w:val="clear" w:color="auto" w:fill="FFFFFF"/>
            <w:tcMar>
              <w:top w:w="70" w:type="dxa"/>
              <w:left w:w="70" w:type="dxa"/>
              <w:bottom w:w="70" w:type="dxa"/>
              <w:right w:w="70" w:type="dxa"/>
            </w:tcMar>
            <w:vAlign w:val="center"/>
          </w:tcPr>
          <w:p w14:paraId="044363C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provide an authenticated, permission-aware administrative dashboard.</w:t>
            </w:r>
          </w:p>
        </w:tc>
        <w:tc>
          <w:tcPr>
            <w:tcW w:w="1037" w:type="dxa"/>
            <w:shd w:val="clear" w:color="auto" w:fill="FFFFFF"/>
            <w:tcMar>
              <w:top w:w="70" w:type="dxa"/>
              <w:left w:w="70" w:type="dxa"/>
              <w:bottom w:w="70" w:type="dxa"/>
              <w:right w:w="70" w:type="dxa"/>
            </w:tcMar>
            <w:vAlign w:val="center"/>
          </w:tcPr>
          <w:p w14:paraId="2857DDF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4DEA9B8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62894DD4" w14:textId="77777777">
        <w:trPr>
          <w:cantSplit/>
          <w:jc w:val="center"/>
        </w:trPr>
        <w:tc>
          <w:tcPr>
            <w:tcW w:w="1181" w:type="dxa"/>
            <w:shd w:val="clear" w:color="auto" w:fill="F3F5F7"/>
            <w:tcMar>
              <w:top w:w="70" w:type="dxa"/>
              <w:left w:w="70" w:type="dxa"/>
              <w:bottom w:w="70" w:type="dxa"/>
              <w:right w:w="70" w:type="dxa"/>
            </w:tcMar>
            <w:vAlign w:val="center"/>
          </w:tcPr>
          <w:p w14:paraId="415DEA7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FR-CMS-002</w:t>
            </w:r>
          </w:p>
        </w:tc>
        <w:tc>
          <w:tcPr>
            <w:tcW w:w="5760" w:type="dxa"/>
            <w:shd w:val="clear" w:color="auto" w:fill="F3F5F7"/>
            <w:tcMar>
              <w:top w:w="70" w:type="dxa"/>
              <w:left w:w="70" w:type="dxa"/>
              <w:bottom w:w="70" w:type="dxa"/>
              <w:right w:w="70" w:type="dxa"/>
            </w:tcMar>
            <w:vAlign w:val="center"/>
          </w:tcPr>
          <w:p w14:paraId="4AF7941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Authorized users shall create, view, edit, preview, duplicate, archive and restore content according to role.</w:t>
            </w:r>
          </w:p>
        </w:tc>
        <w:tc>
          <w:tcPr>
            <w:tcW w:w="1037" w:type="dxa"/>
            <w:shd w:val="clear" w:color="auto" w:fill="F3F5F7"/>
            <w:tcMar>
              <w:top w:w="70" w:type="dxa"/>
              <w:left w:w="70" w:type="dxa"/>
              <w:bottom w:w="70" w:type="dxa"/>
              <w:right w:w="70" w:type="dxa"/>
            </w:tcMar>
            <w:vAlign w:val="center"/>
          </w:tcPr>
          <w:p w14:paraId="16FA1D0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1438CFD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Demonstration</w:t>
            </w:r>
          </w:p>
        </w:tc>
      </w:tr>
      <w:tr w:rsidR="00217B14" w:rsidRPr="002F2669" w14:paraId="3B118FAD" w14:textId="77777777">
        <w:trPr>
          <w:cantSplit/>
          <w:jc w:val="center"/>
        </w:trPr>
        <w:tc>
          <w:tcPr>
            <w:tcW w:w="1181" w:type="dxa"/>
            <w:shd w:val="clear" w:color="auto" w:fill="FFFFFF"/>
            <w:tcMar>
              <w:top w:w="70" w:type="dxa"/>
              <w:left w:w="70" w:type="dxa"/>
              <w:bottom w:w="70" w:type="dxa"/>
              <w:right w:w="70" w:type="dxa"/>
            </w:tcMar>
            <w:vAlign w:val="center"/>
          </w:tcPr>
          <w:p w14:paraId="487BB41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FR-CMS-003</w:t>
            </w:r>
          </w:p>
        </w:tc>
        <w:tc>
          <w:tcPr>
            <w:tcW w:w="5760" w:type="dxa"/>
            <w:shd w:val="clear" w:color="auto" w:fill="FFFFFF"/>
            <w:tcMar>
              <w:top w:w="70" w:type="dxa"/>
              <w:left w:w="70" w:type="dxa"/>
              <w:bottom w:w="70" w:type="dxa"/>
              <w:right w:w="70" w:type="dxa"/>
            </w:tcMar>
            <w:vAlign w:val="center"/>
          </w:tcPr>
          <w:p w14:paraId="4CB92D7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Core content shall use structured fields and controlled rich text rather than unrestricted markup.</w:t>
            </w:r>
          </w:p>
        </w:tc>
        <w:tc>
          <w:tcPr>
            <w:tcW w:w="1037" w:type="dxa"/>
            <w:shd w:val="clear" w:color="auto" w:fill="FFFFFF"/>
            <w:tcMar>
              <w:top w:w="70" w:type="dxa"/>
              <w:left w:w="70" w:type="dxa"/>
              <w:bottom w:w="70" w:type="dxa"/>
              <w:right w:w="70" w:type="dxa"/>
            </w:tcMar>
            <w:vAlign w:val="center"/>
          </w:tcPr>
          <w:p w14:paraId="7712679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181D675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3960E4D2" w14:textId="77777777">
        <w:trPr>
          <w:cantSplit/>
          <w:jc w:val="center"/>
        </w:trPr>
        <w:tc>
          <w:tcPr>
            <w:tcW w:w="1181" w:type="dxa"/>
            <w:shd w:val="clear" w:color="auto" w:fill="F3F5F7"/>
            <w:tcMar>
              <w:top w:w="70" w:type="dxa"/>
              <w:left w:w="70" w:type="dxa"/>
              <w:bottom w:w="70" w:type="dxa"/>
              <w:right w:w="70" w:type="dxa"/>
            </w:tcMar>
            <w:vAlign w:val="center"/>
          </w:tcPr>
          <w:p w14:paraId="2BC1C65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lastRenderedPageBreak/>
              <w:t>FR-CMS-004</w:t>
            </w:r>
          </w:p>
        </w:tc>
        <w:tc>
          <w:tcPr>
            <w:tcW w:w="5760" w:type="dxa"/>
            <w:shd w:val="clear" w:color="auto" w:fill="F3F5F7"/>
            <w:tcMar>
              <w:top w:w="70" w:type="dxa"/>
              <w:left w:w="70" w:type="dxa"/>
              <w:bottom w:w="70" w:type="dxa"/>
              <w:right w:w="70" w:type="dxa"/>
            </w:tcMar>
            <w:vAlign w:val="center"/>
          </w:tcPr>
          <w:p w14:paraId="43E330C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editor shall support headings, paragraphs, lists, links, tables, quotations and accessible media.</w:t>
            </w:r>
          </w:p>
        </w:tc>
        <w:tc>
          <w:tcPr>
            <w:tcW w:w="1037" w:type="dxa"/>
            <w:shd w:val="clear" w:color="auto" w:fill="F3F5F7"/>
            <w:tcMar>
              <w:top w:w="70" w:type="dxa"/>
              <w:left w:w="70" w:type="dxa"/>
              <w:bottom w:w="70" w:type="dxa"/>
              <w:right w:w="70" w:type="dxa"/>
            </w:tcMar>
            <w:vAlign w:val="center"/>
          </w:tcPr>
          <w:p w14:paraId="7DD22F9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03784E4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7506BEDC" w14:textId="77777777">
        <w:trPr>
          <w:cantSplit/>
          <w:jc w:val="center"/>
        </w:trPr>
        <w:tc>
          <w:tcPr>
            <w:tcW w:w="1181" w:type="dxa"/>
            <w:shd w:val="clear" w:color="auto" w:fill="FFFFFF"/>
            <w:tcMar>
              <w:top w:w="70" w:type="dxa"/>
              <w:left w:w="70" w:type="dxa"/>
              <w:bottom w:w="70" w:type="dxa"/>
              <w:right w:w="70" w:type="dxa"/>
            </w:tcMar>
            <w:vAlign w:val="center"/>
          </w:tcPr>
          <w:p w14:paraId="5537280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FR-CMS-005</w:t>
            </w:r>
          </w:p>
        </w:tc>
        <w:tc>
          <w:tcPr>
            <w:tcW w:w="5760" w:type="dxa"/>
            <w:shd w:val="clear" w:color="auto" w:fill="FFFFFF"/>
            <w:tcMar>
              <w:top w:w="70" w:type="dxa"/>
              <w:left w:w="70" w:type="dxa"/>
              <w:bottom w:w="70" w:type="dxa"/>
              <w:right w:w="70" w:type="dxa"/>
            </w:tcMar>
            <w:vAlign w:val="center"/>
          </w:tcPr>
          <w:p w14:paraId="40066E6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Editor output shall be sanitized and shall not execute unsafe markup or scripts.</w:t>
            </w:r>
          </w:p>
        </w:tc>
        <w:tc>
          <w:tcPr>
            <w:tcW w:w="1037" w:type="dxa"/>
            <w:shd w:val="clear" w:color="auto" w:fill="FFFFFF"/>
            <w:tcMar>
              <w:top w:w="70" w:type="dxa"/>
              <w:left w:w="70" w:type="dxa"/>
              <w:bottom w:w="70" w:type="dxa"/>
              <w:right w:w="70" w:type="dxa"/>
            </w:tcMar>
            <w:vAlign w:val="center"/>
          </w:tcPr>
          <w:p w14:paraId="51C7310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61B1975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21A3929F" w14:textId="77777777">
        <w:trPr>
          <w:cantSplit/>
          <w:jc w:val="center"/>
        </w:trPr>
        <w:tc>
          <w:tcPr>
            <w:tcW w:w="1181" w:type="dxa"/>
            <w:shd w:val="clear" w:color="auto" w:fill="F3F5F7"/>
            <w:tcMar>
              <w:top w:w="70" w:type="dxa"/>
              <w:left w:w="70" w:type="dxa"/>
              <w:bottom w:w="70" w:type="dxa"/>
              <w:right w:w="70" w:type="dxa"/>
            </w:tcMar>
            <w:vAlign w:val="center"/>
          </w:tcPr>
          <w:p w14:paraId="1ED5063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FR-CMS-006</w:t>
            </w:r>
          </w:p>
        </w:tc>
        <w:tc>
          <w:tcPr>
            <w:tcW w:w="5760" w:type="dxa"/>
            <w:shd w:val="clear" w:color="auto" w:fill="F3F5F7"/>
            <w:tcMar>
              <w:top w:w="70" w:type="dxa"/>
              <w:left w:w="70" w:type="dxa"/>
              <w:bottom w:w="70" w:type="dxa"/>
              <w:right w:w="70" w:type="dxa"/>
            </w:tcMar>
            <w:vAlign w:val="center"/>
          </w:tcPr>
          <w:p w14:paraId="6D5C556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should provide preview by language and device breakpoint.</w:t>
            </w:r>
          </w:p>
        </w:tc>
        <w:tc>
          <w:tcPr>
            <w:tcW w:w="1037" w:type="dxa"/>
            <w:shd w:val="clear" w:color="auto" w:fill="F3F5F7"/>
            <w:tcMar>
              <w:top w:w="70" w:type="dxa"/>
              <w:left w:w="70" w:type="dxa"/>
              <w:bottom w:w="70" w:type="dxa"/>
              <w:right w:w="70" w:type="dxa"/>
            </w:tcMar>
            <w:vAlign w:val="center"/>
          </w:tcPr>
          <w:p w14:paraId="0A45401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3F5F7"/>
            <w:tcMar>
              <w:top w:w="70" w:type="dxa"/>
              <w:left w:w="70" w:type="dxa"/>
              <w:bottom w:w="70" w:type="dxa"/>
              <w:right w:w="70" w:type="dxa"/>
            </w:tcMar>
            <w:vAlign w:val="center"/>
          </w:tcPr>
          <w:p w14:paraId="1DB7722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Demonstration</w:t>
            </w:r>
          </w:p>
        </w:tc>
      </w:tr>
      <w:tr w:rsidR="00217B14" w:rsidRPr="002F2669" w14:paraId="05A4F3B4" w14:textId="77777777">
        <w:trPr>
          <w:cantSplit/>
          <w:jc w:val="center"/>
        </w:trPr>
        <w:tc>
          <w:tcPr>
            <w:tcW w:w="1181" w:type="dxa"/>
            <w:shd w:val="clear" w:color="auto" w:fill="FFFFFF"/>
            <w:tcMar>
              <w:top w:w="70" w:type="dxa"/>
              <w:left w:w="70" w:type="dxa"/>
              <w:bottom w:w="70" w:type="dxa"/>
              <w:right w:w="70" w:type="dxa"/>
            </w:tcMar>
            <w:vAlign w:val="center"/>
          </w:tcPr>
          <w:p w14:paraId="1B3C9DA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FR-CMS-007</w:t>
            </w:r>
          </w:p>
        </w:tc>
        <w:tc>
          <w:tcPr>
            <w:tcW w:w="5760" w:type="dxa"/>
            <w:shd w:val="clear" w:color="auto" w:fill="FFFFFF"/>
            <w:tcMar>
              <w:top w:w="70" w:type="dxa"/>
              <w:left w:w="70" w:type="dxa"/>
              <w:bottom w:w="70" w:type="dxa"/>
              <w:right w:w="70" w:type="dxa"/>
            </w:tcMar>
            <w:vAlign w:val="center"/>
          </w:tcPr>
          <w:p w14:paraId="7F79CD5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Content shall record status, owner, author, reviewer, publisher, timestamps and review date.</w:t>
            </w:r>
          </w:p>
        </w:tc>
        <w:tc>
          <w:tcPr>
            <w:tcW w:w="1037" w:type="dxa"/>
            <w:shd w:val="clear" w:color="auto" w:fill="FFFFFF"/>
            <w:tcMar>
              <w:top w:w="70" w:type="dxa"/>
              <w:left w:w="70" w:type="dxa"/>
              <w:bottom w:w="70" w:type="dxa"/>
              <w:right w:w="70" w:type="dxa"/>
            </w:tcMar>
            <w:vAlign w:val="center"/>
          </w:tcPr>
          <w:p w14:paraId="7EC8489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6496BB8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354E1171" w14:textId="77777777">
        <w:trPr>
          <w:cantSplit/>
          <w:jc w:val="center"/>
        </w:trPr>
        <w:tc>
          <w:tcPr>
            <w:tcW w:w="1181" w:type="dxa"/>
            <w:shd w:val="clear" w:color="auto" w:fill="F3F5F7"/>
            <w:tcMar>
              <w:top w:w="70" w:type="dxa"/>
              <w:left w:w="70" w:type="dxa"/>
              <w:bottom w:w="70" w:type="dxa"/>
              <w:right w:w="70" w:type="dxa"/>
            </w:tcMar>
            <w:vAlign w:val="center"/>
          </w:tcPr>
          <w:p w14:paraId="2425E2B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FR-CMS-008</w:t>
            </w:r>
          </w:p>
        </w:tc>
        <w:tc>
          <w:tcPr>
            <w:tcW w:w="5760" w:type="dxa"/>
            <w:shd w:val="clear" w:color="auto" w:fill="F3F5F7"/>
            <w:tcMar>
              <w:top w:w="70" w:type="dxa"/>
              <w:left w:w="70" w:type="dxa"/>
              <w:bottom w:w="70" w:type="dxa"/>
              <w:right w:w="70" w:type="dxa"/>
            </w:tcMar>
            <w:vAlign w:val="center"/>
          </w:tcPr>
          <w:p w14:paraId="5C771AE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retain version history and allow authorized rollback.</w:t>
            </w:r>
          </w:p>
        </w:tc>
        <w:tc>
          <w:tcPr>
            <w:tcW w:w="1037" w:type="dxa"/>
            <w:shd w:val="clear" w:color="auto" w:fill="F3F5F7"/>
            <w:tcMar>
              <w:top w:w="70" w:type="dxa"/>
              <w:left w:w="70" w:type="dxa"/>
              <w:bottom w:w="70" w:type="dxa"/>
              <w:right w:w="70" w:type="dxa"/>
            </w:tcMar>
            <w:vAlign w:val="center"/>
          </w:tcPr>
          <w:p w14:paraId="6051333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2626B08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18DE4F35" w14:textId="77777777">
        <w:trPr>
          <w:cantSplit/>
          <w:jc w:val="center"/>
        </w:trPr>
        <w:tc>
          <w:tcPr>
            <w:tcW w:w="1181" w:type="dxa"/>
            <w:shd w:val="clear" w:color="auto" w:fill="FFFFFF"/>
            <w:tcMar>
              <w:top w:w="70" w:type="dxa"/>
              <w:left w:w="70" w:type="dxa"/>
              <w:bottom w:w="70" w:type="dxa"/>
              <w:right w:w="70" w:type="dxa"/>
            </w:tcMar>
            <w:vAlign w:val="center"/>
          </w:tcPr>
          <w:p w14:paraId="0EFFE7F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FR-CMS-009</w:t>
            </w:r>
          </w:p>
        </w:tc>
        <w:tc>
          <w:tcPr>
            <w:tcW w:w="5760" w:type="dxa"/>
            <w:shd w:val="clear" w:color="auto" w:fill="FFFFFF"/>
            <w:tcMar>
              <w:top w:w="70" w:type="dxa"/>
              <w:left w:w="70" w:type="dxa"/>
              <w:bottom w:w="70" w:type="dxa"/>
              <w:right w:w="70" w:type="dxa"/>
            </w:tcMar>
            <w:vAlign w:val="center"/>
          </w:tcPr>
          <w:p w14:paraId="0A72558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prevent conflicting edits through locking or version checks.</w:t>
            </w:r>
          </w:p>
        </w:tc>
        <w:tc>
          <w:tcPr>
            <w:tcW w:w="1037" w:type="dxa"/>
            <w:shd w:val="clear" w:color="auto" w:fill="FFFFFF"/>
            <w:tcMar>
              <w:top w:w="70" w:type="dxa"/>
              <w:left w:w="70" w:type="dxa"/>
              <w:bottom w:w="70" w:type="dxa"/>
              <w:right w:w="70" w:type="dxa"/>
            </w:tcMar>
            <w:vAlign w:val="center"/>
          </w:tcPr>
          <w:p w14:paraId="5F49013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0EC0E35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2D3234A7" w14:textId="77777777">
        <w:trPr>
          <w:cantSplit/>
          <w:jc w:val="center"/>
        </w:trPr>
        <w:tc>
          <w:tcPr>
            <w:tcW w:w="1181" w:type="dxa"/>
            <w:shd w:val="clear" w:color="auto" w:fill="F3F5F7"/>
            <w:tcMar>
              <w:top w:w="70" w:type="dxa"/>
              <w:left w:w="70" w:type="dxa"/>
              <w:bottom w:w="70" w:type="dxa"/>
              <w:right w:w="70" w:type="dxa"/>
            </w:tcMar>
            <w:vAlign w:val="center"/>
          </w:tcPr>
          <w:p w14:paraId="23916C7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FR-CMS-010</w:t>
            </w:r>
          </w:p>
        </w:tc>
        <w:tc>
          <w:tcPr>
            <w:tcW w:w="5760" w:type="dxa"/>
            <w:shd w:val="clear" w:color="auto" w:fill="F3F5F7"/>
            <w:tcMar>
              <w:top w:w="70" w:type="dxa"/>
              <w:left w:w="70" w:type="dxa"/>
              <w:bottom w:w="70" w:type="dxa"/>
              <w:right w:w="70" w:type="dxa"/>
            </w:tcMar>
            <w:vAlign w:val="center"/>
          </w:tcPr>
          <w:p w14:paraId="1CFBAEC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support reusable taxonomies with duplicate prevention.</w:t>
            </w:r>
          </w:p>
        </w:tc>
        <w:tc>
          <w:tcPr>
            <w:tcW w:w="1037" w:type="dxa"/>
            <w:shd w:val="clear" w:color="auto" w:fill="F3F5F7"/>
            <w:tcMar>
              <w:top w:w="70" w:type="dxa"/>
              <w:left w:w="70" w:type="dxa"/>
              <w:bottom w:w="70" w:type="dxa"/>
              <w:right w:w="70" w:type="dxa"/>
            </w:tcMar>
            <w:vAlign w:val="center"/>
          </w:tcPr>
          <w:p w14:paraId="7E6D116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3941D26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0FF9FF58" w14:textId="77777777">
        <w:trPr>
          <w:cantSplit/>
          <w:jc w:val="center"/>
        </w:trPr>
        <w:tc>
          <w:tcPr>
            <w:tcW w:w="1181" w:type="dxa"/>
            <w:shd w:val="clear" w:color="auto" w:fill="FFFFFF"/>
            <w:tcMar>
              <w:top w:w="70" w:type="dxa"/>
              <w:left w:w="70" w:type="dxa"/>
              <w:bottom w:w="70" w:type="dxa"/>
              <w:right w:w="70" w:type="dxa"/>
            </w:tcMar>
            <w:vAlign w:val="center"/>
          </w:tcPr>
          <w:p w14:paraId="7A1AC61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FR-CMS-011</w:t>
            </w:r>
          </w:p>
        </w:tc>
        <w:tc>
          <w:tcPr>
            <w:tcW w:w="5760" w:type="dxa"/>
            <w:shd w:val="clear" w:color="auto" w:fill="FFFFFF"/>
            <w:tcMar>
              <w:top w:w="70" w:type="dxa"/>
              <w:left w:w="70" w:type="dxa"/>
              <w:bottom w:w="70" w:type="dxa"/>
              <w:right w:w="70" w:type="dxa"/>
            </w:tcMar>
            <w:vAlign w:val="center"/>
          </w:tcPr>
          <w:p w14:paraId="702DDE2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validate required publication fields per content type.</w:t>
            </w:r>
          </w:p>
        </w:tc>
        <w:tc>
          <w:tcPr>
            <w:tcW w:w="1037" w:type="dxa"/>
            <w:shd w:val="clear" w:color="auto" w:fill="FFFFFF"/>
            <w:tcMar>
              <w:top w:w="70" w:type="dxa"/>
              <w:left w:w="70" w:type="dxa"/>
              <w:bottom w:w="70" w:type="dxa"/>
              <w:right w:w="70" w:type="dxa"/>
            </w:tcMar>
            <w:vAlign w:val="center"/>
          </w:tcPr>
          <w:p w14:paraId="2AB180B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76A4165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3B6159F4" w14:textId="77777777">
        <w:trPr>
          <w:cantSplit/>
          <w:jc w:val="center"/>
        </w:trPr>
        <w:tc>
          <w:tcPr>
            <w:tcW w:w="1181" w:type="dxa"/>
            <w:shd w:val="clear" w:color="auto" w:fill="F3F5F7"/>
            <w:tcMar>
              <w:top w:w="70" w:type="dxa"/>
              <w:left w:w="70" w:type="dxa"/>
              <w:bottom w:w="70" w:type="dxa"/>
              <w:right w:w="70" w:type="dxa"/>
            </w:tcMar>
            <w:vAlign w:val="center"/>
          </w:tcPr>
          <w:p w14:paraId="04C590A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FR-CMS-012</w:t>
            </w:r>
          </w:p>
        </w:tc>
        <w:tc>
          <w:tcPr>
            <w:tcW w:w="5760" w:type="dxa"/>
            <w:shd w:val="clear" w:color="auto" w:fill="F3F5F7"/>
            <w:tcMar>
              <w:top w:w="70" w:type="dxa"/>
              <w:left w:w="70" w:type="dxa"/>
              <w:bottom w:w="70" w:type="dxa"/>
              <w:right w:w="70" w:type="dxa"/>
            </w:tcMar>
            <w:vAlign w:val="center"/>
          </w:tcPr>
          <w:p w14:paraId="2A4A838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Bulk actions shall require explicit permission and confirmation.</w:t>
            </w:r>
          </w:p>
        </w:tc>
        <w:tc>
          <w:tcPr>
            <w:tcW w:w="1037" w:type="dxa"/>
            <w:shd w:val="clear" w:color="auto" w:fill="F3F5F7"/>
            <w:tcMar>
              <w:top w:w="70" w:type="dxa"/>
              <w:left w:w="70" w:type="dxa"/>
              <w:bottom w:w="70" w:type="dxa"/>
              <w:right w:w="70" w:type="dxa"/>
            </w:tcMar>
            <w:vAlign w:val="center"/>
          </w:tcPr>
          <w:p w14:paraId="07A3878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3F5F7"/>
            <w:tcMar>
              <w:top w:w="70" w:type="dxa"/>
              <w:left w:w="70" w:type="dxa"/>
              <w:bottom w:w="70" w:type="dxa"/>
              <w:right w:w="70" w:type="dxa"/>
            </w:tcMar>
            <w:vAlign w:val="center"/>
          </w:tcPr>
          <w:p w14:paraId="2792876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558F4AFF" w14:textId="77777777">
        <w:trPr>
          <w:cantSplit/>
          <w:jc w:val="center"/>
        </w:trPr>
        <w:tc>
          <w:tcPr>
            <w:tcW w:w="1181" w:type="dxa"/>
            <w:shd w:val="clear" w:color="auto" w:fill="FFFFFF"/>
            <w:tcMar>
              <w:top w:w="70" w:type="dxa"/>
              <w:left w:w="70" w:type="dxa"/>
              <w:bottom w:w="70" w:type="dxa"/>
              <w:right w:w="70" w:type="dxa"/>
            </w:tcMar>
            <w:vAlign w:val="center"/>
          </w:tcPr>
          <w:p w14:paraId="20C4AFD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FR-CMS-013</w:t>
            </w:r>
          </w:p>
        </w:tc>
        <w:tc>
          <w:tcPr>
            <w:tcW w:w="5760" w:type="dxa"/>
            <w:shd w:val="clear" w:color="auto" w:fill="FFFFFF"/>
            <w:tcMar>
              <w:top w:w="70" w:type="dxa"/>
              <w:left w:w="70" w:type="dxa"/>
              <w:bottom w:w="70" w:type="dxa"/>
              <w:right w:w="70" w:type="dxa"/>
            </w:tcMar>
            <w:vAlign w:val="center"/>
          </w:tcPr>
          <w:p w14:paraId="3499DE6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provide recycle-bin or controlled soft-deletion behavior.</w:t>
            </w:r>
          </w:p>
        </w:tc>
        <w:tc>
          <w:tcPr>
            <w:tcW w:w="1037" w:type="dxa"/>
            <w:shd w:val="clear" w:color="auto" w:fill="FFFFFF"/>
            <w:tcMar>
              <w:top w:w="70" w:type="dxa"/>
              <w:left w:w="70" w:type="dxa"/>
              <w:bottom w:w="70" w:type="dxa"/>
              <w:right w:w="70" w:type="dxa"/>
            </w:tcMar>
            <w:vAlign w:val="center"/>
          </w:tcPr>
          <w:p w14:paraId="0DF5404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14B096A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72F7EC5F" w14:textId="77777777">
        <w:trPr>
          <w:cantSplit/>
          <w:jc w:val="center"/>
        </w:trPr>
        <w:tc>
          <w:tcPr>
            <w:tcW w:w="1181" w:type="dxa"/>
            <w:shd w:val="clear" w:color="auto" w:fill="F3F5F7"/>
            <w:tcMar>
              <w:top w:w="70" w:type="dxa"/>
              <w:left w:w="70" w:type="dxa"/>
              <w:bottom w:w="70" w:type="dxa"/>
              <w:right w:w="70" w:type="dxa"/>
            </w:tcMar>
            <w:vAlign w:val="center"/>
          </w:tcPr>
          <w:p w14:paraId="753CEE6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FR-CMS-014</w:t>
            </w:r>
          </w:p>
        </w:tc>
        <w:tc>
          <w:tcPr>
            <w:tcW w:w="5760" w:type="dxa"/>
            <w:shd w:val="clear" w:color="auto" w:fill="F3F5F7"/>
            <w:tcMar>
              <w:top w:w="70" w:type="dxa"/>
              <w:left w:w="70" w:type="dxa"/>
              <w:bottom w:w="70" w:type="dxa"/>
              <w:right w:w="70" w:type="dxa"/>
            </w:tcMar>
            <w:vAlign w:val="center"/>
          </w:tcPr>
          <w:p w14:paraId="3D93CAF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should report stale and expiring content.</w:t>
            </w:r>
          </w:p>
        </w:tc>
        <w:tc>
          <w:tcPr>
            <w:tcW w:w="1037" w:type="dxa"/>
            <w:shd w:val="clear" w:color="auto" w:fill="F3F5F7"/>
            <w:tcMar>
              <w:top w:w="70" w:type="dxa"/>
              <w:left w:w="70" w:type="dxa"/>
              <w:bottom w:w="70" w:type="dxa"/>
              <w:right w:w="70" w:type="dxa"/>
            </w:tcMar>
            <w:vAlign w:val="center"/>
          </w:tcPr>
          <w:p w14:paraId="69DEAA9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3F5F7"/>
            <w:tcMar>
              <w:top w:w="70" w:type="dxa"/>
              <w:left w:w="70" w:type="dxa"/>
              <w:bottom w:w="70" w:type="dxa"/>
              <w:right w:w="70" w:type="dxa"/>
            </w:tcMar>
            <w:vAlign w:val="center"/>
          </w:tcPr>
          <w:p w14:paraId="1E425D0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Demonstration</w:t>
            </w:r>
          </w:p>
        </w:tc>
      </w:tr>
      <w:tr w:rsidR="00217B14" w:rsidRPr="002F2669" w14:paraId="7D3A0892" w14:textId="77777777">
        <w:trPr>
          <w:cantSplit/>
          <w:jc w:val="center"/>
        </w:trPr>
        <w:tc>
          <w:tcPr>
            <w:tcW w:w="1181" w:type="dxa"/>
            <w:shd w:val="clear" w:color="auto" w:fill="FFFFFF"/>
            <w:tcMar>
              <w:top w:w="70" w:type="dxa"/>
              <w:left w:w="70" w:type="dxa"/>
              <w:bottom w:w="70" w:type="dxa"/>
              <w:right w:w="70" w:type="dxa"/>
            </w:tcMar>
            <w:vAlign w:val="center"/>
          </w:tcPr>
          <w:p w14:paraId="2C33EB0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FR-CMS-015</w:t>
            </w:r>
          </w:p>
        </w:tc>
        <w:tc>
          <w:tcPr>
            <w:tcW w:w="5760" w:type="dxa"/>
            <w:shd w:val="clear" w:color="auto" w:fill="FFFFFF"/>
            <w:tcMar>
              <w:top w:w="70" w:type="dxa"/>
              <w:left w:w="70" w:type="dxa"/>
              <w:bottom w:w="70" w:type="dxa"/>
              <w:right w:w="70" w:type="dxa"/>
            </w:tcMar>
            <w:vAlign w:val="center"/>
          </w:tcPr>
          <w:p w14:paraId="5ECB4DD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Site settings shall be configurable without exposing secrets.</w:t>
            </w:r>
          </w:p>
        </w:tc>
        <w:tc>
          <w:tcPr>
            <w:tcW w:w="1037" w:type="dxa"/>
            <w:shd w:val="clear" w:color="auto" w:fill="FFFFFF"/>
            <w:tcMar>
              <w:top w:w="70" w:type="dxa"/>
              <w:left w:w="70" w:type="dxa"/>
              <w:bottom w:w="70" w:type="dxa"/>
              <w:right w:w="70" w:type="dxa"/>
            </w:tcMar>
            <w:vAlign w:val="center"/>
          </w:tcPr>
          <w:p w14:paraId="38753D9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04C7BA1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bl>
    <w:p w14:paraId="3667C68B" w14:textId="77777777" w:rsidR="00217B14" w:rsidRPr="002F2669" w:rsidRDefault="00217B14">
      <w:pPr>
        <w:spacing w:after="20"/>
        <w:rPr>
          <w:rFonts w:ascii="Abyssinica SIL" w:hAnsi="Abyssinica SIL" w:cs="Abyssinica SIL"/>
        </w:rPr>
      </w:pPr>
    </w:p>
    <w:p w14:paraId="4638A5ED"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4.17 Media and Document Management</w:t>
      </w:r>
    </w:p>
    <w:p w14:paraId="0642505D" w14:textId="77777777" w:rsidR="00217B14" w:rsidRPr="002F2669" w:rsidRDefault="00000000">
      <w:pPr>
        <w:rPr>
          <w:rFonts w:ascii="Abyssinica SIL" w:hAnsi="Abyssinica SIL" w:cs="Abyssinica SIL"/>
        </w:rPr>
      </w:pPr>
      <w:r w:rsidRPr="002F2669">
        <w:rPr>
          <w:rFonts w:ascii="Abyssinica SIL" w:hAnsi="Abyssinica SIL" w:cs="Abyssinica SIL"/>
        </w:rPr>
        <w:t>Manage public and private files with metadata, accessibility and security controls.</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51712049" w14:textId="77777777">
        <w:trPr>
          <w:cantSplit/>
          <w:tblHeader/>
          <w:jc w:val="center"/>
        </w:trPr>
        <w:tc>
          <w:tcPr>
            <w:tcW w:w="1123" w:type="dxa"/>
            <w:shd w:val="clear" w:color="auto" w:fill="1E6F73"/>
            <w:tcMar>
              <w:top w:w="70" w:type="dxa"/>
              <w:left w:w="70" w:type="dxa"/>
              <w:bottom w:w="70" w:type="dxa"/>
              <w:right w:w="70" w:type="dxa"/>
            </w:tcMar>
            <w:vAlign w:val="center"/>
          </w:tcPr>
          <w:p w14:paraId="3911BC6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7875933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519E3A2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3E294CB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3127D68C" w14:textId="77777777">
        <w:trPr>
          <w:cantSplit/>
          <w:jc w:val="center"/>
        </w:trPr>
        <w:tc>
          <w:tcPr>
            <w:tcW w:w="1181" w:type="dxa"/>
            <w:shd w:val="clear" w:color="auto" w:fill="FFFFFF"/>
            <w:tcMar>
              <w:top w:w="70" w:type="dxa"/>
              <w:left w:w="70" w:type="dxa"/>
              <w:bottom w:w="70" w:type="dxa"/>
              <w:right w:w="70" w:type="dxa"/>
            </w:tcMar>
            <w:vAlign w:val="center"/>
          </w:tcPr>
          <w:p w14:paraId="7BF06A8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FR-MED-001</w:t>
            </w:r>
          </w:p>
        </w:tc>
        <w:tc>
          <w:tcPr>
            <w:tcW w:w="5760" w:type="dxa"/>
            <w:shd w:val="clear" w:color="auto" w:fill="FFFFFF"/>
            <w:tcMar>
              <w:top w:w="70" w:type="dxa"/>
              <w:left w:w="70" w:type="dxa"/>
              <w:bottom w:w="70" w:type="dxa"/>
              <w:right w:w="70" w:type="dxa"/>
            </w:tcMar>
            <w:vAlign w:val="center"/>
          </w:tcPr>
          <w:p w14:paraId="5132DCD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provide a media library for images, documents, audio and video references.</w:t>
            </w:r>
          </w:p>
        </w:tc>
        <w:tc>
          <w:tcPr>
            <w:tcW w:w="1037" w:type="dxa"/>
            <w:shd w:val="clear" w:color="auto" w:fill="FFFFFF"/>
            <w:tcMar>
              <w:top w:w="70" w:type="dxa"/>
              <w:left w:w="70" w:type="dxa"/>
              <w:bottom w:w="70" w:type="dxa"/>
              <w:right w:w="70" w:type="dxa"/>
            </w:tcMar>
            <w:vAlign w:val="center"/>
          </w:tcPr>
          <w:p w14:paraId="274ECEE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1563CFC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Demonstration</w:t>
            </w:r>
          </w:p>
        </w:tc>
      </w:tr>
      <w:tr w:rsidR="00217B14" w:rsidRPr="002F2669" w14:paraId="0C547C8D" w14:textId="77777777">
        <w:trPr>
          <w:cantSplit/>
          <w:jc w:val="center"/>
        </w:trPr>
        <w:tc>
          <w:tcPr>
            <w:tcW w:w="1181" w:type="dxa"/>
            <w:shd w:val="clear" w:color="auto" w:fill="F3F5F7"/>
            <w:tcMar>
              <w:top w:w="70" w:type="dxa"/>
              <w:left w:w="70" w:type="dxa"/>
              <w:bottom w:w="70" w:type="dxa"/>
              <w:right w:w="70" w:type="dxa"/>
            </w:tcMar>
            <w:vAlign w:val="center"/>
          </w:tcPr>
          <w:p w14:paraId="605E81F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FR-MED-002</w:t>
            </w:r>
          </w:p>
        </w:tc>
        <w:tc>
          <w:tcPr>
            <w:tcW w:w="5760" w:type="dxa"/>
            <w:shd w:val="clear" w:color="auto" w:fill="F3F5F7"/>
            <w:tcMar>
              <w:top w:w="70" w:type="dxa"/>
              <w:left w:w="70" w:type="dxa"/>
              <w:bottom w:w="70" w:type="dxa"/>
              <w:right w:w="70" w:type="dxa"/>
            </w:tcMar>
            <w:vAlign w:val="center"/>
          </w:tcPr>
          <w:p w14:paraId="24ADAB8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Media shall support title, caption, alternative text, credit, copyright, language, owner and usage status.</w:t>
            </w:r>
          </w:p>
        </w:tc>
        <w:tc>
          <w:tcPr>
            <w:tcW w:w="1037" w:type="dxa"/>
            <w:shd w:val="clear" w:color="auto" w:fill="F3F5F7"/>
            <w:tcMar>
              <w:top w:w="70" w:type="dxa"/>
              <w:left w:w="70" w:type="dxa"/>
              <w:bottom w:w="70" w:type="dxa"/>
              <w:right w:w="70" w:type="dxa"/>
            </w:tcMar>
            <w:vAlign w:val="center"/>
          </w:tcPr>
          <w:p w14:paraId="359AA4C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08B113E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55E02010" w14:textId="77777777">
        <w:trPr>
          <w:cantSplit/>
          <w:jc w:val="center"/>
        </w:trPr>
        <w:tc>
          <w:tcPr>
            <w:tcW w:w="1181" w:type="dxa"/>
            <w:shd w:val="clear" w:color="auto" w:fill="FFFFFF"/>
            <w:tcMar>
              <w:top w:w="70" w:type="dxa"/>
              <w:left w:w="70" w:type="dxa"/>
              <w:bottom w:w="70" w:type="dxa"/>
              <w:right w:w="70" w:type="dxa"/>
            </w:tcMar>
            <w:vAlign w:val="center"/>
          </w:tcPr>
          <w:p w14:paraId="203AF09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FR-MED-003</w:t>
            </w:r>
          </w:p>
        </w:tc>
        <w:tc>
          <w:tcPr>
            <w:tcW w:w="5760" w:type="dxa"/>
            <w:shd w:val="clear" w:color="auto" w:fill="FFFFFF"/>
            <w:tcMar>
              <w:top w:w="70" w:type="dxa"/>
              <w:left w:w="70" w:type="dxa"/>
              <w:bottom w:w="70" w:type="dxa"/>
              <w:right w:w="70" w:type="dxa"/>
            </w:tcMar>
            <w:vAlign w:val="center"/>
          </w:tcPr>
          <w:p w14:paraId="102C694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Uploads shall validate extension, MIME type, size and content signature.</w:t>
            </w:r>
          </w:p>
        </w:tc>
        <w:tc>
          <w:tcPr>
            <w:tcW w:w="1037" w:type="dxa"/>
            <w:shd w:val="clear" w:color="auto" w:fill="FFFFFF"/>
            <w:tcMar>
              <w:top w:w="70" w:type="dxa"/>
              <w:left w:w="70" w:type="dxa"/>
              <w:bottom w:w="70" w:type="dxa"/>
              <w:right w:w="70" w:type="dxa"/>
            </w:tcMar>
            <w:vAlign w:val="center"/>
          </w:tcPr>
          <w:p w14:paraId="12CFD13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499AE21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1B3EA8DE" w14:textId="77777777">
        <w:trPr>
          <w:cantSplit/>
          <w:jc w:val="center"/>
        </w:trPr>
        <w:tc>
          <w:tcPr>
            <w:tcW w:w="1181" w:type="dxa"/>
            <w:shd w:val="clear" w:color="auto" w:fill="F3F5F7"/>
            <w:tcMar>
              <w:top w:w="70" w:type="dxa"/>
              <w:left w:w="70" w:type="dxa"/>
              <w:bottom w:w="70" w:type="dxa"/>
              <w:right w:w="70" w:type="dxa"/>
            </w:tcMar>
            <w:vAlign w:val="center"/>
          </w:tcPr>
          <w:p w14:paraId="123AD6E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FR-MED-004</w:t>
            </w:r>
          </w:p>
        </w:tc>
        <w:tc>
          <w:tcPr>
            <w:tcW w:w="5760" w:type="dxa"/>
            <w:shd w:val="clear" w:color="auto" w:fill="F3F5F7"/>
            <w:tcMar>
              <w:top w:w="70" w:type="dxa"/>
              <w:left w:w="70" w:type="dxa"/>
              <w:bottom w:w="70" w:type="dxa"/>
              <w:right w:w="70" w:type="dxa"/>
            </w:tcMar>
            <w:vAlign w:val="center"/>
          </w:tcPr>
          <w:p w14:paraId="76528A7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Uploaded files shall be malware-scanned before use.</w:t>
            </w:r>
          </w:p>
        </w:tc>
        <w:tc>
          <w:tcPr>
            <w:tcW w:w="1037" w:type="dxa"/>
            <w:shd w:val="clear" w:color="auto" w:fill="F3F5F7"/>
            <w:tcMar>
              <w:top w:w="70" w:type="dxa"/>
              <w:left w:w="70" w:type="dxa"/>
              <w:bottom w:w="70" w:type="dxa"/>
              <w:right w:w="70" w:type="dxa"/>
            </w:tcMar>
            <w:vAlign w:val="center"/>
          </w:tcPr>
          <w:p w14:paraId="57970CC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58D26A2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2EA13D99" w14:textId="77777777">
        <w:trPr>
          <w:cantSplit/>
          <w:jc w:val="center"/>
        </w:trPr>
        <w:tc>
          <w:tcPr>
            <w:tcW w:w="1181" w:type="dxa"/>
            <w:shd w:val="clear" w:color="auto" w:fill="FFFFFF"/>
            <w:tcMar>
              <w:top w:w="70" w:type="dxa"/>
              <w:left w:w="70" w:type="dxa"/>
              <w:bottom w:w="70" w:type="dxa"/>
              <w:right w:w="70" w:type="dxa"/>
            </w:tcMar>
            <w:vAlign w:val="center"/>
          </w:tcPr>
          <w:p w14:paraId="4DE1128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FR-MED-005</w:t>
            </w:r>
          </w:p>
        </w:tc>
        <w:tc>
          <w:tcPr>
            <w:tcW w:w="5760" w:type="dxa"/>
            <w:shd w:val="clear" w:color="auto" w:fill="FFFFFF"/>
            <w:tcMar>
              <w:top w:w="70" w:type="dxa"/>
              <w:left w:w="70" w:type="dxa"/>
              <w:bottom w:w="70" w:type="dxa"/>
              <w:right w:w="70" w:type="dxa"/>
            </w:tcMar>
            <w:vAlign w:val="center"/>
          </w:tcPr>
          <w:p w14:paraId="4E91BD7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Private submissions and public media shall have separate access controls and storage paths.</w:t>
            </w:r>
          </w:p>
        </w:tc>
        <w:tc>
          <w:tcPr>
            <w:tcW w:w="1037" w:type="dxa"/>
            <w:shd w:val="clear" w:color="auto" w:fill="FFFFFF"/>
            <w:tcMar>
              <w:top w:w="70" w:type="dxa"/>
              <w:left w:w="70" w:type="dxa"/>
              <w:bottom w:w="70" w:type="dxa"/>
              <w:right w:w="70" w:type="dxa"/>
            </w:tcMar>
            <w:vAlign w:val="center"/>
          </w:tcPr>
          <w:p w14:paraId="481F071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69604E1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69EE2B16" w14:textId="77777777">
        <w:trPr>
          <w:cantSplit/>
          <w:jc w:val="center"/>
        </w:trPr>
        <w:tc>
          <w:tcPr>
            <w:tcW w:w="1181" w:type="dxa"/>
            <w:shd w:val="clear" w:color="auto" w:fill="F3F5F7"/>
            <w:tcMar>
              <w:top w:w="70" w:type="dxa"/>
              <w:left w:w="70" w:type="dxa"/>
              <w:bottom w:w="70" w:type="dxa"/>
              <w:right w:w="70" w:type="dxa"/>
            </w:tcMar>
            <w:vAlign w:val="center"/>
          </w:tcPr>
          <w:p w14:paraId="7AC4DD9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FR-MED-006</w:t>
            </w:r>
          </w:p>
        </w:tc>
        <w:tc>
          <w:tcPr>
            <w:tcW w:w="5760" w:type="dxa"/>
            <w:shd w:val="clear" w:color="auto" w:fill="F3F5F7"/>
            <w:tcMar>
              <w:top w:w="70" w:type="dxa"/>
              <w:left w:w="70" w:type="dxa"/>
              <w:bottom w:w="70" w:type="dxa"/>
              <w:right w:w="70" w:type="dxa"/>
            </w:tcMar>
            <w:vAlign w:val="center"/>
          </w:tcPr>
          <w:p w14:paraId="6D76B15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generate responsive image derivatives and preserve originals according to policy.</w:t>
            </w:r>
          </w:p>
        </w:tc>
        <w:tc>
          <w:tcPr>
            <w:tcW w:w="1037" w:type="dxa"/>
            <w:shd w:val="clear" w:color="auto" w:fill="F3F5F7"/>
            <w:tcMar>
              <w:top w:w="70" w:type="dxa"/>
              <w:left w:w="70" w:type="dxa"/>
              <w:bottom w:w="70" w:type="dxa"/>
              <w:right w:w="70" w:type="dxa"/>
            </w:tcMar>
            <w:vAlign w:val="center"/>
          </w:tcPr>
          <w:p w14:paraId="7D7F3B3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150E8AC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14FE57E8" w14:textId="77777777">
        <w:trPr>
          <w:cantSplit/>
          <w:jc w:val="center"/>
        </w:trPr>
        <w:tc>
          <w:tcPr>
            <w:tcW w:w="1181" w:type="dxa"/>
            <w:shd w:val="clear" w:color="auto" w:fill="FFFFFF"/>
            <w:tcMar>
              <w:top w:w="70" w:type="dxa"/>
              <w:left w:w="70" w:type="dxa"/>
              <w:bottom w:w="70" w:type="dxa"/>
              <w:right w:w="70" w:type="dxa"/>
            </w:tcMar>
            <w:vAlign w:val="center"/>
          </w:tcPr>
          <w:p w14:paraId="70F7D96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FR-MED-007</w:t>
            </w:r>
          </w:p>
        </w:tc>
        <w:tc>
          <w:tcPr>
            <w:tcW w:w="5760" w:type="dxa"/>
            <w:shd w:val="clear" w:color="auto" w:fill="FFFFFF"/>
            <w:tcMar>
              <w:top w:w="70" w:type="dxa"/>
              <w:left w:w="70" w:type="dxa"/>
              <w:bottom w:w="70" w:type="dxa"/>
              <w:right w:w="70" w:type="dxa"/>
            </w:tcMar>
            <w:vAlign w:val="center"/>
          </w:tcPr>
          <w:p w14:paraId="6F5D6D7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Images shall require alternative text unless explicitly decorative.</w:t>
            </w:r>
          </w:p>
        </w:tc>
        <w:tc>
          <w:tcPr>
            <w:tcW w:w="1037" w:type="dxa"/>
            <w:shd w:val="clear" w:color="auto" w:fill="FFFFFF"/>
            <w:tcMar>
              <w:top w:w="70" w:type="dxa"/>
              <w:left w:w="70" w:type="dxa"/>
              <w:bottom w:w="70" w:type="dxa"/>
              <w:right w:w="70" w:type="dxa"/>
            </w:tcMar>
            <w:vAlign w:val="center"/>
          </w:tcPr>
          <w:p w14:paraId="6E3E191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5F56837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77CCA94A" w14:textId="77777777">
        <w:trPr>
          <w:cantSplit/>
          <w:jc w:val="center"/>
        </w:trPr>
        <w:tc>
          <w:tcPr>
            <w:tcW w:w="1181" w:type="dxa"/>
            <w:shd w:val="clear" w:color="auto" w:fill="F3F5F7"/>
            <w:tcMar>
              <w:top w:w="70" w:type="dxa"/>
              <w:left w:w="70" w:type="dxa"/>
              <w:bottom w:w="70" w:type="dxa"/>
              <w:right w:w="70" w:type="dxa"/>
            </w:tcMar>
            <w:vAlign w:val="center"/>
          </w:tcPr>
          <w:p w14:paraId="7C7F136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FR-MED-008</w:t>
            </w:r>
          </w:p>
        </w:tc>
        <w:tc>
          <w:tcPr>
            <w:tcW w:w="5760" w:type="dxa"/>
            <w:shd w:val="clear" w:color="auto" w:fill="F3F5F7"/>
            <w:tcMar>
              <w:top w:w="70" w:type="dxa"/>
              <w:left w:w="70" w:type="dxa"/>
              <w:bottom w:w="70" w:type="dxa"/>
              <w:right w:w="70" w:type="dxa"/>
            </w:tcMar>
            <w:vAlign w:val="center"/>
          </w:tcPr>
          <w:p w14:paraId="32194CF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should identify media usage before deletion or replacement.</w:t>
            </w:r>
          </w:p>
        </w:tc>
        <w:tc>
          <w:tcPr>
            <w:tcW w:w="1037" w:type="dxa"/>
            <w:shd w:val="clear" w:color="auto" w:fill="F3F5F7"/>
            <w:tcMar>
              <w:top w:w="70" w:type="dxa"/>
              <w:left w:w="70" w:type="dxa"/>
              <w:bottom w:w="70" w:type="dxa"/>
              <w:right w:w="70" w:type="dxa"/>
            </w:tcMar>
            <w:vAlign w:val="center"/>
          </w:tcPr>
          <w:p w14:paraId="0FAB3A4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3F5F7"/>
            <w:tcMar>
              <w:top w:w="70" w:type="dxa"/>
              <w:left w:w="70" w:type="dxa"/>
              <w:bottom w:w="70" w:type="dxa"/>
              <w:right w:w="70" w:type="dxa"/>
            </w:tcMar>
            <w:vAlign w:val="center"/>
          </w:tcPr>
          <w:p w14:paraId="36E7DB1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Demonstration</w:t>
            </w:r>
          </w:p>
        </w:tc>
      </w:tr>
      <w:tr w:rsidR="00217B14" w:rsidRPr="002F2669" w14:paraId="0CA556D2" w14:textId="77777777">
        <w:trPr>
          <w:cantSplit/>
          <w:jc w:val="center"/>
        </w:trPr>
        <w:tc>
          <w:tcPr>
            <w:tcW w:w="1181" w:type="dxa"/>
            <w:shd w:val="clear" w:color="auto" w:fill="FFFFFF"/>
            <w:tcMar>
              <w:top w:w="70" w:type="dxa"/>
              <w:left w:w="70" w:type="dxa"/>
              <w:bottom w:w="70" w:type="dxa"/>
              <w:right w:w="70" w:type="dxa"/>
            </w:tcMar>
            <w:vAlign w:val="center"/>
          </w:tcPr>
          <w:p w14:paraId="018774F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FR-MED-009</w:t>
            </w:r>
          </w:p>
        </w:tc>
        <w:tc>
          <w:tcPr>
            <w:tcW w:w="5760" w:type="dxa"/>
            <w:shd w:val="clear" w:color="auto" w:fill="FFFFFF"/>
            <w:tcMar>
              <w:top w:w="70" w:type="dxa"/>
              <w:left w:w="70" w:type="dxa"/>
              <w:bottom w:w="70" w:type="dxa"/>
              <w:right w:w="70" w:type="dxa"/>
            </w:tcMar>
            <w:vAlign w:val="center"/>
          </w:tcPr>
          <w:p w14:paraId="449F15F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Public documents should support version replacement while preserving links.</w:t>
            </w:r>
          </w:p>
        </w:tc>
        <w:tc>
          <w:tcPr>
            <w:tcW w:w="1037" w:type="dxa"/>
            <w:shd w:val="clear" w:color="auto" w:fill="FFFFFF"/>
            <w:tcMar>
              <w:top w:w="70" w:type="dxa"/>
              <w:left w:w="70" w:type="dxa"/>
              <w:bottom w:w="70" w:type="dxa"/>
              <w:right w:w="70" w:type="dxa"/>
            </w:tcMar>
            <w:vAlign w:val="center"/>
          </w:tcPr>
          <w:p w14:paraId="2619EC8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FFFFF"/>
            <w:tcMar>
              <w:top w:w="70" w:type="dxa"/>
              <w:left w:w="70" w:type="dxa"/>
              <w:bottom w:w="70" w:type="dxa"/>
              <w:right w:w="70" w:type="dxa"/>
            </w:tcMar>
            <w:vAlign w:val="center"/>
          </w:tcPr>
          <w:p w14:paraId="4B94203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6B3AF1F5" w14:textId="77777777">
        <w:trPr>
          <w:cantSplit/>
          <w:jc w:val="center"/>
        </w:trPr>
        <w:tc>
          <w:tcPr>
            <w:tcW w:w="1181" w:type="dxa"/>
            <w:shd w:val="clear" w:color="auto" w:fill="F3F5F7"/>
            <w:tcMar>
              <w:top w:w="70" w:type="dxa"/>
              <w:left w:w="70" w:type="dxa"/>
              <w:bottom w:w="70" w:type="dxa"/>
              <w:right w:w="70" w:type="dxa"/>
            </w:tcMar>
            <w:vAlign w:val="center"/>
          </w:tcPr>
          <w:p w14:paraId="3E00728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FR-MED-010</w:t>
            </w:r>
          </w:p>
        </w:tc>
        <w:tc>
          <w:tcPr>
            <w:tcW w:w="5760" w:type="dxa"/>
            <w:shd w:val="clear" w:color="auto" w:fill="F3F5F7"/>
            <w:tcMar>
              <w:top w:w="70" w:type="dxa"/>
              <w:left w:w="70" w:type="dxa"/>
              <w:bottom w:w="70" w:type="dxa"/>
              <w:right w:w="70" w:type="dxa"/>
            </w:tcMar>
            <w:vAlign w:val="center"/>
          </w:tcPr>
          <w:p w14:paraId="3236A6B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Public downloads shall use safe content-type and disposition headers.</w:t>
            </w:r>
          </w:p>
        </w:tc>
        <w:tc>
          <w:tcPr>
            <w:tcW w:w="1037" w:type="dxa"/>
            <w:shd w:val="clear" w:color="auto" w:fill="F3F5F7"/>
            <w:tcMar>
              <w:top w:w="70" w:type="dxa"/>
              <w:left w:w="70" w:type="dxa"/>
              <w:bottom w:w="70" w:type="dxa"/>
              <w:right w:w="70" w:type="dxa"/>
            </w:tcMar>
            <w:vAlign w:val="center"/>
          </w:tcPr>
          <w:p w14:paraId="75A7B0F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3D3D142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bl>
    <w:p w14:paraId="4F614362" w14:textId="77777777" w:rsidR="00217B14" w:rsidRPr="002F2669" w:rsidRDefault="00217B14">
      <w:pPr>
        <w:spacing w:after="20"/>
        <w:rPr>
          <w:rFonts w:ascii="Abyssinica SIL" w:hAnsi="Abyssinica SIL" w:cs="Abyssinica SIL"/>
        </w:rPr>
      </w:pPr>
    </w:p>
    <w:p w14:paraId="6162D859"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lastRenderedPageBreak/>
        <w:t>4.18 Workflow, Review and Publication</w:t>
      </w:r>
    </w:p>
    <w:p w14:paraId="2812AEB1" w14:textId="77777777" w:rsidR="00217B14" w:rsidRPr="002F2669" w:rsidRDefault="00000000">
      <w:pPr>
        <w:rPr>
          <w:rFonts w:ascii="Abyssinica SIL" w:hAnsi="Abyssinica SIL" w:cs="Abyssinica SIL"/>
        </w:rPr>
      </w:pPr>
      <w:r w:rsidRPr="002F2669">
        <w:rPr>
          <w:rFonts w:ascii="Abyssinica SIL" w:hAnsi="Abyssinica SIL" w:cs="Abyssinica SIL"/>
        </w:rPr>
        <w:t>Enforce accountable editorial review and publication.</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3ECAB2C0" w14:textId="77777777">
        <w:trPr>
          <w:cantSplit/>
          <w:tblHeader/>
          <w:jc w:val="center"/>
        </w:trPr>
        <w:tc>
          <w:tcPr>
            <w:tcW w:w="1123" w:type="dxa"/>
            <w:shd w:val="clear" w:color="auto" w:fill="1E6F73"/>
            <w:tcMar>
              <w:top w:w="70" w:type="dxa"/>
              <w:left w:w="70" w:type="dxa"/>
              <w:bottom w:w="70" w:type="dxa"/>
              <w:right w:w="70" w:type="dxa"/>
            </w:tcMar>
            <w:vAlign w:val="center"/>
          </w:tcPr>
          <w:p w14:paraId="6FC4866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61650FE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7D20261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55627FB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35039A72" w14:textId="77777777">
        <w:trPr>
          <w:cantSplit/>
          <w:jc w:val="center"/>
        </w:trPr>
        <w:tc>
          <w:tcPr>
            <w:tcW w:w="1181" w:type="dxa"/>
            <w:shd w:val="clear" w:color="auto" w:fill="FFFFFF"/>
            <w:tcMar>
              <w:top w:w="70" w:type="dxa"/>
              <w:left w:w="70" w:type="dxa"/>
              <w:bottom w:w="70" w:type="dxa"/>
              <w:right w:w="70" w:type="dxa"/>
            </w:tcMar>
            <w:vAlign w:val="center"/>
          </w:tcPr>
          <w:p w14:paraId="013841B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FR-WFL-001</w:t>
            </w:r>
          </w:p>
        </w:tc>
        <w:tc>
          <w:tcPr>
            <w:tcW w:w="5760" w:type="dxa"/>
            <w:shd w:val="clear" w:color="auto" w:fill="FFFFFF"/>
            <w:tcMar>
              <w:top w:w="70" w:type="dxa"/>
              <w:left w:w="70" w:type="dxa"/>
              <w:bottom w:w="70" w:type="dxa"/>
              <w:right w:w="70" w:type="dxa"/>
            </w:tcMar>
            <w:vAlign w:val="center"/>
          </w:tcPr>
          <w:p w14:paraId="663E251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support Draft, In Review, Changes Requested, Approved, Scheduled, Published, Unpublished and Archived states.</w:t>
            </w:r>
          </w:p>
        </w:tc>
        <w:tc>
          <w:tcPr>
            <w:tcW w:w="1037" w:type="dxa"/>
            <w:shd w:val="clear" w:color="auto" w:fill="FFFFFF"/>
            <w:tcMar>
              <w:top w:w="70" w:type="dxa"/>
              <w:left w:w="70" w:type="dxa"/>
              <w:bottom w:w="70" w:type="dxa"/>
              <w:right w:w="70" w:type="dxa"/>
            </w:tcMar>
            <w:vAlign w:val="center"/>
          </w:tcPr>
          <w:p w14:paraId="792260E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36ECC9B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0648E533" w14:textId="77777777">
        <w:trPr>
          <w:cantSplit/>
          <w:jc w:val="center"/>
        </w:trPr>
        <w:tc>
          <w:tcPr>
            <w:tcW w:w="1181" w:type="dxa"/>
            <w:shd w:val="clear" w:color="auto" w:fill="F3F5F7"/>
            <w:tcMar>
              <w:top w:w="70" w:type="dxa"/>
              <w:left w:w="70" w:type="dxa"/>
              <w:bottom w:w="70" w:type="dxa"/>
              <w:right w:w="70" w:type="dxa"/>
            </w:tcMar>
            <w:vAlign w:val="center"/>
          </w:tcPr>
          <w:p w14:paraId="6648D1E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FR-WFL-002</w:t>
            </w:r>
          </w:p>
        </w:tc>
        <w:tc>
          <w:tcPr>
            <w:tcW w:w="5760" w:type="dxa"/>
            <w:shd w:val="clear" w:color="auto" w:fill="F3F5F7"/>
            <w:tcMar>
              <w:top w:w="70" w:type="dxa"/>
              <w:left w:w="70" w:type="dxa"/>
              <w:bottom w:w="70" w:type="dxa"/>
              <w:right w:w="70" w:type="dxa"/>
            </w:tcMar>
            <w:vAlign w:val="center"/>
          </w:tcPr>
          <w:p w14:paraId="12A906C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Authorized users shall submit content for review with a comment and intended publication date.</w:t>
            </w:r>
          </w:p>
        </w:tc>
        <w:tc>
          <w:tcPr>
            <w:tcW w:w="1037" w:type="dxa"/>
            <w:shd w:val="clear" w:color="auto" w:fill="F3F5F7"/>
            <w:tcMar>
              <w:top w:w="70" w:type="dxa"/>
              <w:left w:w="70" w:type="dxa"/>
              <w:bottom w:w="70" w:type="dxa"/>
              <w:right w:w="70" w:type="dxa"/>
            </w:tcMar>
            <w:vAlign w:val="center"/>
          </w:tcPr>
          <w:p w14:paraId="79769A5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560B304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Demonstration</w:t>
            </w:r>
          </w:p>
        </w:tc>
      </w:tr>
      <w:tr w:rsidR="00217B14" w:rsidRPr="002F2669" w14:paraId="0E616EDD" w14:textId="77777777">
        <w:trPr>
          <w:cantSplit/>
          <w:jc w:val="center"/>
        </w:trPr>
        <w:tc>
          <w:tcPr>
            <w:tcW w:w="1181" w:type="dxa"/>
            <w:shd w:val="clear" w:color="auto" w:fill="FFFFFF"/>
            <w:tcMar>
              <w:top w:w="70" w:type="dxa"/>
              <w:left w:w="70" w:type="dxa"/>
              <w:bottom w:w="70" w:type="dxa"/>
              <w:right w:w="70" w:type="dxa"/>
            </w:tcMar>
            <w:vAlign w:val="center"/>
          </w:tcPr>
          <w:p w14:paraId="358D863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FR-WFL-003</w:t>
            </w:r>
          </w:p>
        </w:tc>
        <w:tc>
          <w:tcPr>
            <w:tcW w:w="5760" w:type="dxa"/>
            <w:shd w:val="clear" w:color="auto" w:fill="FFFFFF"/>
            <w:tcMar>
              <w:top w:w="70" w:type="dxa"/>
              <w:left w:w="70" w:type="dxa"/>
              <w:bottom w:w="70" w:type="dxa"/>
              <w:right w:w="70" w:type="dxa"/>
            </w:tcMar>
            <w:vAlign w:val="center"/>
          </w:tcPr>
          <w:p w14:paraId="116361D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Reviewers shall approve, reject or request changes with an auditable comment.</w:t>
            </w:r>
          </w:p>
        </w:tc>
        <w:tc>
          <w:tcPr>
            <w:tcW w:w="1037" w:type="dxa"/>
            <w:shd w:val="clear" w:color="auto" w:fill="FFFFFF"/>
            <w:tcMar>
              <w:top w:w="70" w:type="dxa"/>
              <w:left w:w="70" w:type="dxa"/>
              <w:bottom w:w="70" w:type="dxa"/>
              <w:right w:w="70" w:type="dxa"/>
            </w:tcMar>
            <w:vAlign w:val="center"/>
          </w:tcPr>
          <w:p w14:paraId="2CAC8DB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72C5191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Demonstration</w:t>
            </w:r>
          </w:p>
        </w:tc>
      </w:tr>
      <w:tr w:rsidR="00217B14" w:rsidRPr="002F2669" w14:paraId="18DAF351" w14:textId="77777777">
        <w:trPr>
          <w:cantSplit/>
          <w:jc w:val="center"/>
        </w:trPr>
        <w:tc>
          <w:tcPr>
            <w:tcW w:w="1181" w:type="dxa"/>
            <w:shd w:val="clear" w:color="auto" w:fill="F3F5F7"/>
            <w:tcMar>
              <w:top w:w="70" w:type="dxa"/>
              <w:left w:w="70" w:type="dxa"/>
              <w:bottom w:w="70" w:type="dxa"/>
              <w:right w:w="70" w:type="dxa"/>
            </w:tcMar>
            <w:vAlign w:val="center"/>
          </w:tcPr>
          <w:p w14:paraId="4AE6DB8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FR-WFL-004</w:t>
            </w:r>
          </w:p>
        </w:tc>
        <w:tc>
          <w:tcPr>
            <w:tcW w:w="5760" w:type="dxa"/>
            <w:shd w:val="clear" w:color="auto" w:fill="F3F5F7"/>
            <w:tcMar>
              <w:top w:w="70" w:type="dxa"/>
              <w:left w:w="70" w:type="dxa"/>
              <w:bottom w:w="70" w:type="dxa"/>
              <w:right w:w="70" w:type="dxa"/>
            </w:tcMar>
            <w:vAlign w:val="center"/>
          </w:tcPr>
          <w:p w14:paraId="1581335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notify the next responsible role when action is required.</w:t>
            </w:r>
          </w:p>
        </w:tc>
        <w:tc>
          <w:tcPr>
            <w:tcW w:w="1037" w:type="dxa"/>
            <w:shd w:val="clear" w:color="auto" w:fill="F3F5F7"/>
            <w:tcMar>
              <w:top w:w="70" w:type="dxa"/>
              <w:left w:w="70" w:type="dxa"/>
              <w:bottom w:w="70" w:type="dxa"/>
              <w:right w:w="70" w:type="dxa"/>
            </w:tcMar>
            <w:vAlign w:val="center"/>
          </w:tcPr>
          <w:p w14:paraId="189C8F1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492B2FF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14B58467" w14:textId="77777777">
        <w:trPr>
          <w:cantSplit/>
          <w:jc w:val="center"/>
        </w:trPr>
        <w:tc>
          <w:tcPr>
            <w:tcW w:w="1181" w:type="dxa"/>
            <w:shd w:val="clear" w:color="auto" w:fill="FFFFFF"/>
            <w:tcMar>
              <w:top w:w="70" w:type="dxa"/>
              <w:left w:w="70" w:type="dxa"/>
              <w:bottom w:w="70" w:type="dxa"/>
              <w:right w:w="70" w:type="dxa"/>
            </w:tcMar>
            <w:vAlign w:val="center"/>
          </w:tcPr>
          <w:p w14:paraId="22B517D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FR-WFL-005</w:t>
            </w:r>
          </w:p>
        </w:tc>
        <w:tc>
          <w:tcPr>
            <w:tcW w:w="5760" w:type="dxa"/>
            <w:shd w:val="clear" w:color="auto" w:fill="FFFFFF"/>
            <w:tcMar>
              <w:top w:w="70" w:type="dxa"/>
              <w:left w:w="70" w:type="dxa"/>
              <w:bottom w:w="70" w:type="dxa"/>
              <w:right w:w="70" w:type="dxa"/>
            </w:tcMar>
            <w:vAlign w:val="center"/>
          </w:tcPr>
          <w:p w14:paraId="1860231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should enforce segregation of duties for configured high-risk content.</w:t>
            </w:r>
          </w:p>
        </w:tc>
        <w:tc>
          <w:tcPr>
            <w:tcW w:w="1037" w:type="dxa"/>
            <w:shd w:val="clear" w:color="auto" w:fill="FFFFFF"/>
            <w:tcMar>
              <w:top w:w="70" w:type="dxa"/>
              <w:left w:w="70" w:type="dxa"/>
              <w:bottom w:w="70" w:type="dxa"/>
              <w:right w:w="70" w:type="dxa"/>
            </w:tcMar>
            <w:vAlign w:val="center"/>
          </w:tcPr>
          <w:p w14:paraId="3B2E111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FFFFF"/>
            <w:tcMar>
              <w:top w:w="70" w:type="dxa"/>
              <w:left w:w="70" w:type="dxa"/>
              <w:bottom w:w="70" w:type="dxa"/>
              <w:right w:w="70" w:type="dxa"/>
            </w:tcMar>
            <w:vAlign w:val="center"/>
          </w:tcPr>
          <w:p w14:paraId="7152E8A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043212B4" w14:textId="77777777">
        <w:trPr>
          <w:cantSplit/>
          <w:jc w:val="center"/>
        </w:trPr>
        <w:tc>
          <w:tcPr>
            <w:tcW w:w="1181" w:type="dxa"/>
            <w:shd w:val="clear" w:color="auto" w:fill="F3F5F7"/>
            <w:tcMar>
              <w:top w:w="70" w:type="dxa"/>
              <w:left w:w="70" w:type="dxa"/>
              <w:bottom w:w="70" w:type="dxa"/>
              <w:right w:w="70" w:type="dxa"/>
            </w:tcMar>
            <w:vAlign w:val="center"/>
          </w:tcPr>
          <w:p w14:paraId="12A51C9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FR-WFL-006</w:t>
            </w:r>
          </w:p>
        </w:tc>
        <w:tc>
          <w:tcPr>
            <w:tcW w:w="5760" w:type="dxa"/>
            <w:shd w:val="clear" w:color="auto" w:fill="F3F5F7"/>
            <w:tcMar>
              <w:top w:w="70" w:type="dxa"/>
              <w:left w:w="70" w:type="dxa"/>
              <w:bottom w:w="70" w:type="dxa"/>
              <w:right w:w="70" w:type="dxa"/>
            </w:tcMar>
            <w:vAlign w:val="center"/>
          </w:tcPr>
          <w:p w14:paraId="6346970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support immediate and scheduled publication in the configured timezone.</w:t>
            </w:r>
          </w:p>
        </w:tc>
        <w:tc>
          <w:tcPr>
            <w:tcW w:w="1037" w:type="dxa"/>
            <w:shd w:val="clear" w:color="auto" w:fill="F3F5F7"/>
            <w:tcMar>
              <w:top w:w="70" w:type="dxa"/>
              <w:left w:w="70" w:type="dxa"/>
              <w:bottom w:w="70" w:type="dxa"/>
              <w:right w:w="70" w:type="dxa"/>
            </w:tcMar>
            <w:vAlign w:val="center"/>
          </w:tcPr>
          <w:p w14:paraId="261D075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42B0657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182A2EA0" w14:textId="77777777">
        <w:trPr>
          <w:cantSplit/>
          <w:jc w:val="center"/>
        </w:trPr>
        <w:tc>
          <w:tcPr>
            <w:tcW w:w="1181" w:type="dxa"/>
            <w:shd w:val="clear" w:color="auto" w:fill="FFFFFF"/>
            <w:tcMar>
              <w:top w:w="70" w:type="dxa"/>
              <w:left w:w="70" w:type="dxa"/>
              <w:bottom w:w="70" w:type="dxa"/>
              <w:right w:w="70" w:type="dxa"/>
            </w:tcMar>
            <w:vAlign w:val="center"/>
          </w:tcPr>
          <w:p w14:paraId="10042FE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FR-WFL-007</w:t>
            </w:r>
          </w:p>
        </w:tc>
        <w:tc>
          <w:tcPr>
            <w:tcW w:w="5760" w:type="dxa"/>
            <w:shd w:val="clear" w:color="auto" w:fill="FFFFFF"/>
            <w:tcMar>
              <w:top w:w="70" w:type="dxa"/>
              <w:left w:w="70" w:type="dxa"/>
              <w:bottom w:w="70" w:type="dxa"/>
              <w:right w:w="70" w:type="dxa"/>
            </w:tcMar>
            <w:vAlign w:val="center"/>
          </w:tcPr>
          <w:p w14:paraId="0BAE605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support scheduled unpublication or expiry with redirect behavior.</w:t>
            </w:r>
          </w:p>
        </w:tc>
        <w:tc>
          <w:tcPr>
            <w:tcW w:w="1037" w:type="dxa"/>
            <w:shd w:val="clear" w:color="auto" w:fill="FFFFFF"/>
            <w:tcMar>
              <w:top w:w="70" w:type="dxa"/>
              <w:left w:w="70" w:type="dxa"/>
              <w:bottom w:w="70" w:type="dxa"/>
              <w:right w:w="70" w:type="dxa"/>
            </w:tcMar>
            <w:vAlign w:val="center"/>
          </w:tcPr>
          <w:p w14:paraId="3BB30F5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5F609B1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69F1A6DC" w14:textId="77777777">
        <w:trPr>
          <w:cantSplit/>
          <w:jc w:val="center"/>
        </w:trPr>
        <w:tc>
          <w:tcPr>
            <w:tcW w:w="1181" w:type="dxa"/>
            <w:shd w:val="clear" w:color="auto" w:fill="F3F5F7"/>
            <w:tcMar>
              <w:top w:w="70" w:type="dxa"/>
              <w:left w:w="70" w:type="dxa"/>
              <w:bottom w:w="70" w:type="dxa"/>
              <w:right w:w="70" w:type="dxa"/>
            </w:tcMar>
            <w:vAlign w:val="center"/>
          </w:tcPr>
          <w:p w14:paraId="254B7A3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FR-WFL-008</w:t>
            </w:r>
          </w:p>
        </w:tc>
        <w:tc>
          <w:tcPr>
            <w:tcW w:w="5760" w:type="dxa"/>
            <w:shd w:val="clear" w:color="auto" w:fill="F3F5F7"/>
            <w:tcMar>
              <w:top w:w="70" w:type="dxa"/>
              <w:left w:w="70" w:type="dxa"/>
              <w:bottom w:w="70" w:type="dxa"/>
              <w:right w:w="70" w:type="dxa"/>
            </w:tcMar>
            <w:vAlign w:val="center"/>
          </w:tcPr>
          <w:p w14:paraId="5B9CF58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Every transition shall record actor, time, source state, destination state and comment.</w:t>
            </w:r>
          </w:p>
        </w:tc>
        <w:tc>
          <w:tcPr>
            <w:tcW w:w="1037" w:type="dxa"/>
            <w:shd w:val="clear" w:color="auto" w:fill="F3F5F7"/>
            <w:tcMar>
              <w:top w:w="70" w:type="dxa"/>
              <w:left w:w="70" w:type="dxa"/>
              <w:bottom w:w="70" w:type="dxa"/>
              <w:right w:w="70" w:type="dxa"/>
            </w:tcMar>
            <w:vAlign w:val="center"/>
          </w:tcPr>
          <w:p w14:paraId="2F855DC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2A6B1AD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27C10856" w14:textId="77777777">
        <w:trPr>
          <w:cantSplit/>
          <w:jc w:val="center"/>
        </w:trPr>
        <w:tc>
          <w:tcPr>
            <w:tcW w:w="1181" w:type="dxa"/>
            <w:shd w:val="clear" w:color="auto" w:fill="FFFFFF"/>
            <w:tcMar>
              <w:top w:w="70" w:type="dxa"/>
              <w:left w:w="70" w:type="dxa"/>
              <w:bottom w:w="70" w:type="dxa"/>
              <w:right w:w="70" w:type="dxa"/>
            </w:tcMar>
            <w:vAlign w:val="center"/>
          </w:tcPr>
          <w:p w14:paraId="769B305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FR-WFL-009</w:t>
            </w:r>
          </w:p>
        </w:tc>
        <w:tc>
          <w:tcPr>
            <w:tcW w:w="5760" w:type="dxa"/>
            <w:shd w:val="clear" w:color="auto" w:fill="FFFFFF"/>
            <w:tcMar>
              <w:top w:w="70" w:type="dxa"/>
              <w:left w:w="70" w:type="dxa"/>
              <w:bottom w:w="70" w:type="dxa"/>
              <w:right w:w="70" w:type="dxa"/>
            </w:tcMar>
            <w:vAlign w:val="center"/>
          </w:tcPr>
          <w:p w14:paraId="3A9990E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Emergency workflow bypass may occur only with reason and enhanced audit.</w:t>
            </w:r>
          </w:p>
        </w:tc>
        <w:tc>
          <w:tcPr>
            <w:tcW w:w="1037" w:type="dxa"/>
            <w:shd w:val="clear" w:color="auto" w:fill="FFFFFF"/>
            <w:tcMar>
              <w:top w:w="70" w:type="dxa"/>
              <w:left w:w="70" w:type="dxa"/>
              <w:bottom w:w="70" w:type="dxa"/>
              <w:right w:w="70" w:type="dxa"/>
            </w:tcMar>
            <w:vAlign w:val="center"/>
          </w:tcPr>
          <w:p w14:paraId="3059DDE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Could</w:t>
            </w:r>
          </w:p>
        </w:tc>
        <w:tc>
          <w:tcPr>
            <w:tcW w:w="1670" w:type="dxa"/>
            <w:shd w:val="clear" w:color="auto" w:fill="FFFFFF"/>
            <w:tcMar>
              <w:top w:w="70" w:type="dxa"/>
              <w:left w:w="70" w:type="dxa"/>
              <w:bottom w:w="70" w:type="dxa"/>
              <w:right w:w="70" w:type="dxa"/>
            </w:tcMar>
            <w:vAlign w:val="center"/>
          </w:tcPr>
          <w:p w14:paraId="02A24F1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bl>
    <w:p w14:paraId="3369A310" w14:textId="77777777" w:rsidR="00217B14" w:rsidRPr="002F2669" w:rsidRDefault="00217B14">
      <w:pPr>
        <w:spacing w:after="20"/>
        <w:rPr>
          <w:rFonts w:ascii="Abyssinica SIL" w:hAnsi="Abyssinica SIL" w:cs="Abyssinica SIL"/>
        </w:rPr>
      </w:pPr>
    </w:p>
    <w:p w14:paraId="76A162CB"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4.19 Users, Roles and Permissions</w:t>
      </w:r>
    </w:p>
    <w:p w14:paraId="2857F89D" w14:textId="77777777" w:rsidR="00217B14" w:rsidRPr="002F2669" w:rsidRDefault="00000000">
      <w:pPr>
        <w:rPr>
          <w:rFonts w:ascii="Abyssinica SIL" w:hAnsi="Abyssinica SIL" w:cs="Abyssinica SIL"/>
        </w:rPr>
      </w:pPr>
      <w:r w:rsidRPr="002F2669">
        <w:rPr>
          <w:rFonts w:ascii="Abyssinica SIL" w:hAnsi="Abyssinica SIL" w:cs="Abyssinica SIL"/>
        </w:rPr>
        <w:t>Provide least-privilege administrative access and separation of duties.</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48E853FF" w14:textId="77777777">
        <w:trPr>
          <w:cantSplit/>
          <w:tblHeader/>
          <w:jc w:val="center"/>
        </w:trPr>
        <w:tc>
          <w:tcPr>
            <w:tcW w:w="1123" w:type="dxa"/>
            <w:shd w:val="clear" w:color="auto" w:fill="1E6F73"/>
            <w:tcMar>
              <w:top w:w="70" w:type="dxa"/>
              <w:left w:w="70" w:type="dxa"/>
              <w:bottom w:w="70" w:type="dxa"/>
              <w:right w:w="70" w:type="dxa"/>
            </w:tcMar>
            <w:vAlign w:val="center"/>
          </w:tcPr>
          <w:p w14:paraId="51E9640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01AFDF0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530AD72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61EC7F9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68758A29" w14:textId="77777777">
        <w:trPr>
          <w:cantSplit/>
          <w:jc w:val="center"/>
        </w:trPr>
        <w:tc>
          <w:tcPr>
            <w:tcW w:w="1181" w:type="dxa"/>
            <w:shd w:val="clear" w:color="auto" w:fill="FFFFFF"/>
            <w:tcMar>
              <w:top w:w="70" w:type="dxa"/>
              <w:left w:w="70" w:type="dxa"/>
              <w:bottom w:w="70" w:type="dxa"/>
              <w:right w:w="70" w:type="dxa"/>
            </w:tcMar>
            <w:vAlign w:val="center"/>
          </w:tcPr>
          <w:p w14:paraId="13EB2CB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FR-RBA-001</w:t>
            </w:r>
          </w:p>
        </w:tc>
        <w:tc>
          <w:tcPr>
            <w:tcW w:w="5760" w:type="dxa"/>
            <w:shd w:val="clear" w:color="auto" w:fill="FFFFFF"/>
            <w:tcMar>
              <w:top w:w="70" w:type="dxa"/>
              <w:left w:w="70" w:type="dxa"/>
              <w:bottom w:w="70" w:type="dxa"/>
              <w:right w:w="70" w:type="dxa"/>
            </w:tcMar>
            <w:vAlign w:val="center"/>
          </w:tcPr>
          <w:p w14:paraId="401E279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All administrative functions shall require authentication.</w:t>
            </w:r>
          </w:p>
        </w:tc>
        <w:tc>
          <w:tcPr>
            <w:tcW w:w="1037" w:type="dxa"/>
            <w:shd w:val="clear" w:color="auto" w:fill="FFFFFF"/>
            <w:tcMar>
              <w:top w:w="70" w:type="dxa"/>
              <w:left w:w="70" w:type="dxa"/>
              <w:bottom w:w="70" w:type="dxa"/>
              <w:right w:w="70" w:type="dxa"/>
            </w:tcMar>
            <w:vAlign w:val="center"/>
          </w:tcPr>
          <w:p w14:paraId="5FE29D6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13BD83C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0F2B61FC" w14:textId="77777777">
        <w:trPr>
          <w:cantSplit/>
          <w:jc w:val="center"/>
        </w:trPr>
        <w:tc>
          <w:tcPr>
            <w:tcW w:w="1181" w:type="dxa"/>
            <w:shd w:val="clear" w:color="auto" w:fill="F3F5F7"/>
            <w:tcMar>
              <w:top w:w="70" w:type="dxa"/>
              <w:left w:w="70" w:type="dxa"/>
              <w:bottom w:w="70" w:type="dxa"/>
              <w:right w:w="70" w:type="dxa"/>
            </w:tcMar>
            <w:vAlign w:val="center"/>
          </w:tcPr>
          <w:p w14:paraId="0042466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FR-RBA-002</w:t>
            </w:r>
          </w:p>
        </w:tc>
        <w:tc>
          <w:tcPr>
            <w:tcW w:w="5760" w:type="dxa"/>
            <w:shd w:val="clear" w:color="auto" w:fill="F3F5F7"/>
            <w:tcMar>
              <w:top w:w="70" w:type="dxa"/>
              <w:left w:w="70" w:type="dxa"/>
              <w:bottom w:w="70" w:type="dxa"/>
              <w:right w:w="70" w:type="dxa"/>
            </w:tcMar>
            <w:vAlign w:val="center"/>
          </w:tcPr>
          <w:p w14:paraId="09947CE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Permissions shall cover view, create, edit, review, approve, publish, delete, export and administer actions.</w:t>
            </w:r>
          </w:p>
        </w:tc>
        <w:tc>
          <w:tcPr>
            <w:tcW w:w="1037" w:type="dxa"/>
            <w:shd w:val="clear" w:color="auto" w:fill="F3F5F7"/>
            <w:tcMar>
              <w:top w:w="70" w:type="dxa"/>
              <w:left w:w="70" w:type="dxa"/>
              <w:bottom w:w="70" w:type="dxa"/>
              <w:right w:w="70" w:type="dxa"/>
            </w:tcMar>
            <w:vAlign w:val="center"/>
          </w:tcPr>
          <w:p w14:paraId="20891B7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46F063A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04556D4B" w14:textId="77777777">
        <w:trPr>
          <w:cantSplit/>
          <w:jc w:val="center"/>
        </w:trPr>
        <w:tc>
          <w:tcPr>
            <w:tcW w:w="1181" w:type="dxa"/>
            <w:shd w:val="clear" w:color="auto" w:fill="FFFFFF"/>
            <w:tcMar>
              <w:top w:w="70" w:type="dxa"/>
              <w:left w:w="70" w:type="dxa"/>
              <w:bottom w:w="70" w:type="dxa"/>
              <w:right w:w="70" w:type="dxa"/>
            </w:tcMar>
            <w:vAlign w:val="center"/>
          </w:tcPr>
          <w:p w14:paraId="0E5AC2C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FR-RBA-003</w:t>
            </w:r>
          </w:p>
        </w:tc>
        <w:tc>
          <w:tcPr>
            <w:tcW w:w="5760" w:type="dxa"/>
            <w:shd w:val="clear" w:color="auto" w:fill="FFFFFF"/>
            <w:tcMar>
              <w:top w:w="70" w:type="dxa"/>
              <w:left w:w="70" w:type="dxa"/>
              <w:bottom w:w="70" w:type="dxa"/>
              <w:right w:w="70" w:type="dxa"/>
            </w:tcMar>
            <w:vAlign w:val="center"/>
          </w:tcPr>
          <w:p w14:paraId="4AEF626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Permissions shall be enforceable by module and content type.</w:t>
            </w:r>
          </w:p>
        </w:tc>
        <w:tc>
          <w:tcPr>
            <w:tcW w:w="1037" w:type="dxa"/>
            <w:shd w:val="clear" w:color="auto" w:fill="FFFFFF"/>
            <w:tcMar>
              <w:top w:w="70" w:type="dxa"/>
              <w:left w:w="70" w:type="dxa"/>
              <w:bottom w:w="70" w:type="dxa"/>
              <w:right w:w="70" w:type="dxa"/>
            </w:tcMar>
            <w:vAlign w:val="center"/>
          </w:tcPr>
          <w:p w14:paraId="5C9DD00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2D4327A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3A322543" w14:textId="77777777">
        <w:trPr>
          <w:cantSplit/>
          <w:jc w:val="center"/>
        </w:trPr>
        <w:tc>
          <w:tcPr>
            <w:tcW w:w="1181" w:type="dxa"/>
            <w:shd w:val="clear" w:color="auto" w:fill="F3F5F7"/>
            <w:tcMar>
              <w:top w:w="70" w:type="dxa"/>
              <w:left w:w="70" w:type="dxa"/>
              <w:bottom w:w="70" w:type="dxa"/>
              <w:right w:w="70" w:type="dxa"/>
            </w:tcMar>
            <w:vAlign w:val="center"/>
          </w:tcPr>
          <w:p w14:paraId="5C4E832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FR-RBA-004</w:t>
            </w:r>
          </w:p>
        </w:tc>
        <w:tc>
          <w:tcPr>
            <w:tcW w:w="5760" w:type="dxa"/>
            <w:shd w:val="clear" w:color="auto" w:fill="F3F5F7"/>
            <w:tcMar>
              <w:top w:w="70" w:type="dxa"/>
              <w:left w:w="70" w:type="dxa"/>
              <w:bottom w:w="70" w:type="dxa"/>
              <w:right w:w="70" w:type="dxa"/>
            </w:tcMar>
            <w:vAlign w:val="center"/>
          </w:tcPr>
          <w:p w14:paraId="4B095B4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provide Author, Translator, Reviewer, Publisher, Business Development, HR, Administrator and Auditor roles.</w:t>
            </w:r>
          </w:p>
        </w:tc>
        <w:tc>
          <w:tcPr>
            <w:tcW w:w="1037" w:type="dxa"/>
            <w:shd w:val="clear" w:color="auto" w:fill="F3F5F7"/>
            <w:tcMar>
              <w:top w:w="70" w:type="dxa"/>
              <w:left w:w="70" w:type="dxa"/>
              <w:bottom w:w="70" w:type="dxa"/>
              <w:right w:w="70" w:type="dxa"/>
            </w:tcMar>
            <w:vAlign w:val="center"/>
          </w:tcPr>
          <w:p w14:paraId="40FEDDC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0C8DE26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7562222B" w14:textId="77777777">
        <w:trPr>
          <w:cantSplit/>
          <w:jc w:val="center"/>
        </w:trPr>
        <w:tc>
          <w:tcPr>
            <w:tcW w:w="1181" w:type="dxa"/>
            <w:shd w:val="clear" w:color="auto" w:fill="FFFFFF"/>
            <w:tcMar>
              <w:top w:w="70" w:type="dxa"/>
              <w:left w:w="70" w:type="dxa"/>
              <w:bottom w:w="70" w:type="dxa"/>
              <w:right w:w="70" w:type="dxa"/>
            </w:tcMar>
            <w:vAlign w:val="center"/>
          </w:tcPr>
          <w:p w14:paraId="30CC518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FR-RBA-005</w:t>
            </w:r>
          </w:p>
        </w:tc>
        <w:tc>
          <w:tcPr>
            <w:tcW w:w="5760" w:type="dxa"/>
            <w:shd w:val="clear" w:color="auto" w:fill="FFFFFF"/>
            <w:tcMar>
              <w:top w:w="70" w:type="dxa"/>
              <w:left w:w="70" w:type="dxa"/>
              <w:bottom w:w="70" w:type="dxa"/>
              <w:right w:w="70" w:type="dxa"/>
            </w:tcMar>
            <w:vAlign w:val="center"/>
          </w:tcPr>
          <w:p w14:paraId="295FBDB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Administrators should create custom roles without source-code change.</w:t>
            </w:r>
          </w:p>
        </w:tc>
        <w:tc>
          <w:tcPr>
            <w:tcW w:w="1037" w:type="dxa"/>
            <w:shd w:val="clear" w:color="auto" w:fill="FFFFFF"/>
            <w:tcMar>
              <w:top w:w="70" w:type="dxa"/>
              <w:left w:w="70" w:type="dxa"/>
              <w:bottom w:w="70" w:type="dxa"/>
              <w:right w:w="70" w:type="dxa"/>
            </w:tcMar>
            <w:vAlign w:val="center"/>
          </w:tcPr>
          <w:p w14:paraId="58FE1F5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FFFFF"/>
            <w:tcMar>
              <w:top w:w="70" w:type="dxa"/>
              <w:left w:w="70" w:type="dxa"/>
              <w:bottom w:w="70" w:type="dxa"/>
              <w:right w:w="70" w:type="dxa"/>
            </w:tcMar>
            <w:vAlign w:val="center"/>
          </w:tcPr>
          <w:p w14:paraId="28057B9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Demonstration</w:t>
            </w:r>
          </w:p>
        </w:tc>
      </w:tr>
      <w:tr w:rsidR="00217B14" w:rsidRPr="002F2669" w14:paraId="442B691F" w14:textId="77777777">
        <w:trPr>
          <w:cantSplit/>
          <w:jc w:val="center"/>
        </w:trPr>
        <w:tc>
          <w:tcPr>
            <w:tcW w:w="1181" w:type="dxa"/>
            <w:shd w:val="clear" w:color="auto" w:fill="F3F5F7"/>
            <w:tcMar>
              <w:top w:w="70" w:type="dxa"/>
              <w:left w:w="70" w:type="dxa"/>
              <w:bottom w:w="70" w:type="dxa"/>
              <w:right w:w="70" w:type="dxa"/>
            </w:tcMar>
            <w:vAlign w:val="center"/>
          </w:tcPr>
          <w:p w14:paraId="50C5CA2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FR-RBA-006</w:t>
            </w:r>
          </w:p>
        </w:tc>
        <w:tc>
          <w:tcPr>
            <w:tcW w:w="5760" w:type="dxa"/>
            <w:shd w:val="clear" w:color="auto" w:fill="F3F5F7"/>
            <w:tcMar>
              <w:top w:w="70" w:type="dxa"/>
              <w:left w:w="70" w:type="dxa"/>
              <w:bottom w:w="70" w:type="dxa"/>
              <w:right w:w="70" w:type="dxa"/>
            </w:tcMar>
            <w:vAlign w:val="center"/>
          </w:tcPr>
          <w:p w14:paraId="4EE9F23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Users shall not grant permissions they do not possess unless designated security administrators.</w:t>
            </w:r>
          </w:p>
        </w:tc>
        <w:tc>
          <w:tcPr>
            <w:tcW w:w="1037" w:type="dxa"/>
            <w:shd w:val="clear" w:color="auto" w:fill="F3F5F7"/>
            <w:tcMar>
              <w:top w:w="70" w:type="dxa"/>
              <w:left w:w="70" w:type="dxa"/>
              <w:bottom w:w="70" w:type="dxa"/>
              <w:right w:w="70" w:type="dxa"/>
            </w:tcMar>
            <w:vAlign w:val="center"/>
          </w:tcPr>
          <w:p w14:paraId="7FFF22D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79E7942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7D8C702F" w14:textId="77777777">
        <w:trPr>
          <w:cantSplit/>
          <w:jc w:val="center"/>
        </w:trPr>
        <w:tc>
          <w:tcPr>
            <w:tcW w:w="1181" w:type="dxa"/>
            <w:shd w:val="clear" w:color="auto" w:fill="FFFFFF"/>
            <w:tcMar>
              <w:top w:w="70" w:type="dxa"/>
              <w:left w:w="70" w:type="dxa"/>
              <w:bottom w:w="70" w:type="dxa"/>
              <w:right w:w="70" w:type="dxa"/>
            </w:tcMar>
            <w:vAlign w:val="center"/>
          </w:tcPr>
          <w:p w14:paraId="506C92B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FR-RBA-007</w:t>
            </w:r>
          </w:p>
        </w:tc>
        <w:tc>
          <w:tcPr>
            <w:tcW w:w="5760" w:type="dxa"/>
            <w:shd w:val="clear" w:color="auto" w:fill="FFFFFF"/>
            <w:tcMar>
              <w:top w:w="70" w:type="dxa"/>
              <w:left w:w="70" w:type="dxa"/>
              <w:bottom w:w="70" w:type="dxa"/>
              <w:right w:w="70" w:type="dxa"/>
            </w:tcMar>
            <w:vAlign w:val="center"/>
          </w:tcPr>
          <w:p w14:paraId="7045691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prevent self-lockout of the only active administrator.</w:t>
            </w:r>
          </w:p>
        </w:tc>
        <w:tc>
          <w:tcPr>
            <w:tcW w:w="1037" w:type="dxa"/>
            <w:shd w:val="clear" w:color="auto" w:fill="FFFFFF"/>
            <w:tcMar>
              <w:top w:w="70" w:type="dxa"/>
              <w:left w:w="70" w:type="dxa"/>
              <w:bottom w:w="70" w:type="dxa"/>
              <w:right w:w="70" w:type="dxa"/>
            </w:tcMar>
            <w:vAlign w:val="center"/>
          </w:tcPr>
          <w:p w14:paraId="31DEA0A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44C6112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5E67A76E" w14:textId="77777777">
        <w:trPr>
          <w:cantSplit/>
          <w:jc w:val="center"/>
        </w:trPr>
        <w:tc>
          <w:tcPr>
            <w:tcW w:w="1181" w:type="dxa"/>
            <w:shd w:val="clear" w:color="auto" w:fill="F3F5F7"/>
            <w:tcMar>
              <w:top w:w="70" w:type="dxa"/>
              <w:left w:w="70" w:type="dxa"/>
              <w:bottom w:w="70" w:type="dxa"/>
              <w:right w:w="70" w:type="dxa"/>
            </w:tcMar>
            <w:vAlign w:val="center"/>
          </w:tcPr>
          <w:p w14:paraId="0FB8C0A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FR-RBA-008</w:t>
            </w:r>
          </w:p>
        </w:tc>
        <w:tc>
          <w:tcPr>
            <w:tcW w:w="5760" w:type="dxa"/>
            <w:shd w:val="clear" w:color="auto" w:fill="F3F5F7"/>
            <w:tcMar>
              <w:top w:w="70" w:type="dxa"/>
              <w:left w:w="70" w:type="dxa"/>
              <w:bottom w:w="70" w:type="dxa"/>
              <w:right w:w="70" w:type="dxa"/>
            </w:tcMar>
            <w:vAlign w:val="center"/>
          </w:tcPr>
          <w:p w14:paraId="3DC45B3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Accounts shall support activation, suspension, expiry and forced session revocation.</w:t>
            </w:r>
          </w:p>
        </w:tc>
        <w:tc>
          <w:tcPr>
            <w:tcW w:w="1037" w:type="dxa"/>
            <w:shd w:val="clear" w:color="auto" w:fill="F3F5F7"/>
            <w:tcMar>
              <w:top w:w="70" w:type="dxa"/>
              <w:left w:w="70" w:type="dxa"/>
              <w:bottom w:w="70" w:type="dxa"/>
              <w:right w:w="70" w:type="dxa"/>
            </w:tcMar>
            <w:vAlign w:val="center"/>
          </w:tcPr>
          <w:p w14:paraId="30ECAA9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025A547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7D83849E" w14:textId="77777777">
        <w:trPr>
          <w:cantSplit/>
          <w:jc w:val="center"/>
        </w:trPr>
        <w:tc>
          <w:tcPr>
            <w:tcW w:w="1181" w:type="dxa"/>
            <w:shd w:val="clear" w:color="auto" w:fill="FFFFFF"/>
            <w:tcMar>
              <w:top w:w="70" w:type="dxa"/>
              <w:left w:w="70" w:type="dxa"/>
              <w:bottom w:w="70" w:type="dxa"/>
              <w:right w:w="70" w:type="dxa"/>
            </w:tcMar>
            <w:vAlign w:val="center"/>
          </w:tcPr>
          <w:p w14:paraId="498F225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FR-RBA-009</w:t>
            </w:r>
          </w:p>
        </w:tc>
        <w:tc>
          <w:tcPr>
            <w:tcW w:w="5760" w:type="dxa"/>
            <w:shd w:val="clear" w:color="auto" w:fill="FFFFFF"/>
            <w:tcMar>
              <w:top w:w="70" w:type="dxa"/>
              <w:left w:w="70" w:type="dxa"/>
              <w:bottom w:w="70" w:type="dxa"/>
              <w:right w:w="70" w:type="dxa"/>
            </w:tcMar>
            <w:vAlign w:val="center"/>
          </w:tcPr>
          <w:p w14:paraId="1326673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Privileged roles shall require multi-factor authentication.</w:t>
            </w:r>
          </w:p>
        </w:tc>
        <w:tc>
          <w:tcPr>
            <w:tcW w:w="1037" w:type="dxa"/>
            <w:shd w:val="clear" w:color="auto" w:fill="FFFFFF"/>
            <w:tcMar>
              <w:top w:w="70" w:type="dxa"/>
              <w:left w:w="70" w:type="dxa"/>
              <w:bottom w:w="70" w:type="dxa"/>
              <w:right w:w="70" w:type="dxa"/>
            </w:tcMar>
            <w:vAlign w:val="center"/>
          </w:tcPr>
          <w:p w14:paraId="43524E2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478CBEE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445429E5" w14:textId="77777777">
        <w:trPr>
          <w:cantSplit/>
          <w:jc w:val="center"/>
        </w:trPr>
        <w:tc>
          <w:tcPr>
            <w:tcW w:w="1181" w:type="dxa"/>
            <w:shd w:val="clear" w:color="auto" w:fill="F3F5F7"/>
            <w:tcMar>
              <w:top w:w="70" w:type="dxa"/>
              <w:left w:w="70" w:type="dxa"/>
              <w:bottom w:w="70" w:type="dxa"/>
              <w:right w:w="70" w:type="dxa"/>
            </w:tcMar>
            <w:vAlign w:val="center"/>
          </w:tcPr>
          <w:p w14:paraId="39839B2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FR-RBA-010</w:t>
            </w:r>
          </w:p>
        </w:tc>
        <w:tc>
          <w:tcPr>
            <w:tcW w:w="5760" w:type="dxa"/>
            <w:shd w:val="clear" w:color="auto" w:fill="F3F5F7"/>
            <w:tcMar>
              <w:top w:w="70" w:type="dxa"/>
              <w:left w:w="70" w:type="dxa"/>
              <w:bottom w:w="70" w:type="dxa"/>
              <w:right w:w="70" w:type="dxa"/>
            </w:tcMar>
            <w:vAlign w:val="center"/>
          </w:tcPr>
          <w:p w14:paraId="08E42DD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should display last successful login and recent security events.</w:t>
            </w:r>
          </w:p>
        </w:tc>
        <w:tc>
          <w:tcPr>
            <w:tcW w:w="1037" w:type="dxa"/>
            <w:shd w:val="clear" w:color="auto" w:fill="F3F5F7"/>
            <w:tcMar>
              <w:top w:w="70" w:type="dxa"/>
              <w:left w:w="70" w:type="dxa"/>
              <w:bottom w:w="70" w:type="dxa"/>
              <w:right w:w="70" w:type="dxa"/>
            </w:tcMar>
            <w:vAlign w:val="center"/>
          </w:tcPr>
          <w:p w14:paraId="34BE6E1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3F5F7"/>
            <w:tcMar>
              <w:top w:w="70" w:type="dxa"/>
              <w:left w:w="70" w:type="dxa"/>
              <w:bottom w:w="70" w:type="dxa"/>
              <w:right w:w="70" w:type="dxa"/>
            </w:tcMar>
            <w:vAlign w:val="center"/>
          </w:tcPr>
          <w:p w14:paraId="08912C1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66FBE1EE" w14:textId="77777777">
        <w:trPr>
          <w:cantSplit/>
          <w:jc w:val="center"/>
        </w:trPr>
        <w:tc>
          <w:tcPr>
            <w:tcW w:w="1181" w:type="dxa"/>
            <w:shd w:val="clear" w:color="auto" w:fill="FFFFFF"/>
            <w:tcMar>
              <w:top w:w="70" w:type="dxa"/>
              <w:left w:w="70" w:type="dxa"/>
              <w:bottom w:w="70" w:type="dxa"/>
              <w:right w:w="70" w:type="dxa"/>
            </w:tcMar>
            <w:vAlign w:val="center"/>
          </w:tcPr>
          <w:p w14:paraId="6BD805F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lastRenderedPageBreak/>
              <w:t>FR-RBA-011</w:t>
            </w:r>
          </w:p>
        </w:tc>
        <w:tc>
          <w:tcPr>
            <w:tcW w:w="5760" w:type="dxa"/>
            <w:shd w:val="clear" w:color="auto" w:fill="FFFFFF"/>
            <w:tcMar>
              <w:top w:w="70" w:type="dxa"/>
              <w:left w:w="70" w:type="dxa"/>
              <w:bottom w:w="70" w:type="dxa"/>
              <w:right w:w="70" w:type="dxa"/>
            </w:tcMar>
            <w:vAlign w:val="center"/>
          </w:tcPr>
          <w:p w14:paraId="596AA5E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should support periodic privileged and inactive-account review.</w:t>
            </w:r>
          </w:p>
        </w:tc>
        <w:tc>
          <w:tcPr>
            <w:tcW w:w="1037" w:type="dxa"/>
            <w:shd w:val="clear" w:color="auto" w:fill="FFFFFF"/>
            <w:tcMar>
              <w:top w:w="70" w:type="dxa"/>
              <w:left w:w="70" w:type="dxa"/>
              <w:bottom w:w="70" w:type="dxa"/>
              <w:right w:w="70" w:type="dxa"/>
            </w:tcMar>
            <w:vAlign w:val="center"/>
          </w:tcPr>
          <w:p w14:paraId="6B6B9DC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FFFFF"/>
            <w:tcMar>
              <w:top w:w="70" w:type="dxa"/>
              <w:left w:w="70" w:type="dxa"/>
              <w:bottom w:w="70" w:type="dxa"/>
              <w:right w:w="70" w:type="dxa"/>
            </w:tcMar>
            <w:vAlign w:val="center"/>
          </w:tcPr>
          <w:p w14:paraId="1A91D09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Analysis</w:t>
            </w:r>
          </w:p>
        </w:tc>
      </w:tr>
    </w:tbl>
    <w:p w14:paraId="681766B0" w14:textId="77777777" w:rsidR="00217B14" w:rsidRPr="002F2669" w:rsidRDefault="00217B14">
      <w:pPr>
        <w:spacing w:after="20"/>
        <w:rPr>
          <w:rFonts w:ascii="Abyssinica SIL" w:hAnsi="Abyssinica SIL" w:cs="Abyssinica SIL"/>
        </w:rPr>
      </w:pPr>
    </w:p>
    <w:p w14:paraId="64CB581C"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4.20 Notifications and Templates</w:t>
      </w:r>
    </w:p>
    <w:p w14:paraId="680012C5" w14:textId="77777777" w:rsidR="00217B14" w:rsidRPr="002F2669" w:rsidRDefault="00000000">
      <w:pPr>
        <w:rPr>
          <w:rFonts w:ascii="Abyssinica SIL" w:hAnsi="Abyssinica SIL" w:cs="Abyssinica SIL"/>
        </w:rPr>
      </w:pPr>
      <w:r w:rsidRPr="002F2669">
        <w:rPr>
          <w:rFonts w:ascii="Abyssinica SIL" w:hAnsi="Abyssinica SIL" w:cs="Abyssinica SIL"/>
        </w:rPr>
        <w:t>Deliver consistent, localized and auditable transactional notifications.</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5C0D5C59" w14:textId="77777777">
        <w:trPr>
          <w:cantSplit/>
          <w:tblHeader/>
          <w:jc w:val="center"/>
        </w:trPr>
        <w:tc>
          <w:tcPr>
            <w:tcW w:w="1123" w:type="dxa"/>
            <w:shd w:val="clear" w:color="auto" w:fill="1E6F73"/>
            <w:tcMar>
              <w:top w:w="70" w:type="dxa"/>
              <w:left w:w="70" w:type="dxa"/>
              <w:bottom w:w="70" w:type="dxa"/>
              <w:right w:w="70" w:type="dxa"/>
            </w:tcMar>
            <w:vAlign w:val="center"/>
          </w:tcPr>
          <w:p w14:paraId="65DCFF4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6A3A66B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5D825F9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6D9A85D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40601EA5" w14:textId="77777777">
        <w:trPr>
          <w:cantSplit/>
          <w:jc w:val="center"/>
        </w:trPr>
        <w:tc>
          <w:tcPr>
            <w:tcW w:w="1181" w:type="dxa"/>
            <w:shd w:val="clear" w:color="auto" w:fill="FFFFFF"/>
            <w:tcMar>
              <w:top w:w="70" w:type="dxa"/>
              <w:left w:w="70" w:type="dxa"/>
              <w:bottom w:w="70" w:type="dxa"/>
              <w:right w:w="70" w:type="dxa"/>
            </w:tcMar>
            <w:vAlign w:val="center"/>
          </w:tcPr>
          <w:p w14:paraId="079CBB0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FR-NTF-001</w:t>
            </w:r>
          </w:p>
        </w:tc>
        <w:tc>
          <w:tcPr>
            <w:tcW w:w="5760" w:type="dxa"/>
            <w:shd w:val="clear" w:color="auto" w:fill="FFFFFF"/>
            <w:tcMar>
              <w:top w:w="70" w:type="dxa"/>
              <w:left w:w="70" w:type="dxa"/>
              <w:bottom w:w="70" w:type="dxa"/>
              <w:right w:w="70" w:type="dxa"/>
            </w:tcMar>
            <w:vAlign w:val="center"/>
          </w:tcPr>
          <w:p w14:paraId="22C0606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provide configurable templates for acknowledgements, workflow, assignments, reminders and security events.</w:t>
            </w:r>
          </w:p>
        </w:tc>
        <w:tc>
          <w:tcPr>
            <w:tcW w:w="1037" w:type="dxa"/>
            <w:shd w:val="clear" w:color="auto" w:fill="FFFFFF"/>
            <w:tcMar>
              <w:top w:w="70" w:type="dxa"/>
              <w:left w:w="70" w:type="dxa"/>
              <w:bottom w:w="70" w:type="dxa"/>
              <w:right w:w="70" w:type="dxa"/>
            </w:tcMar>
            <w:vAlign w:val="center"/>
          </w:tcPr>
          <w:p w14:paraId="493E126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6D53BBF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41958145" w14:textId="77777777">
        <w:trPr>
          <w:cantSplit/>
          <w:jc w:val="center"/>
        </w:trPr>
        <w:tc>
          <w:tcPr>
            <w:tcW w:w="1181" w:type="dxa"/>
            <w:shd w:val="clear" w:color="auto" w:fill="F3F5F7"/>
            <w:tcMar>
              <w:top w:w="70" w:type="dxa"/>
              <w:left w:w="70" w:type="dxa"/>
              <w:bottom w:w="70" w:type="dxa"/>
              <w:right w:w="70" w:type="dxa"/>
            </w:tcMar>
            <w:vAlign w:val="center"/>
          </w:tcPr>
          <w:p w14:paraId="4284874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FR-NTF-002</w:t>
            </w:r>
          </w:p>
        </w:tc>
        <w:tc>
          <w:tcPr>
            <w:tcW w:w="5760" w:type="dxa"/>
            <w:shd w:val="clear" w:color="auto" w:fill="F3F5F7"/>
            <w:tcMar>
              <w:top w:w="70" w:type="dxa"/>
              <w:left w:w="70" w:type="dxa"/>
              <w:bottom w:w="70" w:type="dxa"/>
              <w:right w:w="70" w:type="dxa"/>
            </w:tcMar>
            <w:vAlign w:val="center"/>
          </w:tcPr>
          <w:p w14:paraId="7146280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Templates shall support language variants, approved placeholders and preview.</w:t>
            </w:r>
          </w:p>
        </w:tc>
        <w:tc>
          <w:tcPr>
            <w:tcW w:w="1037" w:type="dxa"/>
            <w:shd w:val="clear" w:color="auto" w:fill="F3F5F7"/>
            <w:tcMar>
              <w:top w:w="70" w:type="dxa"/>
              <w:left w:w="70" w:type="dxa"/>
              <w:bottom w:w="70" w:type="dxa"/>
              <w:right w:w="70" w:type="dxa"/>
            </w:tcMar>
            <w:vAlign w:val="center"/>
          </w:tcPr>
          <w:p w14:paraId="2B7B473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3368411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Demonstration</w:t>
            </w:r>
          </w:p>
        </w:tc>
      </w:tr>
      <w:tr w:rsidR="00217B14" w:rsidRPr="002F2669" w14:paraId="1C551C87" w14:textId="77777777">
        <w:trPr>
          <w:cantSplit/>
          <w:jc w:val="center"/>
        </w:trPr>
        <w:tc>
          <w:tcPr>
            <w:tcW w:w="1181" w:type="dxa"/>
            <w:shd w:val="clear" w:color="auto" w:fill="FFFFFF"/>
            <w:tcMar>
              <w:top w:w="70" w:type="dxa"/>
              <w:left w:w="70" w:type="dxa"/>
              <w:bottom w:w="70" w:type="dxa"/>
              <w:right w:w="70" w:type="dxa"/>
            </w:tcMar>
            <w:vAlign w:val="center"/>
          </w:tcPr>
          <w:p w14:paraId="1F8D083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FR-NTF-003</w:t>
            </w:r>
          </w:p>
        </w:tc>
        <w:tc>
          <w:tcPr>
            <w:tcW w:w="5760" w:type="dxa"/>
            <w:shd w:val="clear" w:color="auto" w:fill="FFFFFF"/>
            <w:tcMar>
              <w:top w:w="70" w:type="dxa"/>
              <w:left w:w="70" w:type="dxa"/>
              <w:bottom w:w="70" w:type="dxa"/>
              <w:right w:w="70" w:type="dxa"/>
            </w:tcMar>
            <w:vAlign w:val="center"/>
          </w:tcPr>
          <w:p w14:paraId="0080D8C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Required placeholders shall be validated before activation.</w:t>
            </w:r>
          </w:p>
        </w:tc>
        <w:tc>
          <w:tcPr>
            <w:tcW w:w="1037" w:type="dxa"/>
            <w:shd w:val="clear" w:color="auto" w:fill="FFFFFF"/>
            <w:tcMar>
              <w:top w:w="70" w:type="dxa"/>
              <w:left w:w="70" w:type="dxa"/>
              <w:bottom w:w="70" w:type="dxa"/>
              <w:right w:w="70" w:type="dxa"/>
            </w:tcMar>
            <w:vAlign w:val="center"/>
          </w:tcPr>
          <w:p w14:paraId="6A09505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025BF1B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199955C3" w14:textId="77777777">
        <w:trPr>
          <w:cantSplit/>
          <w:jc w:val="center"/>
        </w:trPr>
        <w:tc>
          <w:tcPr>
            <w:tcW w:w="1181" w:type="dxa"/>
            <w:shd w:val="clear" w:color="auto" w:fill="F3F5F7"/>
            <w:tcMar>
              <w:top w:w="70" w:type="dxa"/>
              <w:left w:w="70" w:type="dxa"/>
              <w:bottom w:w="70" w:type="dxa"/>
              <w:right w:w="70" w:type="dxa"/>
            </w:tcMar>
            <w:vAlign w:val="center"/>
          </w:tcPr>
          <w:p w14:paraId="0834241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FR-NTF-004</w:t>
            </w:r>
          </w:p>
        </w:tc>
        <w:tc>
          <w:tcPr>
            <w:tcW w:w="5760" w:type="dxa"/>
            <w:shd w:val="clear" w:color="auto" w:fill="F3F5F7"/>
            <w:tcMar>
              <w:top w:w="70" w:type="dxa"/>
              <w:left w:w="70" w:type="dxa"/>
              <w:bottom w:w="70" w:type="dxa"/>
              <w:right w:w="70" w:type="dxa"/>
            </w:tcMar>
            <w:vAlign w:val="center"/>
          </w:tcPr>
          <w:p w14:paraId="535A387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Notification records shall include recipient, template, purpose, status, attempt and delivery result without secrets.</w:t>
            </w:r>
          </w:p>
        </w:tc>
        <w:tc>
          <w:tcPr>
            <w:tcW w:w="1037" w:type="dxa"/>
            <w:shd w:val="clear" w:color="auto" w:fill="F3F5F7"/>
            <w:tcMar>
              <w:top w:w="70" w:type="dxa"/>
              <w:left w:w="70" w:type="dxa"/>
              <w:bottom w:w="70" w:type="dxa"/>
              <w:right w:w="70" w:type="dxa"/>
            </w:tcMar>
            <w:vAlign w:val="center"/>
          </w:tcPr>
          <w:p w14:paraId="4733FA9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3021BE9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6915F046" w14:textId="77777777">
        <w:trPr>
          <w:cantSplit/>
          <w:jc w:val="center"/>
        </w:trPr>
        <w:tc>
          <w:tcPr>
            <w:tcW w:w="1181" w:type="dxa"/>
            <w:shd w:val="clear" w:color="auto" w:fill="FFFFFF"/>
            <w:tcMar>
              <w:top w:w="70" w:type="dxa"/>
              <w:left w:w="70" w:type="dxa"/>
              <w:bottom w:w="70" w:type="dxa"/>
              <w:right w:w="70" w:type="dxa"/>
            </w:tcMar>
            <w:vAlign w:val="center"/>
          </w:tcPr>
          <w:p w14:paraId="2A7BE87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FR-NTF-005</w:t>
            </w:r>
          </w:p>
        </w:tc>
        <w:tc>
          <w:tcPr>
            <w:tcW w:w="5760" w:type="dxa"/>
            <w:shd w:val="clear" w:color="auto" w:fill="FFFFFF"/>
            <w:tcMar>
              <w:top w:w="70" w:type="dxa"/>
              <w:left w:w="70" w:type="dxa"/>
              <w:bottom w:w="70" w:type="dxa"/>
              <w:right w:w="70" w:type="dxa"/>
            </w:tcMar>
            <w:vAlign w:val="center"/>
          </w:tcPr>
          <w:p w14:paraId="6E90FF4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Transient failures shall be retried without uncontrolled duplicate sends.</w:t>
            </w:r>
          </w:p>
        </w:tc>
        <w:tc>
          <w:tcPr>
            <w:tcW w:w="1037" w:type="dxa"/>
            <w:shd w:val="clear" w:color="auto" w:fill="FFFFFF"/>
            <w:tcMar>
              <w:top w:w="70" w:type="dxa"/>
              <w:left w:w="70" w:type="dxa"/>
              <w:bottom w:w="70" w:type="dxa"/>
              <w:right w:w="70" w:type="dxa"/>
            </w:tcMar>
            <w:vAlign w:val="center"/>
          </w:tcPr>
          <w:p w14:paraId="4B9E4AE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12ABEFA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7698917A" w14:textId="77777777">
        <w:trPr>
          <w:cantSplit/>
          <w:jc w:val="center"/>
        </w:trPr>
        <w:tc>
          <w:tcPr>
            <w:tcW w:w="1181" w:type="dxa"/>
            <w:shd w:val="clear" w:color="auto" w:fill="F3F5F7"/>
            <w:tcMar>
              <w:top w:w="70" w:type="dxa"/>
              <w:left w:w="70" w:type="dxa"/>
              <w:bottom w:w="70" w:type="dxa"/>
              <w:right w:w="70" w:type="dxa"/>
            </w:tcMar>
            <w:vAlign w:val="center"/>
          </w:tcPr>
          <w:p w14:paraId="09AF8B0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FR-NTF-006</w:t>
            </w:r>
          </w:p>
        </w:tc>
        <w:tc>
          <w:tcPr>
            <w:tcW w:w="5760" w:type="dxa"/>
            <w:shd w:val="clear" w:color="auto" w:fill="F3F5F7"/>
            <w:tcMar>
              <w:top w:w="70" w:type="dxa"/>
              <w:left w:w="70" w:type="dxa"/>
              <w:bottom w:w="70" w:type="dxa"/>
              <w:right w:w="70" w:type="dxa"/>
            </w:tcMar>
            <w:vAlign w:val="center"/>
          </w:tcPr>
          <w:p w14:paraId="2E74ED4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Authorized users should view failed notifications and trigger controlled retry.</w:t>
            </w:r>
          </w:p>
        </w:tc>
        <w:tc>
          <w:tcPr>
            <w:tcW w:w="1037" w:type="dxa"/>
            <w:shd w:val="clear" w:color="auto" w:fill="F3F5F7"/>
            <w:tcMar>
              <w:top w:w="70" w:type="dxa"/>
              <w:left w:w="70" w:type="dxa"/>
              <w:bottom w:w="70" w:type="dxa"/>
              <w:right w:w="70" w:type="dxa"/>
            </w:tcMar>
            <w:vAlign w:val="center"/>
          </w:tcPr>
          <w:p w14:paraId="56BF619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3F5F7"/>
            <w:tcMar>
              <w:top w:w="70" w:type="dxa"/>
              <w:left w:w="70" w:type="dxa"/>
              <w:bottom w:w="70" w:type="dxa"/>
              <w:right w:w="70" w:type="dxa"/>
            </w:tcMar>
            <w:vAlign w:val="center"/>
          </w:tcPr>
          <w:p w14:paraId="070F721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Demonstration</w:t>
            </w:r>
          </w:p>
        </w:tc>
      </w:tr>
      <w:tr w:rsidR="00217B14" w:rsidRPr="002F2669" w14:paraId="42C94923" w14:textId="77777777">
        <w:trPr>
          <w:cantSplit/>
          <w:jc w:val="center"/>
        </w:trPr>
        <w:tc>
          <w:tcPr>
            <w:tcW w:w="1181" w:type="dxa"/>
            <w:shd w:val="clear" w:color="auto" w:fill="FFFFFF"/>
            <w:tcMar>
              <w:top w:w="70" w:type="dxa"/>
              <w:left w:w="70" w:type="dxa"/>
              <w:bottom w:w="70" w:type="dxa"/>
              <w:right w:w="70" w:type="dxa"/>
            </w:tcMar>
            <w:vAlign w:val="center"/>
          </w:tcPr>
          <w:p w14:paraId="5611ED3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FR-NTF-007</w:t>
            </w:r>
          </w:p>
        </w:tc>
        <w:tc>
          <w:tcPr>
            <w:tcW w:w="5760" w:type="dxa"/>
            <w:shd w:val="clear" w:color="auto" w:fill="FFFFFF"/>
            <w:tcMar>
              <w:top w:w="70" w:type="dxa"/>
              <w:left w:w="70" w:type="dxa"/>
              <w:bottom w:w="70" w:type="dxa"/>
              <w:right w:w="70" w:type="dxa"/>
            </w:tcMar>
            <w:vAlign w:val="center"/>
          </w:tcPr>
          <w:p w14:paraId="08C5D5B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Public acknowledgements shall not reveal internal owners, notes or routing.</w:t>
            </w:r>
          </w:p>
        </w:tc>
        <w:tc>
          <w:tcPr>
            <w:tcW w:w="1037" w:type="dxa"/>
            <w:shd w:val="clear" w:color="auto" w:fill="FFFFFF"/>
            <w:tcMar>
              <w:top w:w="70" w:type="dxa"/>
              <w:left w:w="70" w:type="dxa"/>
              <w:bottom w:w="70" w:type="dxa"/>
              <w:right w:w="70" w:type="dxa"/>
            </w:tcMar>
            <w:vAlign w:val="center"/>
          </w:tcPr>
          <w:p w14:paraId="28A4573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43B2F0B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bl>
    <w:p w14:paraId="3F07A772" w14:textId="77777777" w:rsidR="00217B14" w:rsidRPr="002F2669" w:rsidRDefault="00217B14">
      <w:pPr>
        <w:spacing w:after="20"/>
        <w:rPr>
          <w:rFonts w:ascii="Abyssinica SIL" w:hAnsi="Abyssinica SIL" w:cs="Abyssinica SIL"/>
        </w:rPr>
      </w:pPr>
    </w:p>
    <w:p w14:paraId="23AF9130"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4.21 SEO and Discoverability</w:t>
      </w:r>
    </w:p>
    <w:p w14:paraId="2161B0F0" w14:textId="77777777" w:rsidR="00217B14" w:rsidRPr="002F2669" w:rsidRDefault="00000000">
      <w:pPr>
        <w:rPr>
          <w:rFonts w:ascii="Abyssinica SIL" w:hAnsi="Abyssinica SIL" w:cs="Abyssinica SIL"/>
        </w:rPr>
      </w:pPr>
      <w:r w:rsidRPr="002F2669">
        <w:rPr>
          <w:rFonts w:ascii="Abyssinica SIL" w:hAnsi="Abyssinica SIL" w:cs="Abyssinica SIL"/>
        </w:rPr>
        <w:t>Provide complete technical and editorial search-engine controls.</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184415E8" w14:textId="77777777">
        <w:trPr>
          <w:cantSplit/>
          <w:tblHeader/>
          <w:jc w:val="center"/>
        </w:trPr>
        <w:tc>
          <w:tcPr>
            <w:tcW w:w="1123" w:type="dxa"/>
            <w:shd w:val="clear" w:color="auto" w:fill="1E6F73"/>
            <w:tcMar>
              <w:top w:w="70" w:type="dxa"/>
              <w:left w:w="70" w:type="dxa"/>
              <w:bottom w:w="70" w:type="dxa"/>
              <w:right w:w="70" w:type="dxa"/>
            </w:tcMar>
            <w:vAlign w:val="center"/>
          </w:tcPr>
          <w:p w14:paraId="3BCD9A2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599F1E5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485B991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7D0DDF7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7923325A" w14:textId="77777777">
        <w:trPr>
          <w:cantSplit/>
          <w:jc w:val="center"/>
        </w:trPr>
        <w:tc>
          <w:tcPr>
            <w:tcW w:w="1181" w:type="dxa"/>
            <w:shd w:val="clear" w:color="auto" w:fill="FFFFFF"/>
            <w:tcMar>
              <w:top w:w="70" w:type="dxa"/>
              <w:left w:w="70" w:type="dxa"/>
              <w:bottom w:w="70" w:type="dxa"/>
              <w:right w:w="70" w:type="dxa"/>
            </w:tcMar>
            <w:vAlign w:val="center"/>
          </w:tcPr>
          <w:p w14:paraId="0709280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FR-SEO-001</w:t>
            </w:r>
          </w:p>
        </w:tc>
        <w:tc>
          <w:tcPr>
            <w:tcW w:w="5760" w:type="dxa"/>
            <w:shd w:val="clear" w:color="auto" w:fill="FFFFFF"/>
            <w:tcMar>
              <w:top w:w="70" w:type="dxa"/>
              <w:left w:w="70" w:type="dxa"/>
              <w:bottom w:w="70" w:type="dxa"/>
              <w:right w:w="70" w:type="dxa"/>
            </w:tcMar>
            <w:vAlign w:val="center"/>
          </w:tcPr>
          <w:p w14:paraId="055201C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Every indexable page shall support localized title, description, canonical and sharing metadata.</w:t>
            </w:r>
          </w:p>
        </w:tc>
        <w:tc>
          <w:tcPr>
            <w:tcW w:w="1037" w:type="dxa"/>
            <w:shd w:val="clear" w:color="auto" w:fill="FFFFFF"/>
            <w:tcMar>
              <w:top w:w="70" w:type="dxa"/>
              <w:left w:w="70" w:type="dxa"/>
              <w:bottom w:w="70" w:type="dxa"/>
              <w:right w:w="70" w:type="dxa"/>
            </w:tcMar>
            <w:vAlign w:val="center"/>
          </w:tcPr>
          <w:p w14:paraId="361A98E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356830C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71D82CDD" w14:textId="77777777">
        <w:trPr>
          <w:cantSplit/>
          <w:jc w:val="center"/>
        </w:trPr>
        <w:tc>
          <w:tcPr>
            <w:tcW w:w="1181" w:type="dxa"/>
            <w:shd w:val="clear" w:color="auto" w:fill="F3F5F7"/>
            <w:tcMar>
              <w:top w:w="70" w:type="dxa"/>
              <w:left w:w="70" w:type="dxa"/>
              <w:bottom w:w="70" w:type="dxa"/>
              <w:right w:w="70" w:type="dxa"/>
            </w:tcMar>
            <w:vAlign w:val="center"/>
          </w:tcPr>
          <w:p w14:paraId="564FA98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FR-SEO-002</w:t>
            </w:r>
          </w:p>
        </w:tc>
        <w:tc>
          <w:tcPr>
            <w:tcW w:w="5760" w:type="dxa"/>
            <w:shd w:val="clear" w:color="auto" w:fill="F3F5F7"/>
            <w:tcMar>
              <w:top w:w="70" w:type="dxa"/>
              <w:left w:w="70" w:type="dxa"/>
              <w:bottom w:w="70" w:type="dxa"/>
              <w:right w:w="70" w:type="dxa"/>
            </w:tcMar>
            <w:vAlign w:val="center"/>
          </w:tcPr>
          <w:p w14:paraId="492732D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generate and automatically update XML sitemaps.</w:t>
            </w:r>
          </w:p>
        </w:tc>
        <w:tc>
          <w:tcPr>
            <w:tcW w:w="1037" w:type="dxa"/>
            <w:shd w:val="clear" w:color="auto" w:fill="F3F5F7"/>
            <w:tcMar>
              <w:top w:w="70" w:type="dxa"/>
              <w:left w:w="70" w:type="dxa"/>
              <w:bottom w:w="70" w:type="dxa"/>
              <w:right w:w="70" w:type="dxa"/>
            </w:tcMar>
            <w:vAlign w:val="center"/>
          </w:tcPr>
          <w:p w14:paraId="7FD69F5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67ACF8F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0CAA6620" w14:textId="77777777">
        <w:trPr>
          <w:cantSplit/>
          <w:jc w:val="center"/>
        </w:trPr>
        <w:tc>
          <w:tcPr>
            <w:tcW w:w="1181" w:type="dxa"/>
            <w:shd w:val="clear" w:color="auto" w:fill="FFFFFF"/>
            <w:tcMar>
              <w:top w:w="70" w:type="dxa"/>
              <w:left w:w="70" w:type="dxa"/>
              <w:bottom w:w="70" w:type="dxa"/>
              <w:right w:w="70" w:type="dxa"/>
            </w:tcMar>
            <w:vAlign w:val="center"/>
          </w:tcPr>
          <w:p w14:paraId="0D3E144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FR-SEO-003</w:t>
            </w:r>
          </w:p>
        </w:tc>
        <w:tc>
          <w:tcPr>
            <w:tcW w:w="5760" w:type="dxa"/>
            <w:shd w:val="clear" w:color="auto" w:fill="FFFFFF"/>
            <w:tcMar>
              <w:top w:w="70" w:type="dxa"/>
              <w:left w:w="70" w:type="dxa"/>
              <w:bottom w:w="70" w:type="dxa"/>
              <w:right w:w="70" w:type="dxa"/>
            </w:tcMar>
            <w:vAlign w:val="center"/>
          </w:tcPr>
          <w:p w14:paraId="219C69D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provide site-level and page-level robots directives.</w:t>
            </w:r>
          </w:p>
        </w:tc>
        <w:tc>
          <w:tcPr>
            <w:tcW w:w="1037" w:type="dxa"/>
            <w:shd w:val="clear" w:color="auto" w:fill="FFFFFF"/>
            <w:tcMar>
              <w:top w:w="70" w:type="dxa"/>
              <w:left w:w="70" w:type="dxa"/>
              <w:bottom w:w="70" w:type="dxa"/>
              <w:right w:w="70" w:type="dxa"/>
            </w:tcMar>
            <w:vAlign w:val="center"/>
          </w:tcPr>
          <w:p w14:paraId="08944D1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3C5E673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3D2F176C" w14:textId="77777777">
        <w:trPr>
          <w:cantSplit/>
          <w:jc w:val="center"/>
        </w:trPr>
        <w:tc>
          <w:tcPr>
            <w:tcW w:w="1181" w:type="dxa"/>
            <w:shd w:val="clear" w:color="auto" w:fill="F3F5F7"/>
            <w:tcMar>
              <w:top w:w="70" w:type="dxa"/>
              <w:left w:w="70" w:type="dxa"/>
              <w:bottom w:w="70" w:type="dxa"/>
              <w:right w:w="70" w:type="dxa"/>
            </w:tcMar>
            <w:vAlign w:val="center"/>
          </w:tcPr>
          <w:p w14:paraId="001C957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FR-SEO-004</w:t>
            </w:r>
          </w:p>
        </w:tc>
        <w:tc>
          <w:tcPr>
            <w:tcW w:w="5760" w:type="dxa"/>
            <w:shd w:val="clear" w:color="auto" w:fill="F3F5F7"/>
            <w:tcMar>
              <w:top w:w="70" w:type="dxa"/>
              <w:left w:w="70" w:type="dxa"/>
              <w:bottom w:w="70" w:type="dxa"/>
              <w:right w:w="70" w:type="dxa"/>
            </w:tcMar>
            <w:vAlign w:val="center"/>
          </w:tcPr>
          <w:p w14:paraId="639FE1A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generate valid organization and applicable content structured data.</w:t>
            </w:r>
          </w:p>
        </w:tc>
        <w:tc>
          <w:tcPr>
            <w:tcW w:w="1037" w:type="dxa"/>
            <w:shd w:val="clear" w:color="auto" w:fill="F3F5F7"/>
            <w:tcMar>
              <w:top w:w="70" w:type="dxa"/>
              <w:left w:w="70" w:type="dxa"/>
              <w:bottom w:w="70" w:type="dxa"/>
              <w:right w:w="70" w:type="dxa"/>
            </w:tcMar>
            <w:vAlign w:val="center"/>
          </w:tcPr>
          <w:p w14:paraId="079FDC0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1AC9723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5D2E3D45" w14:textId="77777777">
        <w:trPr>
          <w:cantSplit/>
          <w:jc w:val="center"/>
        </w:trPr>
        <w:tc>
          <w:tcPr>
            <w:tcW w:w="1181" w:type="dxa"/>
            <w:shd w:val="clear" w:color="auto" w:fill="FFFFFF"/>
            <w:tcMar>
              <w:top w:w="70" w:type="dxa"/>
              <w:left w:w="70" w:type="dxa"/>
              <w:bottom w:w="70" w:type="dxa"/>
              <w:right w:w="70" w:type="dxa"/>
            </w:tcMar>
            <w:vAlign w:val="center"/>
          </w:tcPr>
          <w:p w14:paraId="52A25E9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FR-SEO-005</w:t>
            </w:r>
          </w:p>
        </w:tc>
        <w:tc>
          <w:tcPr>
            <w:tcW w:w="5760" w:type="dxa"/>
            <w:shd w:val="clear" w:color="auto" w:fill="FFFFFF"/>
            <w:tcMar>
              <w:top w:w="70" w:type="dxa"/>
              <w:left w:w="70" w:type="dxa"/>
              <w:bottom w:w="70" w:type="dxa"/>
              <w:right w:w="70" w:type="dxa"/>
            </w:tcMar>
            <w:vAlign w:val="center"/>
          </w:tcPr>
          <w:p w14:paraId="3A14280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generate correct hreflang relationships and self-references.</w:t>
            </w:r>
          </w:p>
        </w:tc>
        <w:tc>
          <w:tcPr>
            <w:tcW w:w="1037" w:type="dxa"/>
            <w:shd w:val="clear" w:color="auto" w:fill="FFFFFF"/>
            <w:tcMar>
              <w:top w:w="70" w:type="dxa"/>
              <w:left w:w="70" w:type="dxa"/>
              <w:bottom w:w="70" w:type="dxa"/>
              <w:right w:w="70" w:type="dxa"/>
            </w:tcMar>
            <w:vAlign w:val="center"/>
          </w:tcPr>
          <w:p w14:paraId="324FF4C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406E292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4F382B66" w14:textId="77777777">
        <w:trPr>
          <w:cantSplit/>
          <w:jc w:val="center"/>
        </w:trPr>
        <w:tc>
          <w:tcPr>
            <w:tcW w:w="1181" w:type="dxa"/>
            <w:shd w:val="clear" w:color="auto" w:fill="F3F5F7"/>
            <w:tcMar>
              <w:top w:w="70" w:type="dxa"/>
              <w:left w:w="70" w:type="dxa"/>
              <w:bottom w:w="70" w:type="dxa"/>
              <w:right w:w="70" w:type="dxa"/>
            </w:tcMar>
            <w:vAlign w:val="center"/>
          </w:tcPr>
          <w:p w14:paraId="51F17A6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FR-SEO-006</w:t>
            </w:r>
          </w:p>
        </w:tc>
        <w:tc>
          <w:tcPr>
            <w:tcW w:w="5760" w:type="dxa"/>
            <w:shd w:val="clear" w:color="auto" w:fill="F3F5F7"/>
            <w:tcMar>
              <w:top w:w="70" w:type="dxa"/>
              <w:left w:w="70" w:type="dxa"/>
              <w:bottom w:w="70" w:type="dxa"/>
              <w:right w:w="70" w:type="dxa"/>
            </w:tcMar>
            <w:vAlign w:val="center"/>
          </w:tcPr>
          <w:p w14:paraId="37F272D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provide permanent and temporary redirects with loop prevention.</w:t>
            </w:r>
          </w:p>
        </w:tc>
        <w:tc>
          <w:tcPr>
            <w:tcW w:w="1037" w:type="dxa"/>
            <w:shd w:val="clear" w:color="auto" w:fill="F3F5F7"/>
            <w:tcMar>
              <w:top w:w="70" w:type="dxa"/>
              <w:left w:w="70" w:type="dxa"/>
              <w:bottom w:w="70" w:type="dxa"/>
              <w:right w:w="70" w:type="dxa"/>
            </w:tcMar>
            <w:vAlign w:val="center"/>
          </w:tcPr>
          <w:p w14:paraId="6B2BF09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0FB9352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4CBE272C" w14:textId="77777777">
        <w:trPr>
          <w:cantSplit/>
          <w:jc w:val="center"/>
        </w:trPr>
        <w:tc>
          <w:tcPr>
            <w:tcW w:w="1181" w:type="dxa"/>
            <w:shd w:val="clear" w:color="auto" w:fill="FFFFFF"/>
            <w:tcMar>
              <w:top w:w="70" w:type="dxa"/>
              <w:left w:w="70" w:type="dxa"/>
              <w:bottom w:w="70" w:type="dxa"/>
              <w:right w:w="70" w:type="dxa"/>
            </w:tcMar>
            <w:vAlign w:val="center"/>
          </w:tcPr>
          <w:p w14:paraId="38E5BDE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FR-SEO-007</w:t>
            </w:r>
          </w:p>
        </w:tc>
        <w:tc>
          <w:tcPr>
            <w:tcW w:w="5760" w:type="dxa"/>
            <w:shd w:val="clear" w:color="auto" w:fill="FFFFFF"/>
            <w:tcMar>
              <w:top w:w="70" w:type="dxa"/>
              <w:left w:w="70" w:type="dxa"/>
              <w:bottom w:w="70" w:type="dxa"/>
              <w:right w:w="70" w:type="dxa"/>
            </w:tcMar>
            <w:vAlign w:val="center"/>
          </w:tcPr>
          <w:p w14:paraId="60B3E6B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Published URL changes should automatically create a permanent redirect.</w:t>
            </w:r>
          </w:p>
        </w:tc>
        <w:tc>
          <w:tcPr>
            <w:tcW w:w="1037" w:type="dxa"/>
            <w:shd w:val="clear" w:color="auto" w:fill="FFFFFF"/>
            <w:tcMar>
              <w:top w:w="70" w:type="dxa"/>
              <w:left w:w="70" w:type="dxa"/>
              <w:bottom w:w="70" w:type="dxa"/>
              <w:right w:w="70" w:type="dxa"/>
            </w:tcMar>
            <w:vAlign w:val="center"/>
          </w:tcPr>
          <w:p w14:paraId="70A6EE7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FFFFF"/>
            <w:tcMar>
              <w:top w:w="70" w:type="dxa"/>
              <w:left w:w="70" w:type="dxa"/>
              <w:bottom w:w="70" w:type="dxa"/>
              <w:right w:w="70" w:type="dxa"/>
            </w:tcMar>
            <w:vAlign w:val="center"/>
          </w:tcPr>
          <w:p w14:paraId="4F17525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7AE9E733" w14:textId="77777777">
        <w:trPr>
          <w:cantSplit/>
          <w:jc w:val="center"/>
        </w:trPr>
        <w:tc>
          <w:tcPr>
            <w:tcW w:w="1181" w:type="dxa"/>
            <w:shd w:val="clear" w:color="auto" w:fill="F3F5F7"/>
            <w:tcMar>
              <w:top w:w="70" w:type="dxa"/>
              <w:left w:w="70" w:type="dxa"/>
              <w:bottom w:w="70" w:type="dxa"/>
              <w:right w:w="70" w:type="dxa"/>
            </w:tcMar>
            <w:vAlign w:val="center"/>
          </w:tcPr>
          <w:p w14:paraId="35F1A7D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FR-SEO-008</w:t>
            </w:r>
          </w:p>
        </w:tc>
        <w:tc>
          <w:tcPr>
            <w:tcW w:w="5760" w:type="dxa"/>
            <w:shd w:val="clear" w:color="auto" w:fill="F3F5F7"/>
            <w:tcMar>
              <w:top w:w="70" w:type="dxa"/>
              <w:left w:w="70" w:type="dxa"/>
              <w:bottom w:w="70" w:type="dxa"/>
              <w:right w:w="70" w:type="dxa"/>
            </w:tcMar>
            <w:vAlign w:val="center"/>
          </w:tcPr>
          <w:p w14:paraId="12C0A95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Administrative, preview, private and staging pages shall not be indexed.</w:t>
            </w:r>
          </w:p>
        </w:tc>
        <w:tc>
          <w:tcPr>
            <w:tcW w:w="1037" w:type="dxa"/>
            <w:shd w:val="clear" w:color="auto" w:fill="F3F5F7"/>
            <w:tcMar>
              <w:top w:w="70" w:type="dxa"/>
              <w:left w:w="70" w:type="dxa"/>
              <w:bottom w:w="70" w:type="dxa"/>
              <w:right w:w="70" w:type="dxa"/>
            </w:tcMar>
            <w:vAlign w:val="center"/>
          </w:tcPr>
          <w:p w14:paraId="042C437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3125318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594F53AE" w14:textId="77777777">
        <w:trPr>
          <w:cantSplit/>
          <w:jc w:val="center"/>
        </w:trPr>
        <w:tc>
          <w:tcPr>
            <w:tcW w:w="1181" w:type="dxa"/>
            <w:shd w:val="clear" w:color="auto" w:fill="FFFFFF"/>
            <w:tcMar>
              <w:top w:w="70" w:type="dxa"/>
              <w:left w:w="70" w:type="dxa"/>
              <w:bottom w:w="70" w:type="dxa"/>
              <w:right w:w="70" w:type="dxa"/>
            </w:tcMar>
            <w:vAlign w:val="center"/>
          </w:tcPr>
          <w:p w14:paraId="7A57839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FR-SEO-009</w:t>
            </w:r>
          </w:p>
        </w:tc>
        <w:tc>
          <w:tcPr>
            <w:tcW w:w="5760" w:type="dxa"/>
            <w:shd w:val="clear" w:color="auto" w:fill="FFFFFF"/>
            <w:tcMar>
              <w:top w:w="70" w:type="dxa"/>
              <w:left w:w="70" w:type="dxa"/>
              <w:bottom w:w="70" w:type="dxa"/>
              <w:right w:w="70" w:type="dxa"/>
            </w:tcMar>
            <w:vAlign w:val="center"/>
          </w:tcPr>
          <w:p w14:paraId="0A601FA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CMS should warn about missing metadata, alt text, canonical conflicts and broken internal links.</w:t>
            </w:r>
          </w:p>
        </w:tc>
        <w:tc>
          <w:tcPr>
            <w:tcW w:w="1037" w:type="dxa"/>
            <w:shd w:val="clear" w:color="auto" w:fill="FFFFFF"/>
            <w:tcMar>
              <w:top w:w="70" w:type="dxa"/>
              <w:left w:w="70" w:type="dxa"/>
              <w:bottom w:w="70" w:type="dxa"/>
              <w:right w:w="70" w:type="dxa"/>
            </w:tcMar>
            <w:vAlign w:val="center"/>
          </w:tcPr>
          <w:p w14:paraId="24AA535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FFFFF"/>
            <w:tcMar>
              <w:top w:w="70" w:type="dxa"/>
              <w:left w:w="70" w:type="dxa"/>
              <w:bottom w:w="70" w:type="dxa"/>
              <w:right w:w="70" w:type="dxa"/>
            </w:tcMar>
            <w:vAlign w:val="center"/>
          </w:tcPr>
          <w:p w14:paraId="354CAB2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36D4B8C4" w14:textId="77777777">
        <w:trPr>
          <w:cantSplit/>
          <w:jc w:val="center"/>
        </w:trPr>
        <w:tc>
          <w:tcPr>
            <w:tcW w:w="1181" w:type="dxa"/>
            <w:shd w:val="clear" w:color="auto" w:fill="F3F5F7"/>
            <w:tcMar>
              <w:top w:w="70" w:type="dxa"/>
              <w:left w:w="70" w:type="dxa"/>
              <w:bottom w:w="70" w:type="dxa"/>
              <w:right w:w="70" w:type="dxa"/>
            </w:tcMar>
            <w:vAlign w:val="center"/>
          </w:tcPr>
          <w:p w14:paraId="534A29D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FR-SEO-010</w:t>
            </w:r>
          </w:p>
        </w:tc>
        <w:tc>
          <w:tcPr>
            <w:tcW w:w="5760" w:type="dxa"/>
            <w:shd w:val="clear" w:color="auto" w:fill="F3F5F7"/>
            <w:tcMar>
              <w:top w:w="70" w:type="dxa"/>
              <w:left w:w="70" w:type="dxa"/>
              <w:bottom w:w="70" w:type="dxa"/>
              <w:right w:w="70" w:type="dxa"/>
            </w:tcMar>
            <w:vAlign w:val="center"/>
          </w:tcPr>
          <w:p w14:paraId="5F3482C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Public pages shall use stable, readable and language-aware URLs.</w:t>
            </w:r>
          </w:p>
        </w:tc>
        <w:tc>
          <w:tcPr>
            <w:tcW w:w="1037" w:type="dxa"/>
            <w:shd w:val="clear" w:color="auto" w:fill="F3F5F7"/>
            <w:tcMar>
              <w:top w:w="70" w:type="dxa"/>
              <w:left w:w="70" w:type="dxa"/>
              <w:bottom w:w="70" w:type="dxa"/>
              <w:right w:w="70" w:type="dxa"/>
            </w:tcMar>
            <w:vAlign w:val="center"/>
          </w:tcPr>
          <w:p w14:paraId="7C89424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38BFF2D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bl>
    <w:p w14:paraId="19C0FEB0" w14:textId="77777777" w:rsidR="00217B14" w:rsidRPr="002F2669" w:rsidRDefault="00217B14">
      <w:pPr>
        <w:spacing w:after="20"/>
        <w:rPr>
          <w:rFonts w:ascii="Abyssinica SIL" w:hAnsi="Abyssinica SIL" w:cs="Abyssinica SIL"/>
        </w:rPr>
      </w:pPr>
    </w:p>
    <w:p w14:paraId="1BF7645B"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lastRenderedPageBreak/>
        <w:t>4.22 Analytics, Consent and Reporting</w:t>
      </w:r>
    </w:p>
    <w:p w14:paraId="7CD1B64B" w14:textId="77777777" w:rsidR="00217B14" w:rsidRPr="002F2669" w:rsidRDefault="00000000">
      <w:pPr>
        <w:rPr>
          <w:rFonts w:ascii="Abyssinica SIL" w:hAnsi="Abyssinica SIL" w:cs="Abyssinica SIL"/>
        </w:rPr>
      </w:pPr>
      <w:r w:rsidRPr="002F2669">
        <w:rPr>
          <w:rFonts w:ascii="Abyssinica SIL" w:hAnsi="Abyssinica SIL" w:cs="Abyssinica SIL"/>
        </w:rPr>
        <w:t>Measure engagement while respecting privacy and consent.</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00D4CA5B" w14:textId="77777777">
        <w:trPr>
          <w:cantSplit/>
          <w:tblHeader/>
          <w:jc w:val="center"/>
        </w:trPr>
        <w:tc>
          <w:tcPr>
            <w:tcW w:w="1123" w:type="dxa"/>
            <w:shd w:val="clear" w:color="auto" w:fill="1E6F73"/>
            <w:tcMar>
              <w:top w:w="70" w:type="dxa"/>
              <w:left w:w="70" w:type="dxa"/>
              <w:bottom w:w="70" w:type="dxa"/>
              <w:right w:w="70" w:type="dxa"/>
            </w:tcMar>
            <w:vAlign w:val="center"/>
          </w:tcPr>
          <w:p w14:paraId="144B672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2BC0885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143BA7F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4FA8265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3D1076F4" w14:textId="77777777">
        <w:trPr>
          <w:cantSplit/>
          <w:jc w:val="center"/>
        </w:trPr>
        <w:tc>
          <w:tcPr>
            <w:tcW w:w="1181" w:type="dxa"/>
            <w:shd w:val="clear" w:color="auto" w:fill="FFFFFF"/>
            <w:tcMar>
              <w:top w:w="70" w:type="dxa"/>
              <w:left w:w="70" w:type="dxa"/>
              <w:bottom w:w="70" w:type="dxa"/>
              <w:right w:w="70" w:type="dxa"/>
            </w:tcMar>
            <w:vAlign w:val="center"/>
          </w:tcPr>
          <w:p w14:paraId="7E63AF3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FR-ANA-001</w:t>
            </w:r>
          </w:p>
        </w:tc>
        <w:tc>
          <w:tcPr>
            <w:tcW w:w="5760" w:type="dxa"/>
            <w:shd w:val="clear" w:color="auto" w:fill="FFFFFF"/>
            <w:tcMar>
              <w:top w:w="70" w:type="dxa"/>
              <w:left w:w="70" w:type="dxa"/>
              <w:bottom w:w="70" w:type="dxa"/>
              <w:right w:w="70" w:type="dxa"/>
            </w:tcMar>
            <w:vAlign w:val="center"/>
          </w:tcPr>
          <w:p w14:paraId="5146C17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support a configurable analytics provider.</w:t>
            </w:r>
          </w:p>
        </w:tc>
        <w:tc>
          <w:tcPr>
            <w:tcW w:w="1037" w:type="dxa"/>
            <w:shd w:val="clear" w:color="auto" w:fill="FFFFFF"/>
            <w:tcMar>
              <w:top w:w="70" w:type="dxa"/>
              <w:left w:w="70" w:type="dxa"/>
              <w:bottom w:w="70" w:type="dxa"/>
              <w:right w:w="70" w:type="dxa"/>
            </w:tcMar>
            <w:vAlign w:val="center"/>
          </w:tcPr>
          <w:p w14:paraId="2279568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23F9B13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39008285" w14:textId="77777777">
        <w:trPr>
          <w:cantSplit/>
          <w:jc w:val="center"/>
        </w:trPr>
        <w:tc>
          <w:tcPr>
            <w:tcW w:w="1181" w:type="dxa"/>
            <w:shd w:val="clear" w:color="auto" w:fill="F3F5F7"/>
            <w:tcMar>
              <w:top w:w="70" w:type="dxa"/>
              <w:left w:w="70" w:type="dxa"/>
              <w:bottom w:w="70" w:type="dxa"/>
              <w:right w:w="70" w:type="dxa"/>
            </w:tcMar>
            <w:vAlign w:val="center"/>
          </w:tcPr>
          <w:p w14:paraId="3BB03EA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FR-ANA-002</w:t>
            </w:r>
          </w:p>
        </w:tc>
        <w:tc>
          <w:tcPr>
            <w:tcW w:w="5760" w:type="dxa"/>
            <w:shd w:val="clear" w:color="auto" w:fill="F3F5F7"/>
            <w:tcMar>
              <w:top w:w="70" w:type="dxa"/>
              <w:left w:w="70" w:type="dxa"/>
              <w:bottom w:w="70" w:type="dxa"/>
              <w:right w:w="70" w:type="dxa"/>
            </w:tcMar>
            <w:vAlign w:val="center"/>
          </w:tcPr>
          <w:p w14:paraId="7360D94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record approved events such as consultation start, completion, download, search and subscription.</w:t>
            </w:r>
          </w:p>
        </w:tc>
        <w:tc>
          <w:tcPr>
            <w:tcW w:w="1037" w:type="dxa"/>
            <w:shd w:val="clear" w:color="auto" w:fill="F3F5F7"/>
            <w:tcMar>
              <w:top w:w="70" w:type="dxa"/>
              <w:left w:w="70" w:type="dxa"/>
              <w:bottom w:w="70" w:type="dxa"/>
              <w:right w:w="70" w:type="dxa"/>
            </w:tcMar>
            <w:vAlign w:val="center"/>
          </w:tcPr>
          <w:p w14:paraId="657D14C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0A92B39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77767EA2" w14:textId="77777777">
        <w:trPr>
          <w:cantSplit/>
          <w:jc w:val="center"/>
        </w:trPr>
        <w:tc>
          <w:tcPr>
            <w:tcW w:w="1181" w:type="dxa"/>
            <w:shd w:val="clear" w:color="auto" w:fill="FFFFFF"/>
            <w:tcMar>
              <w:top w:w="70" w:type="dxa"/>
              <w:left w:w="70" w:type="dxa"/>
              <w:bottom w:w="70" w:type="dxa"/>
              <w:right w:w="70" w:type="dxa"/>
            </w:tcMar>
            <w:vAlign w:val="center"/>
          </w:tcPr>
          <w:p w14:paraId="639BF9E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FR-ANA-003</w:t>
            </w:r>
          </w:p>
        </w:tc>
        <w:tc>
          <w:tcPr>
            <w:tcW w:w="5760" w:type="dxa"/>
            <w:shd w:val="clear" w:color="auto" w:fill="FFFFFF"/>
            <w:tcMar>
              <w:top w:w="70" w:type="dxa"/>
              <w:left w:w="70" w:type="dxa"/>
              <w:bottom w:w="70" w:type="dxa"/>
              <w:right w:w="70" w:type="dxa"/>
            </w:tcMar>
            <w:vAlign w:val="center"/>
          </w:tcPr>
          <w:p w14:paraId="71CF586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Analytics events shall follow a documented data dictionary.</w:t>
            </w:r>
          </w:p>
        </w:tc>
        <w:tc>
          <w:tcPr>
            <w:tcW w:w="1037" w:type="dxa"/>
            <w:shd w:val="clear" w:color="auto" w:fill="FFFFFF"/>
            <w:tcMar>
              <w:top w:w="70" w:type="dxa"/>
              <w:left w:w="70" w:type="dxa"/>
              <w:bottom w:w="70" w:type="dxa"/>
              <w:right w:w="70" w:type="dxa"/>
            </w:tcMar>
            <w:vAlign w:val="center"/>
          </w:tcPr>
          <w:p w14:paraId="3A80464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6616102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263A5659" w14:textId="77777777">
        <w:trPr>
          <w:cantSplit/>
          <w:jc w:val="center"/>
        </w:trPr>
        <w:tc>
          <w:tcPr>
            <w:tcW w:w="1181" w:type="dxa"/>
            <w:shd w:val="clear" w:color="auto" w:fill="F3F5F7"/>
            <w:tcMar>
              <w:top w:w="70" w:type="dxa"/>
              <w:left w:w="70" w:type="dxa"/>
              <w:bottom w:w="70" w:type="dxa"/>
              <w:right w:w="70" w:type="dxa"/>
            </w:tcMar>
            <w:vAlign w:val="center"/>
          </w:tcPr>
          <w:p w14:paraId="17E4FE3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FR-ANA-004</w:t>
            </w:r>
          </w:p>
        </w:tc>
        <w:tc>
          <w:tcPr>
            <w:tcW w:w="5760" w:type="dxa"/>
            <w:shd w:val="clear" w:color="auto" w:fill="F3F5F7"/>
            <w:tcMar>
              <w:top w:w="70" w:type="dxa"/>
              <w:left w:w="70" w:type="dxa"/>
              <w:bottom w:w="70" w:type="dxa"/>
              <w:right w:w="70" w:type="dxa"/>
            </w:tcMar>
            <w:vAlign w:val="center"/>
          </w:tcPr>
          <w:p w14:paraId="46F97D7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Non-essential analytics and marketing shall not activate before required consent.</w:t>
            </w:r>
          </w:p>
        </w:tc>
        <w:tc>
          <w:tcPr>
            <w:tcW w:w="1037" w:type="dxa"/>
            <w:shd w:val="clear" w:color="auto" w:fill="F3F5F7"/>
            <w:tcMar>
              <w:top w:w="70" w:type="dxa"/>
              <w:left w:w="70" w:type="dxa"/>
              <w:bottom w:w="70" w:type="dxa"/>
              <w:right w:w="70" w:type="dxa"/>
            </w:tcMar>
            <w:vAlign w:val="center"/>
          </w:tcPr>
          <w:p w14:paraId="6C4E1C6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0BA3CE9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75930715" w14:textId="77777777">
        <w:trPr>
          <w:cantSplit/>
          <w:jc w:val="center"/>
        </w:trPr>
        <w:tc>
          <w:tcPr>
            <w:tcW w:w="1181" w:type="dxa"/>
            <w:shd w:val="clear" w:color="auto" w:fill="FFFFFF"/>
            <w:tcMar>
              <w:top w:w="70" w:type="dxa"/>
              <w:left w:w="70" w:type="dxa"/>
              <w:bottom w:w="70" w:type="dxa"/>
              <w:right w:w="70" w:type="dxa"/>
            </w:tcMar>
            <w:vAlign w:val="center"/>
          </w:tcPr>
          <w:p w14:paraId="270F4AB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FR-ANA-005</w:t>
            </w:r>
          </w:p>
        </w:tc>
        <w:tc>
          <w:tcPr>
            <w:tcW w:w="5760" w:type="dxa"/>
            <w:shd w:val="clear" w:color="auto" w:fill="FFFFFF"/>
            <w:tcMar>
              <w:top w:w="70" w:type="dxa"/>
              <w:left w:w="70" w:type="dxa"/>
              <w:bottom w:w="70" w:type="dxa"/>
              <w:right w:w="70" w:type="dxa"/>
            </w:tcMar>
            <w:vAlign w:val="center"/>
          </w:tcPr>
          <w:p w14:paraId="10B2BCD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Visitors shall accept, reject or modify non-essential tracking preferences.</w:t>
            </w:r>
          </w:p>
        </w:tc>
        <w:tc>
          <w:tcPr>
            <w:tcW w:w="1037" w:type="dxa"/>
            <w:shd w:val="clear" w:color="auto" w:fill="FFFFFF"/>
            <w:tcMar>
              <w:top w:w="70" w:type="dxa"/>
              <w:left w:w="70" w:type="dxa"/>
              <w:bottom w:w="70" w:type="dxa"/>
              <w:right w:w="70" w:type="dxa"/>
            </w:tcMar>
            <w:vAlign w:val="center"/>
          </w:tcPr>
          <w:p w14:paraId="3402E32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6DD0928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6266723B" w14:textId="77777777">
        <w:trPr>
          <w:cantSplit/>
          <w:jc w:val="center"/>
        </w:trPr>
        <w:tc>
          <w:tcPr>
            <w:tcW w:w="1181" w:type="dxa"/>
            <w:shd w:val="clear" w:color="auto" w:fill="F3F5F7"/>
            <w:tcMar>
              <w:top w:w="70" w:type="dxa"/>
              <w:left w:w="70" w:type="dxa"/>
              <w:bottom w:w="70" w:type="dxa"/>
              <w:right w:w="70" w:type="dxa"/>
            </w:tcMar>
            <w:vAlign w:val="center"/>
          </w:tcPr>
          <w:p w14:paraId="2483A52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FR-ANA-006</w:t>
            </w:r>
          </w:p>
        </w:tc>
        <w:tc>
          <w:tcPr>
            <w:tcW w:w="5760" w:type="dxa"/>
            <w:shd w:val="clear" w:color="auto" w:fill="F3F5F7"/>
            <w:tcMar>
              <w:top w:w="70" w:type="dxa"/>
              <w:left w:w="70" w:type="dxa"/>
              <w:bottom w:w="70" w:type="dxa"/>
              <w:right w:w="70" w:type="dxa"/>
            </w:tcMar>
            <w:vAlign w:val="center"/>
          </w:tcPr>
          <w:p w14:paraId="6963414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store consent decision and policy version without requiring an account.</w:t>
            </w:r>
          </w:p>
        </w:tc>
        <w:tc>
          <w:tcPr>
            <w:tcW w:w="1037" w:type="dxa"/>
            <w:shd w:val="clear" w:color="auto" w:fill="F3F5F7"/>
            <w:tcMar>
              <w:top w:w="70" w:type="dxa"/>
              <w:left w:w="70" w:type="dxa"/>
              <w:bottom w:w="70" w:type="dxa"/>
              <w:right w:w="70" w:type="dxa"/>
            </w:tcMar>
            <w:vAlign w:val="center"/>
          </w:tcPr>
          <w:p w14:paraId="1FCCFE0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163AA20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17BD7051" w14:textId="77777777">
        <w:trPr>
          <w:cantSplit/>
          <w:jc w:val="center"/>
        </w:trPr>
        <w:tc>
          <w:tcPr>
            <w:tcW w:w="1181" w:type="dxa"/>
            <w:shd w:val="clear" w:color="auto" w:fill="FFFFFF"/>
            <w:tcMar>
              <w:top w:w="70" w:type="dxa"/>
              <w:left w:w="70" w:type="dxa"/>
              <w:bottom w:w="70" w:type="dxa"/>
              <w:right w:w="70" w:type="dxa"/>
            </w:tcMar>
            <w:vAlign w:val="center"/>
          </w:tcPr>
          <w:p w14:paraId="0F39282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FR-ANA-007</w:t>
            </w:r>
          </w:p>
        </w:tc>
        <w:tc>
          <w:tcPr>
            <w:tcW w:w="5760" w:type="dxa"/>
            <w:shd w:val="clear" w:color="auto" w:fill="FFFFFF"/>
            <w:tcMar>
              <w:top w:w="70" w:type="dxa"/>
              <w:left w:w="70" w:type="dxa"/>
              <w:bottom w:w="70" w:type="dxa"/>
              <w:right w:w="70" w:type="dxa"/>
            </w:tcMar>
            <w:vAlign w:val="center"/>
          </w:tcPr>
          <w:p w14:paraId="1EC687D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Authorized users should access summary traffic, content, search, download and conversion reports.</w:t>
            </w:r>
          </w:p>
        </w:tc>
        <w:tc>
          <w:tcPr>
            <w:tcW w:w="1037" w:type="dxa"/>
            <w:shd w:val="clear" w:color="auto" w:fill="FFFFFF"/>
            <w:tcMar>
              <w:top w:w="70" w:type="dxa"/>
              <w:left w:w="70" w:type="dxa"/>
              <w:bottom w:w="70" w:type="dxa"/>
              <w:right w:w="70" w:type="dxa"/>
            </w:tcMar>
            <w:vAlign w:val="center"/>
          </w:tcPr>
          <w:p w14:paraId="4156CA0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FFFFF"/>
            <w:tcMar>
              <w:top w:w="70" w:type="dxa"/>
              <w:left w:w="70" w:type="dxa"/>
              <w:bottom w:w="70" w:type="dxa"/>
              <w:right w:w="70" w:type="dxa"/>
            </w:tcMar>
            <w:vAlign w:val="center"/>
          </w:tcPr>
          <w:p w14:paraId="399156D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Demonstration</w:t>
            </w:r>
          </w:p>
        </w:tc>
      </w:tr>
      <w:tr w:rsidR="00217B14" w:rsidRPr="002F2669" w14:paraId="536197A0" w14:textId="77777777">
        <w:trPr>
          <w:cantSplit/>
          <w:jc w:val="center"/>
        </w:trPr>
        <w:tc>
          <w:tcPr>
            <w:tcW w:w="1181" w:type="dxa"/>
            <w:shd w:val="clear" w:color="auto" w:fill="F3F5F7"/>
            <w:tcMar>
              <w:top w:w="70" w:type="dxa"/>
              <w:left w:w="70" w:type="dxa"/>
              <w:bottom w:w="70" w:type="dxa"/>
              <w:right w:w="70" w:type="dxa"/>
            </w:tcMar>
            <w:vAlign w:val="center"/>
          </w:tcPr>
          <w:p w14:paraId="598A90B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FR-ANA-008</w:t>
            </w:r>
          </w:p>
        </w:tc>
        <w:tc>
          <w:tcPr>
            <w:tcW w:w="5760" w:type="dxa"/>
            <w:shd w:val="clear" w:color="auto" w:fill="F3F5F7"/>
            <w:tcMar>
              <w:top w:w="70" w:type="dxa"/>
              <w:left w:w="70" w:type="dxa"/>
              <w:bottom w:w="70" w:type="dxa"/>
              <w:right w:w="70" w:type="dxa"/>
            </w:tcMar>
            <w:vAlign w:val="center"/>
          </w:tcPr>
          <w:p w14:paraId="33DEACA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Reports shall avoid full personal information unless necessary and authorized.</w:t>
            </w:r>
          </w:p>
        </w:tc>
        <w:tc>
          <w:tcPr>
            <w:tcW w:w="1037" w:type="dxa"/>
            <w:shd w:val="clear" w:color="auto" w:fill="F3F5F7"/>
            <w:tcMar>
              <w:top w:w="70" w:type="dxa"/>
              <w:left w:w="70" w:type="dxa"/>
              <w:bottom w:w="70" w:type="dxa"/>
              <w:right w:w="70" w:type="dxa"/>
            </w:tcMar>
            <w:vAlign w:val="center"/>
          </w:tcPr>
          <w:p w14:paraId="009232E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03B860A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3A90EC7E" w14:textId="77777777">
        <w:trPr>
          <w:cantSplit/>
          <w:jc w:val="center"/>
        </w:trPr>
        <w:tc>
          <w:tcPr>
            <w:tcW w:w="1181" w:type="dxa"/>
            <w:shd w:val="clear" w:color="auto" w:fill="FFFFFF"/>
            <w:tcMar>
              <w:top w:w="70" w:type="dxa"/>
              <w:left w:w="70" w:type="dxa"/>
              <w:bottom w:w="70" w:type="dxa"/>
              <w:right w:w="70" w:type="dxa"/>
            </w:tcMar>
            <w:vAlign w:val="center"/>
          </w:tcPr>
          <w:p w14:paraId="6202C51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FR-ANA-009</w:t>
            </w:r>
          </w:p>
        </w:tc>
        <w:tc>
          <w:tcPr>
            <w:tcW w:w="5760" w:type="dxa"/>
            <w:shd w:val="clear" w:color="auto" w:fill="FFFFFF"/>
            <w:tcMar>
              <w:top w:w="70" w:type="dxa"/>
              <w:left w:w="70" w:type="dxa"/>
              <w:bottom w:w="70" w:type="dxa"/>
              <w:right w:w="70" w:type="dxa"/>
            </w:tcMar>
            <w:vAlign w:val="center"/>
          </w:tcPr>
          <w:p w14:paraId="1F50473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Analytics shall be disabled or separated in non-production environments.</w:t>
            </w:r>
          </w:p>
        </w:tc>
        <w:tc>
          <w:tcPr>
            <w:tcW w:w="1037" w:type="dxa"/>
            <w:shd w:val="clear" w:color="auto" w:fill="FFFFFF"/>
            <w:tcMar>
              <w:top w:w="70" w:type="dxa"/>
              <w:left w:w="70" w:type="dxa"/>
              <w:bottom w:w="70" w:type="dxa"/>
              <w:right w:w="70" w:type="dxa"/>
            </w:tcMar>
            <w:vAlign w:val="center"/>
          </w:tcPr>
          <w:p w14:paraId="65C901D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6B586E6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bl>
    <w:p w14:paraId="64CD6DB8" w14:textId="77777777" w:rsidR="00217B14" w:rsidRPr="002F2669" w:rsidRDefault="00217B14">
      <w:pPr>
        <w:spacing w:after="20"/>
        <w:rPr>
          <w:rFonts w:ascii="Abyssinica SIL" w:hAnsi="Abyssinica SIL" w:cs="Abyssinica SIL"/>
        </w:rPr>
      </w:pPr>
    </w:p>
    <w:p w14:paraId="37F724C7"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4.23 Administration, Audit and Settings</w:t>
      </w:r>
    </w:p>
    <w:p w14:paraId="1F4AC694" w14:textId="77777777" w:rsidR="00217B14" w:rsidRPr="002F2669" w:rsidRDefault="00000000">
      <w:pPr>
        <w:rPr>
          <w:rFonts w:ascii="Abyssinica SIL" w:hAnsi="Abyssinica SIL" w:cs="Abyssinica SIL"/>
        </w:rPr>
      </w:pPr>
      <w:r w:rsidRPr="002F2669">
        <w:rPr>
          <w:rFonts w:ascii="Abyssinica SIL" w:hAnsi="Abyssinica SIL" w:cs="Abyssinica SIL"/>
        </w:rPr>
        <w:t>Provide controlled configuration, evidence and operational support functions.</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461F466F" w14:textId="77777777">
        <w:trPr>
          <w:cantSplit/>
          <w:tblHeader/>
          <w:jc w:val="center"/>
        </w:trPr>
        <w:tc>
          <w:tcPr>
            <w:tcW w:w="1123" w:type="dxa"/>
            <w:shd w:val="clear" w:color="auto" w:fill="1E6F73"/>
            <w:tcMar>
              <w:top w:w="70" w:type="dxa"/>
              <w:left w:w="70" w:type="dxa"/>
              <w:bottom w:w="70" w:type="dxa"/>
              <w:right w:w="70" w:type="dxa"/>
            </w:tcMar>
            <w:vAlign w:val="center"/>
          </w:tcPr>
          <w:p w14:paraId="12B0DEE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2664142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68667DB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3EF1323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341C4550" w14:textId="77777777">
        <w:trPr>
          <w:cantSplit/>
          <w:jc w:val="center"/>
        </w:trPr>
        <w:tc>
          <w:tcPr>
            <w:tcW w:w="1181" w:type="dxa"/>
            <w:shd w:val="clear" w:color="auto" w:fill="FFFFFF"/>
            <w:tcMar>
              <w:top w:w="70" w:type="dxa"/>
              <w:left w:w="70" w:type="dxa"/>
              <w:bottom w:w="70" w:type="dxa"/>
              <w:right w:w="70" w:type="dxa"/>
            </w:tcMar>
            <w:vAlign w:val="center"/>
          </w:tcPr>
          <w:p w14:paraId="38DDF8D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FR-ADM-001</w:t>
            </w:r>
          </w:p>
        </w:tc>
        <w:tc>
          <w:tcPr>
            <w:tcW w:w="5760" w:type="dxa"/>
            <w:shd w:val="clear" w:color="auto" w:fill="FFFFFF"/>
            <w:tcMar>
              <w:top w:w="70" w:type="dxa"/>
              <w:left w:w="70" w:type="dxa"/>
              <w:bottom w:w="70" w:type="dxa"/>
              <w:right w:w="70" w:type="dxa"/>
            </w:tcMar>
            <w:vAlign w:val="center"/>
          </w:tcPr>
          <w:p w14:paraId="36A0859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provide settings for identity, contacts, languages, timezone, branding, social links and default SEO.</w:t>
            </w:r>
          </w:p>
        </w:tc>
        <w:tc>
          <w:tcPr>
            <w:tcW w:w="1037" w:type="dxa"/>
            <w:shd w:val="clear" w:color="auto" w:fill="FFFFFF"/>
            <w:tcMar>
              <w:top w:w="70" w:type="dxa"/>
              <w:left w:w="70" w:type="dxa"/>
              <w:bottom w:w="70" w:type="dxa"/>
              <w:right w:w="70" w:type="dxa"/>
            </w:tcMar>
            <w:vAlign w:val="center"/>
          </w:tcPr>
          <w:p w14:paraId="47317C6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507F062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Demonstration</w:t>
            </w:r>
          </w:p>
        </w:tc>
      </w:tr>
      <w:tr w:rsidR="00217B14" w:rsidRPr="002F2669" w14:paraId="3319285D" w14:textId="77777777">
        <w:trPr>
          <w:cantSplit/>
          <w:jc w:val="center"/>
        </w:trPr>
        <w:tc>
          <w:tcPr>
            <w:tcW w:w="1181" w:type="dxa"/>
            <w:shd w:val="clear" w:color="auto" w:fill="F3F5F7"/>
            <w:tcMar>
              <w:top w:w="70" w:type="dxa"/>
              <w:left w:w="70" w:type="dxa"/>
              <w:bottom w:w="70" w:type="dxa"/>
              <w:right w:w="70" w:type="dxa"/>
            </w:tcMar>
            <w:vAlign w:val="center"/>
          </w:tcPr>
          <w:p w14:paraId="3B9BCF8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FR-ADM-002</w:t>
            </w:r>
          </w:p>
        </w:tc>
        <w:tc>
          <w:tcPr>
            <w:tcW w:w="5760" w:type="dxa"/>
            <w:shd w:val="clear" w:color="auto" w:fill="F3F5F7"/>
            <w:tcMar>
              <w:top w:w="70" w:type="dxa"/>
              <w:left w:w="70" w:type="dxa"/>
              <w:bottom w:w="70" w:type="dxa"/>
              <w:right w:w="70" w:type="dxa"/>
            </w:tcMar>
            <w:vAlign w:val="center"/>
          </w:tcPr>
          <w:p w14:paraId="6376249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Secrets shall not be displayed in plain text after storage.</w:t>
            </w:r>
          </w:p>
        </w:tc>
        <w:tc>
          <w:tcPr>
            <w:tcW w:w="1037" w:type="dxa"/>
            <w:shd w:val="clear" w:color="auto" w:fill="F3F5F7"/>
            <w:tcMar>
              <w:top w:w="70" w:type="dxa"/>
              <w:left w:w="70" w:type="dxa"/>
              <w:bottom w:w="70" w:type="dxa"/>
              <w:right w:w="70" w:type="dxa"/>
            </w:tcMar>
            <w:vAlign w:val="center"/>
          </w:tcPr>
          <w:p w14:paraId="4667BDC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14E8693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281501D6" w14:textId="77777777">
        <w:trPr>
          <w:cantSplit/>
          <w:jc w:val="center"/>
        </w:trPr>
        <w:tc>
          <w:tcPr>
            <w:tcW w:w="1181" w:type="dxa"/>
            <w:shd w:val="clear" w:color="auto" w:fill="FFFFFF"/>
            <w:tcMar>
              <w:top w:w="70" w:type="dxa"/>
              <w:left w:w="70" w:type="dxa"/>
              <w:bottom w:w="70" w:type="dxa"/>
              <w:right w:w="70" w:type="dxa"/>
            </w:tcMar>
            <w:vAlign w:val="center"/>
          </w:tcPr>
          <w:p w14:paraId="672E594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FR-ADM-003</w:t>
            </w:r>
          </w:p>
        </w:tc>
        <w:tc>
          <w:tcPr>
            <w:tcW w:w="5760" w:type="dxa"/>
            <w:shd w:val="clear" w:color="auto" w:fill="FFFFFF"/>
            <w:tcMar>
              <w:top w:w="70" w:type="dxa"/>
              <w:left w:w="70" w:type="dxa"/>
              <w:bottom w:w="70" w:type="dxa"/>
              <w:right w:w="70" w:type="dxa"/>
            </w:tcMar>
            <w:vAlign w:val="center"/>
          </w:tcPr>
          <w:p w14:paraId="78236B9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audit authentication, permission, content, workflow, export, deletion, configuration and submission actions.</w:t>
            </w:r>
          </w:p>
        </w:tc>
        <w:tc>
          <w:tcPr>
            <w:tcW w:w="1037" w:type="dxa"/>
            <w:shd w:val="clear" w:color="auto" w:fill="FFFFFF"/>
            <w:tcMar>
              <w:top w:w="70" w:type="dxa"/>
              <w:left w:w="70" w:type="dxa"/>
              <w:bottom w:w="70" w:type="dxa"/>
              <w:right w:w="70" w:type="dxa"/>
            </w:tcMar>
            <w:vAlign w:val="center"/>
          </w:tcPr>
          <w:p w14:paraId="01E3F45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2121C87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219DAEBB" w14:textId="77777777">
        <w:trPr>
          <w:cantSplit/>
          <w:jc w:val="center"/>
        </w:trPr>
        <w:tc>
          <w:tcPr>
            <w:tcW w:w="1181" w:type="dxa"/>
            <w:shd w:val="clear" w:color="auto" w:fill="F3F5F7"/>
            <w:tcMar>
              <w:top w:w="70" w:type="dxa"/>
              <w:left w:w="70" w:type="dxa"/>
              <w:bottom w:w="70" w:type="dxa"/>
              <w:right w:w="70" w:type="dxa"/>
            </w:tcMar>
            <w:vAlign w:val="center"/>
          </w:tcPr>
          <w:p w14:paraId="48F42F7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FR-ADM-004</w:t>
            </w:r>
          </w:p>
        </w:tc>
        <w:tc>
          <w:tcPr>
            <w:tcW w:w="5760" w:type="dxa"/>
            <w:shd w:val="clear" w:color="auto" w:fill="F3F5F7"/>
            <w:tcMar>
              <w:top w:w="70" w:type="dxa"/>
              <w:left w:w="70" w:type="dxa"/>
              <w:bottom w:w="70" w:type="dxa"/>
              <w:right w:w="70" w:type="dxa"/>
            </w:tcMar>
            <w:vAlign w:val="center"/>
          </w:tcPr>
          <w:p w14:paraId="5ACE592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Audit events shall include actor, action, target, time, outcome and non-sensitive context.</w:t>
            </w:r>
          </w:p>
        </w:tc>
        <w:tc>
          <w:tcPr>
            <w:tcW w:w="1037" w:type="dxa"/>
            <w:shd w:val="clear" w:color="auto" w:fill="F3F5F7"/>
            <w:tcMar>
              <w:top w:w="70" w:type="dxa"/>
              <w:left w:w="70" w:type="dxa"/>
              <w:bottom w:w="70" w:type="dxa"/>
              <w:right w:w="70" w:type="dxa"/>
            </w:tcMar>
            <w:vAlign w:val="center"/>
          </w:tcPr>
          <w:p w14:paraId="393DF97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19991A9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2704AA2B" w14:textId="77777777">
        <w:trPr>
          <w:cantSplit/>
          <w:jc w:val="center"/>
        </w:trPr>
        <w:tc>
          <w:tcPr>
            <w:tcW w:w="1181" w:type="dxa"/>
            <w:shd w:val="clear" w:color="auto" w:fill="FFFFFF"/>
            <w:tcMar>
              <w:top w:w="70" w:type="dxa"/>
              <w:left w:w="70" w:type="dxa"/>
              <w:bottom w:w="70" w:type="dxa"/>
              <w:right w:w="70" w:type="dxa"/>
            </w:tcMar>
            <w:vAlign w:val="center"/>
          </w:tcPr>
          <w:p w14:paraId="3945054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FR-ADM-005</w:t>
            </w:r>
          </w:p>
        </w:tc>
        <w:tc>
          <w:tcPr>
            <w:tcW w:w="5760" w:type="dxa"/>
            <w:shd w:val="clear" w:color="auto" w:fill="FFFFFF"/>
            <w:tcMar>
              <w:top w:w="70" w:type="dxa"/>
              <w:left w:w="70" w:type="dxa"/>
              <w:bottom w:w="70" w:type="dxa"/>
              <w:right w:w="70" w:type="dxa"/>
            </w:tcMar>
            <w:vAlign w:val="center"/>
          </w:tcPr>
          <w:p w14:paraId="27E8BB0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Authorized auditors shall search and filter but not modify audit records.</w:t>
            </w:r>
          </w:p>
        </w:tc>
        <w:tc>
          <w:tcPr>
            <w:tcW w:w="1037" w:type="dxa"/>
            <w:shd w:val="clear" w:color="auto" w:fill="FFFFFF"/>
            <w:tcMar>
              <w:top w:w="70" w:type="dxa"/>
              <w:left w:w="70" w:type="dxa"/>
              <w:bottom w:w="70" w:type="dxa"/>
              <w:right w:w="70" w:type="dxa"/>
            </w:tcMar>
            <w:vAlign w:val="center"/>
          </w:tcPr>
          <w:p w14:paraId="265CD36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52266BD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Demonstration</w:t>
            </w:r>
          </w:p>
        </w:tc>
      </w:tr>
      <w:tr w:rsidR="00217B14" w:rsidRPr="002F2669" w14:paraId="212C37A8" w14:textId="77777777">
        <w:trPr>
          <w:cantSplit/>
          <w:jc w:val="center"/>
        </w:trPr>
        <w:tc>
          <w:tcPr>
            <w:tcW w:w="1181" w:type="dxa"/>
            <w:shd w:val="clear" w:color="auto" w:fill="F3F5F7"/>
            <w:tcMar>
              <w:top w:w="70" w:type="dxa"/>
              <w:left w:w="70" w:type="dxa"/>
              <w:bottom w:w="70" w:type="dxa"/>
              <w:right w:w="70" w:type="dxa"/>
            </w:tcMar>
            <w:vAlign w:val="center"/>
          </w:tcPr>
          <w:p w14:paraId="790105E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FR-ADM-006</w:t>
            </w:r>
          </w:p>
        </w:tc>
        <w:tc>
          <w:tcPr>
            <w:tcW w:w="5760" w:type="dxa"/>
            <w:shd w:val="clear" w:color="auto" w:fill="F3F5F7"/>
            <w:tcMar>
              <w:top w:w="70" w:type="dxa"/>
              <w:left w:w="70" w:type="dxa"/>
              <w:bottom w:w="70" w:type="dxa"/>
              <w:right w:w="70" w:type="dxa"/>
            </w:tcMar>
            <w:vAlign w:val="center"/>
          </w:tcPr>
          <w:p w14:paraId="374BE69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Audit export should be controlled and logged.</w:t>
            </w:r>
          </w:p>
        </w:tc>
        <w:tc>
          <w:tcPr>
            <w:tcW w:w="1037" w:type="dxa"/>
            <w:shd w:val="clear" w:color="auto" w:fill="F3F5F7"/>
            <w:tcMar>
              <w:top w:w="70" w:type="dxa"/>
              <w:left w:w="70" w:type="dxa"/>
              <w:bottom w:w="70" w:type="dxa"/>
              <w:right w:w="70" w:type="dxa"/>
            </w:tcMar>
            <w:vAlign w:val="center"/>
          </w:tcPr>
          <w:p w14:paraId="75DA75A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3F5F7"/>
            <w:tcMar>
              <w:top w:w="70" w:type="dxa"/>
              <w:left w:w="70" w:type="dxa"/>
              <w:bottom w:w="70" w:type="dxa"/>
              <w:right w:w="70" w:type="dxa"/>
            </w:tcMar>
            <w:vAlign w:val="center"/>
          </w:tcPr>
          <w:p w14:paraId="58DFEA4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7B89F832" w14:textId="77777777">
        <w:trPr>
          <w:cantSplit/>
          <w:jc w:val="center"/>
        </w:trPr>
        <w:tc>
          <w:tcPr>
            <w:tcW w:w="1181" w:type="dxa"/>
            <w:shd w:val="clear" w:color="auto" w:fill="FFFFFF"/>
            <w:tcMar>
              <w:top w:w="70" w:type="dxa"/>
              <w:left w:w="70" w:type="dxa"/>
              <w:bottom w:w="70" w:type="dxa"/>
              <w:right w:w="70" w:type="dxa"/>
            </w:tcMar>
            <w:vAlign w:val="center"/>
          </w:tcPr>
          <w:p w14:paraId="385FFDE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FR-ADM-007</w:t>
            </w:r>
          </w:p>
        </w:tc>
        <w:tc>
          <w:tcPr>
            <w:tcW w:w="5760" w:type="dxa"/>
            <w:shd w:val="clear" w:color="auto" w:fill="FFFFFF"/>
            <w:tcMar>
              <w:top w:w="70" w:type="dxa"/>
              <w:left w:w="70" w:type="dxa"/>
              <w:bottom w:w="70" w:type="dxa"/>
              <w:right w:w="70" w:type="dxa"/>
            </w:tcMar>
            <w:vAlign w:val="center"/>
          </w:tcPr>
          <w:p w14:paraId="559C408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show health indicators for application, database, queue, scheduler, email and storage.</w:t>
            </w:r>
          </w:p>
        </w:tc>
        <w:tc>
          <w:tcPr>
            <w:tcW w:w="1037" w:type="dxa"/>
            <w:shd w:val="clear" w:color="auto" w:fill="FFFFFF"/>
            <w:tcMar>
              <w:top w:w="70" w:type="dxa"/>
              <w:left w:w="70" w:type="dxa"/>
              <w:bottom w:w="70" w:type="dxa"/>
              <w:right w:w="70" w:type="dxa"/>
            </w:tcMar>
            <w:vAlign w:val="center"/>
          </w:tcPr>
          <w:p w14:paraId="6664BBC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4183E23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Demonstration</w:t>
            </w:r>
          </w:p>
        </w:tc>
      </w:tr>
      <w:tr w:rsidR="00217B14" w:rsidRPr="002F2669" w14:paraId="5E020B75" w14:textId="77777777">
        <w:trPr>
          <w:cantSplit/>
          <w:jc w:val="center"/>
        </w:trPr>
        <w:tc>
          <w:tcPr>
            <w:tcW w:w="1181" w:type="dxa"/>
            <w:shd w:val="clear" w:color="auto" w:fill="F3F5F7"/>
            <w:tcMar>
              <w:top w:w="70" w:type="dxa"/>
              <w:left w:w="70" w:type="dxa"/>
              <w:bottom w:w="70" w:type="dxa"/>
              <w:right w:w="70" w:type="dxa"/>
            </w:tcMar>
            <w:vAlign w:val="center"/>
          </w:tcPr>
          <w:p w14:paraId="77039A6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FR-ADM-008</w:t>
            </w:r>
          </w:p>
        </w:tc>
        <w:tc>
          <w:tcPr>
            <w:tcW w:w="5760" w:type="dxa"/>
            <w:shd w:val="clear" w:color="auto" w:fill="F3F5F7"/>
            <w:tcMar>
              <w:top w:w="70" w:type="dxa"/>
              <w:left w:w="70" w:type="dxa"/>
              <w:bottom w:w="70" w:type="dxa"/>
              <w:right w:w="70" w:type="dxa"/>
            </w:tcMar>
            <w:vAlign w:val="center"/>
          </w:tcPr>
          <w:p w14:paraId="60479EE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provide maintenance mode with approved public message and administrator bypass.</w:t>
            </w:r>
          </w:p>
        </w:tc>
        <w:tc>
          <w:tcPr>
            <w:tcW w:w="1037" w:type="dxa"/>
            <w:shd w:val="clear" w:color="auto" w:fill="F3F5F7"/>
            <w:tcMar>
              <w:top w:w="70" w:type="dxa"/>
              <w:left w:w="70" w:type="dxa"/>
              <w:bottom w:w="70" w:type="dxa"/>
              <w:right w:w="70" w:type="dxa"/>
            </w:tcMar>
            <w:vAlign w:val="center"/>
          </w:tcPr>
          <w:p w14:paraId="36A838B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6E94D02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111B27E1" w14:textId="77777777">
        <w:trPr>
          <w:cantSplit/>
          <w:jc w:val="center"/>
        </w:trPr>
        <w:tc>
          <w:tcPr>
            <w:tcW w:w="1181" w:type="dxa"/>
            <w:shd w:val="clear" w:color="auto" w:fill="FFFFFF"/>
            <w:tcMar>
              <w:top w:w="70" w:type="dxa"/>
              <w:left w:w="70" w:type="dxa"/>
              <w:bottom w:w="70" w:type="dxa"/>
              <w:right w:w="70" w:type="dxa"/>
            </w:tcMar>
            <w:vAlign w:val="center"/>
          </w:tcPr>
          <w:p w14:paraId="0F7E76A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FR-ADM-009</w:t>
            </w:r>
          </w:p>
        </w:tc>
        <w:tc>
          <w:tcPr>
            <w:tcW w:w="5760" w:type="dxa"/>
            <w:shd w:val="clear" w:color="auto" w:fill="FFFFFF"/>
            <w:tcMar>
              <w:top w:w="70" w:type="dxa"/>
              <w:left w:w="70" w:type="dxa"/>
              <w:bottom w:w="70" w:type="dxa"/>
              <w:right w:w="70" w:type="dxa"/>
            </w:tcMar>
            <w:vAlign w:val="center"/>
          </w:tcPr>
          <w:p w14:paraId="019999E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Cache, search-index and scheduled-task maintenance should require confirmation and audit.</w:t>
            </w:r>
          </w:p>
        </w:tc>
        <w:tc>
          <w:tcPr>
            <w:tcW w:w="1037" w:type="dxa"/>
            <w:shd w:val="clear" w:color="auto" w:fill="FFFFFF"/>
            <w:tcMar>
              <w:top w:w="70" w:type="dxa"/>
              <w:left w:w="70" w:type="dxa"/>
              <w:bottom w:w="70" w:type="dxa"/>
              <w:right w:w="70" w:type="dxa"/>
            </w:tcMar>
            <w:vAlign w:val="center"/>
          </w:tcPr>
          <w:p w14:paraId="7CB26BE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FFFFF"/>
            <w:tcMar>
              <w:top w:w="70" w:type="dxa"/>
              <w:left w:w="70" w:type="dxa"/>
              <w:bottom w:w="70" w:type="dxa"/>
              <w:right w:w="70" w:type="dxa"/>
            </w:tcMar>
            <w:vAlign w:val="center"/>
          </w:tcPr>
          <w:p w14:paraId="63E2DBE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Demonstration</w:t>
            </w:r>
          </w:p>
        </w:tc>
      </w:tr>
      <w:tr w:rsidR="00217B14" w:rsidRPr="002F2669" w14:paraId="66C8F2FE" w14:textId="77777777">
        <w:trPr>
          <w:cantSplit/>
          <w:jc w:val="center"/>
        </w:trPr>
        <w:tc>
          <w:tcPr>
            <w:tcW w:w="1181" w:type="dxa"/>
            <w:shd w:val="clear" w:color="auto" w:fill="F3F5F7"/>
            <w:tcMar>
              <w:top w:w="70" w:type="dxa"/>
              <w:left w:w="70" w:type="dxa"/>
              <w:bottom w:w="70" w:type="dxa"/>
              <w:right w:w="70" w:type="dxa"/>
            </w:tcMar>
            <w:vAlign w:val="center"/>
          </w:tcPr>
          <w:p w14:paraId="59D598F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FR-ADM-010</w:t>
            </w:r>
          </w:p>
        </w:tc>
        <w:tc>
          <w:tcPr>
            <w:tcW w:w="5760" w:type="dxa"/>
            <w:shd w:val="clear" w:color="auto" w:fill="F3F5F7"/>
            <w:tcMar>
              <w:top w:w="70" w:type="dxa"/>
              <w:left w:w="70" w:type="dxa"/>
              <w:bottom w:w="70" w:type="dxa"/>
              <w:right w:w="70" w:type="dxa"/>
            </w:tcMar>
            <w:vAlign w:val="center"/>
          </w:tcPr>
          <w:p w14:paraId="725AE8D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Unauthorized content users shall not change system configuration.</w:t>
            </w:r>
          </w:p>
        </w:tc>
        <w:tc>
          <w:tcPr>
            <w:tcW w:w="1037" w:type="dxa"/>
            <w:shd w:val="clear" w:color="auto" w:fill="F3F5F7"/>
            <w:tcMar>
              <w:top w:w="70" w:type="dxa"/>
              <w:left w:w="70" w:type="dxa"/>
              <w:bottom w:w="70" w:type="dxa"/>
              <w:right w:w="70" w:type="dxa"/>
            </w:tcMar>
            <w:vAlign w:val="center"/>
          </w:tcPr>
          <w:p w14:paraId="24A4670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5210BA5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bl>
    <w:p w14:paraId="461EE93E" w14:textId="77777777" w:rsidR="00217B14" w:rsidRPr="002F2669" w:rsidRDefault="00217B14">
      <w:pPr>
        <w:spacing w:after="20"/>
        <w:rPr>
          <w:rFonts w:ascii="Abyssinica SIL" w:hAnsi="Abyssinica SIL" w:cs="Abyssinica SIL"/>
        </w:rPr>
      </w:pPr>
    </w:p>
    <w:p w14:paraId="2AE6C9BD" w14:textId="77777777" w:rsidR="00217B14" w:rsidRPr="002F2669" w:rsidRDefault="00000000">
      <w:pPr>
        <w:pStyle w:val="Heading1"/>
        <w:rPr>
          <w:rFonts w:ascii="Abyssinica SIL" w:hAnsi="Abyssinica SIL" w:cs="Abyssinica SIL"/>
        </w:rPr>
      </w:pPr>
      <w:r w:rsidRPr="002F2669">
        <w:rPr>
          <w:rFonts w:ascii="Abyssinica SIL" w:hAnsi="Abyssinica SIL" w:cs="Abyssinica SIL"/>
        </w:rPr>
        <w:lastRenderedPageBreak/>
        <w:t>5. Data Requirements</w:t>
      </w:r>
    </w:p>
    <w:p w14:paraId="72D625CF"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5.1 Conceptual Data Entities</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2348"/>
        <w:gridCol w:w="5619"/>
        <w:gridCol w:w="1681"/>
      </w:tblGrid>
      <w:tr w:rsidR="00217B14" w:rsidRPr="002F2669" w14:paraId="51A6CE6A" w14:textId="77777777">
        <w:trPr>
          <w:cantSplit/>
          <w:tblHeader/>
          <w:jc w:val="center"/>
        </w:trPr>
        <w:tc>
          <w:tcPr>
            <w:tcW w:w="2520" w:type="dxa"/>
            <w:shd w:val="clear" w:color="auto" w:fill="17324D"/>
            <w:tcMar>
              <w:top w:w="70" w:type="dxa"/>
              <w:left w:w="70" w:type="dxa"/>
              <w:bottom w:w="70" w:type="dxa"/>
              <w:right w:w="70" w:type="dxa"/>
            </w:tcMar>
            <w:vAlign w:val="center"/>
          </w:tcPr>
          <w:p w14:paraId="1C75615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Entity</w:t>
            </w:r>
          </w:p>
        </w:tc>
        <w:tc>
          <w:tcPr>
            <w:tcW w:w="6048" w:type="dxa"/>
            <w:shd w:val="clear" w:color="auto" w:fill="17324D"/>
            <w:tcMar>
              <w:top w:w="70" w:type="dxa"/>
              <w:left w:w="70" w:type="dxa"/>
              <w:bottom w:w="70" w:type="dxa"/>
              <w:right w:w="70" w:type="dxa"/>
            </w:tcMar>
            <w:vAlign w:val="center"/>
          </w:tcPr>
          <w:p w14:paraId="5E24639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Purpose</w:t>
            </w:r>
          </w:p>
        </w:tc>
        <w:tc>
          <w:tcPr>
            <w:tcW w:w="1512" w:type="dxa"/>
            <w:shd w:val="clear" w:color="auto" w:fill="17324D"/>
            <w:tcMar>
              <w:top w:w="70" w:type="dxa"/>
              <w:left w:w="70" w:type="dxa"/>
              <w:bottom w:w="70" w:type="dxa"/>
              <w:right w:w="70" w:type="dxa"/>
            </w:tcMar>
            <w:vAlign w:val="center"/>
          </w:tcPr>
          <w:p w14:paraId="350D133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Classification</w:t>
            </w:r>
          </w:p>
        </w:tc>
      </w:tr>
      <w:tr w:rsidR="00217B14" w:rsidRPr="002F2669" w14:paraId="33915DC6" w14:textId="77777777">
        <w:trPr>
          <w:cantSplit/>
          <w:jc w:val="center"/>
        </w:trPr>
        <w:tc>
          <w:tcPr>
            <w:tcW w:w="2232" w:type="dxa"/>
            <w:shd w:val="clear" w:color="auto" w:fill="FFFFFF"/>
            <w:tcMar>
              <w:top w:w="70" w:type="dxa"/>
              <w:left w:w="70" w:type="dxa"/>
              <w:bottom w:w="70" w:type="dxa"/>
              <w:right w:w="70" w:type="dxa"/>
            </w:tcMar>
            <w:vAlign w:val="center"/>
          </w:tcPr>
          <w:p w14:paraId="0749A38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User</w:t>
            </w:r>
          </w:p>
        </w:tc>
        <w:tc>
          <w:tcPr>
            <w:tcW w:w="5616" w:type="dxa"/>
            <w:shd w:val="clear" w:color="auto" w:fill="FFFFFF"/>
            <w:tcMar>
              <w:top w:w="70" w:type="dxa"/>
              <w:left w:w="70" w:type="dxa"/>
              <w:bottom w:w="70" w:type="dxa"/>
              <w:right w:w="70" w:type="dxa"/>
            </w:tcMar>
            <w:vAlign w:val="center"/>
          </w:tcPr>
          <w:p w14:paraId="2F12746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Administrative identity, authentication and account status.</w:t>
            </w:r>
          </w:p>
        </w:tc>
        <w:tc>
          <w:tcPr>
            <w:tcW w:w="1800" w:type="dxa"/>
            <w:shd w:val="clear" w:color="auto" w:fill="FFFFFF"/>
            <w:tcMar>
              <w:top w:w="70" w:type="dxa"/>
              <w:left w:w="70" w:type="dxa"/>
              <w:bottom w:w="70" w:type="dxa"/>
              <w:right w:w="70" w:type="dxa"/>
            </w:tcMar>
            <w:vAlign w:val="center"/>
          </w:tcPr>
          <w:p w14:paraId="7207E2B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Restricted</w:t>
            </w:r>
          </w:p>
        </w:tc>
      </w:tr>
      <w:tr w:rsidR="00217B14" w:rsidRPr="002F2669" w14:paraId="3CF4A560" w14:textId="77777777">
        <w:trPr>
          <w:cantSplit/>
          <w:jc w:val="center"/>
        </w:trPr>
        <w:tc>
          <w:tcPr>
            <w:tcW w:w="2232" w:type="dxa"/>
            <w:shd w:val="clear" w:color="auto" w:fill="F3F5F7"/>
            <w:tcMar>
              <w:top w:w="70" w:type="dxa"/>
              <w:left w:w="70" w:type="dxa"/>
              <w:bottom w:w="70" w:type="dxa"/>
              <w:right w:w="70" w:type="dxa"/>
            </w:tcMar>
            <w:vAlign w:val="center"/>
          </w:tcPr>
          <w:p w14:paraId="6AC73FE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Role / Permission</w:t>
            </w:r>
          </w:p>
        </w:tc>
        <w:tc>
          <w:tcPr>
            <w:tcW w:w="5616" w:type="dxa"/>
            <w:shd w:val="clear" w:color="auto" w:fill="F3F5F7"/>
            <w:tcMar>
              <w:top w:w="70" w:type="dxa"/>
              <w:left w:w="70" w:type="dxa"/>
              <w:bottom w:w="70" w:type="dxa"/>
              <w:right w:w="70" w:type="dxa"/>
            </w:tcMar>
            <w:vAlign w:val="center"/>
          </w:tcPr>
          <w:p w14:paraId="78EC86D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Authorization model and assignments.</w:t>
            </w:r>
          </w:p>
        </w:tc>
        <w:tc>
          <w:tcPr>
            <w:tcW w:w="1800" w:type="dxa"/>
            <w:shd w:val="clear" w:color="auto" w:fill="F3F5F7"/>
            <w:tcMar>
              <w:top w:w="70" w:type="dxa"/>
              <w:left w:w="70" w:type="dxa"/>
              <w:bottom w:w="70" w:type="dxa"/>
              <w:right w:w="70" w:type="dxa"/>
            </w:tcMar>
            <w:vAlign w:val="center"/>
          </w:tcPr>
          <w:p w14:paraId="24FDF03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Restricted</w:t>
            </w:r>
          </w:p>
        </w:tc>
      </w:tr>
      <w:tr w:rsidR="00217B14" w:rsidRPr="002F2669" w14:paraId="0599872A" w14:textId="77777777">
        <w:trPr>
          <w:cantSplit/>
          <w:jc w:val="center"/>
        </w:trPr>
        <w:tc>
          <w:tcPr>
            <w:tcW w:w="2232" w:type="dxa"/>
            <w:shd w:val="clear" w:color="auto" w:fill="FFFFFF"/>
            <w:tcMar>
              <w:top w:w="70" w:type="dxa"/>
              <w:left w:w="70" w:type="dxa"/>
              <w:bottom w:w="70" w:type="dxa"/>
              <w:right w:w="70" w:type="dxa"/>
            </w:tcMar>
            <w:vAlign w:val="center"/>
          </w:tcPr>
          <w:p w14:paraId="10792D5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Content / Version</w:t>
            </w:r>
          </w:p>
        </w:tc>
        <w:tc>
          <w:tcPr>
            <w:tcW w:w="5616" w:type="dxa"/>
            <w:shd w:val="clear" w:color="auto" w:fill="FFFFFF"/>
            <w:tcMar>
              <w:top w:w="70" w:type="dxa"/>
              <w:left w:w="70" w:type="dxa"/>
              <w:bottom w:w="70" w:type="dxa"/>
              <w:right w:w="70" w:type="dxa"/>
            </w:tcMar>
            <w:vAlign w:val="center"/>
          </w:tcPr>
          <w:p w14:paraId="13CD37C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Structured content, workflow and history.</w:t>
            </w:r>
          </w:p>
        </w:tc>
        <w:tc>
          <w:tcPr>
            <w:tcW w:w="1800" w:type="dxa"/>
            <w:shd w:val="clear" w:color="auto" w:fill="FFFFFF"/>
            <w:tcMar>
              <w:top w:w="70" w:type="dxa"/>
              <w:left w:w="70" w:type="dxa"/>
              <w:bottom w:w="70" w:type="dxa"/>
              <w:right w:w="70" w:type="dxa"/>
            </w:tcMar>
            <w:vAlign w:val="center"/>
          </w:tcPr>
          <w:p w14:paraId="42E27B1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Internal / Public</w:t>
            </w:r>
          </w:p>
        </w:tc>
      </w:tr>
      <w:tr w:rsidR="00217B14" w:rsidRPr="002F2669" w14:paraId="4C30E5AC" w14:textId="77777777">
        <w:trPr>
          <w:cantSplit/>
          <w:jc w:val="center"/>
        </w:trPr>
        <w:tc>
          <w:tcPr>
            <w:tcW w:w="2232" w:type="dxa"/>
            <w:shd w:val="clear" w:color="auto" w:fill="F3F5F7"/>
            <w:tcMar>
              <w:top w:w="70" w:type="dxa"/>
              <w:left w:w="70" w:type="dxa"/>
              <w:bottom w:w="70" w:type="dxa"/>
              <w:right w:w="70" w:type="dxa"/>
            </w:tcMar>
            <w:vAlign w:val="center"/>
          </w:tcPr>
          <w:p w14:paraId="6DE30D4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Service</w:t>
            </w:r>
          </w:p>
        </w:tc>
        <w:tc>
          <w:tcPr>
            <w:tcW w:w="5616" w:type="dxa"/>
            <w:shd w:val="clear" w:color="auto" w:fill="F3F5F7"/>
            <w:tcMar>
              <w:top w:w="70" w:type="dxa"/>
              <w:left w:w="70" w:type="dxa"/>
              <w:bottom w:w="70" w:type="dxa"/>
              <w:right w:w="70" w:type="dxa"/>
            </w:tcMar>
            <w:vAlign w:val="center"/>
          </w:tcPr>
          <w:p w14:paraId="3A805CE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Capability, owner and relationships.</w:t>
            </w:r>
          </w:p>
        </w:tc>
        <w:tc>
          <w:tcPr>
            <w:tcW w:w="1800" w:type="dxa"/>
            <w:shd w:val="clear" w:color="auto" w:fill="F3F5F7"/>
            <w:tcMar>
              <w:top w:w="70" w:type="dxa"/>
              <w:left w:w="70" w:type="dxa"/>
              <w:bottom w:w="70" w:type="dxa"/>
              <w:right w:w="70" w:type="dxa"/>
            </w:tcMar>
            <w:vAlign w:val="center"/>
          </w:tcPr>
          <w:p w14:paraId="69786E6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Public</w:t>
            </w:r>
          </w:p>
        </w:tc>
      </w:tr>
      <w:tr w:rsidR="00217B14" w:rsidRPr="002F2669" w14:paraId="77D80031" w14:textId="77777777">
        <w:trPr>
          <w:cantSplit/>
          <w:jc w:val="center"/>
        </w:trPr>
        <w:tc>
          <w:tcPr>
            <w:tcW w:w="2232" w:type="dxa"/>
            <w:shd w:val="clear" w:color="auto" w:fill="FFFFFF"/>
            <w:tcMar>
              <w:top w:w="70" w:type="dxa"/>
              <w:left w:w="70" w:type="dxa"/>
              <w:bottom w:w="70" w:type="dxa"/>
              <w:right w:w="70" w:type="dxa"/>
            </w:tcMar>
            <w:vAlign w:val="center"/>
          </w:tcPr>
          <w:p w14:paraId="0AE7D96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Industry</w:t>
            </w:r>
          </w:p>
        </w:tc>
        <w:tc>
          <w:tcPr>
            <w:tcW w:w="5616" w:type="dxa"/>
            <w:shd w:val="clear" w:color="auto" w:fill="FFFFFF"/>
            <w:tcMar>
              <w:top w:w="70" w:type="dxa"/>
              <w:left w:w="70" w:type="dxa"/>
              <w:bottom w:w="70" w:type="dxa"/>
              <w:right w:w="70" w:type="dxa"/>
            </w:tcMar>
            <w:vAlign w:val="center"/>
          </w:tcPr>
          <w:p w14:paraId="7B8CA0D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Client sector and relationships.</w:t>
            </w:r>
          </w:p>
        </w:tc>
        <w:tc>
          <w:tcPr>
            <w:tcW w:w="1800" w:type="dxa"/>
            <w:shd w:val="clear" w:color="auto" w:fill="FFFFFF"/>
            <w:tcMar>
              <w:top w:w="70" w:type="dxa"/>
              <w:left w:w="70" w:type="dxa"/>
              <w:bottom w:w="70" w:type="dxa"/>
              <w:right w:w="70" w:type="dxa"/>
            </w:tcMar>
            <w:vAlign w:val="center"/>
          </w:tcPr>
          <w:p w14:paraId="5D03DA3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Public</w:t>
            </w:r>
          </w:p>
        </w:tc>
      </w:tr>
      <w:tr w:rsidR="00217B14" w:rsidRPr="002F2669" w14:paraId="6E4AC147" w14:textId="77777777">
        <w:trPr>
          <w:cantSplit/>
          <w:jc w:val="center"/>
        </w:trPr>
        <w:tc>
          <w:tcPr>
            <w:tcW w:w="2232" w:type="dxa"/>
            <w:shd w:val="clear" w:color="auto" w:fill="F3F5F7"/>
            <w:tcMar>
              <w:top w:w="70" w:type="dxa"/>
              <w:left w:w="70" w:type="dxa"/>
              <w:bottom w:w="70" w:type="dxa"/>
              <w:right w:w="70" w:type="dxa"/>
            </w:tcMar>
            <w:vAlign w:val="center"/>
          </w:tcPr>
          <w:p w14:paraId="348C542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Expert</w:t>
            </w:r>
          </w:p>
        </w:tc>
        <w:tc>
          <w:tcPr>
            <w:tcW w:w="5616" w:type="dxa"/>
            <w:shd w:val="clear" w:color="auto" w:fill="F3F5F7"/>
            <w:tcMar>
              <w:top w:w="70" w:type="dxa"/>
              <w:left w:w="70" w:type="dxa"/>
              <w:bottom w:w="70" w:type="dxa"/>
              <w:right w:w="70" w:type="dxa"/>
            </w:tcMar>
            <w:vAlign w:val="center"/>
          </w:tcPr>
          <w:p w14:paraId="068656A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Professional profile and consent-controlled data.</w:t>
            </w:r>
          </w:p>
        </w:tc>
        <w:tc>
          <w:tcPr>
            <w:tcW w:w="1800" w:type="dxa"/>
            <w:shd w:val="clear" w:color="auto" w:fill="F3F5F7"/>
            <w:tcMar>
              <w:top w:w="70" w:type="dxa"/>
              <w:left w:w="70" w:type="dxa"/>
              <w:bottom w:w="70" w:type="dxa"/>
              <w:right w:w="70" w:type="dxa"/>
            </w:tcMar>
            <w:vAlign w:val="center"/>
          </w:tcPr>
          <w:p w14:paraId="6AB64A3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Public / Restricted</w:t>
            </w:r>
          </w:p>
        </w:tc>
      </w:tr>
      <w:tr w:rsidR="00217B14" w:rsidRPr="002F2669" w14:paraId="2DFC4169" w14:textId="77777777">
        <w:trPr>
          <w:cantSplit/>
          <w:jc w:val="center"/>
        </w:trPr>
        <w:tc>
          <w:tcPr>
            <w:tcW w:w="2232" w:type="dxa"/>
            <w:shd w:val="clear" w:color="auto" w:fill="FFFFFF"/>
            <w:tcMar>
              <w:top w:w="70" w:type="dxa"/>
              <w:left w:w="70" w:type="dxa"/>
              <w:bottom w:w="70" w:type="dxa"/>
              <w:right w:w="70" w:type="dxa"/>
            </w:tcMar>
            <w:vAlign w:val="center"/>
          </w:tcPr>
          <w:p w14:paraId="44E5A6B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Case Study</w:t>
            </w:r>
          </w:p>
        </w:tc>
        <w:tc>
          <w:tcPr>
            <w:tcW w:w="5616" w:type="dxa"/>
            <w:shd w:val="clear" w:color="auto" w:fill="FFFFFF"/>
            <w:tcMar>
              <w:top w:w="70" w:type="dxa"/>
              <w:left w:w="70" w:type="dxa"/>
              <w:bottom w:w="70" w:type="dxa"/>
              <w:right w:w="70" w:type="dxa"/>
            </w:tcMar>
            <w:vAlign w:val="center"/>
          </w:tcPr>
          <w:p w14:paraId="3938D5B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Client challenge, approach, outcomes and authorization.</w:t>
            </w:r>
          </w:p>
        </w:tc>
        <w:tc>
          <w:tcPr>
            <w:tcW w:w="1800" w:type="dxa"/>
            <w:shd w:val="clear" w:color="auto" w:fill="FFFFFF"/>
            <w:tcMar>
              <w:top w:w="70" w:type="dxa"/>
              <w:left w:w="70" w:type="dxa"/>
              <w:bottom w:w="70" w:type="dxa"/>
              <w:right w:w="70" w:type="dxa"/>
            </w:tcMar>
            <w:vAlign w:val="center"/>
          </w:tcPr>
          <w:p w14:paraId="546B287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Public / Confidential</w:t>
            </w:r>
          </w:p>
        </w:tc>
      </w:tr>
      <w:tr w:rsidR="00217B14" w:rsidRPr="002F2669" w14:paraId="53599B50" w14:textId="77777777">
        <w:trPr>
          <w:cantSplit/>
          <w:jc w:val="center"/>
        </w:trPr>
        <w:tc>
          <w:tcPr>
            <w:tcW w:w="2232" w:type="dxa"/>
            <w:shd w:val="clear" w:color="auto" w:fill="F3F5F7"/>
            <w:tcMar>
              <w:top w:w="70" w:type="dxa"/>
              <w:left w:w="70" w:type="dxa"/>
              <w:bottom w:w="70" w:type="dxa"/>
              <w:right w:w="70" w:type="dxa"/>
            </w:tcMar>
            <w:vAlign w:val="center"/>
          </w:tcPr>
          <w:p w14:paraId="41662D5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Insight</w:t>
            </w:r>
          </w:p>
        </w:tc>
        <w:tc>
          <w:tcPr>
            <w:tcW w:w="5616" w:type="dxa"/>
            <w:shd w:val="clear" w:color="auto" w:fill="F3F5F7"/>
            <w:tcMar>
              <w:top w:w="70" w:type="dxa"/>
              <w:left w:w="70" w:type="dxa"/>
              <w:bottom w:w="70" w:type="dxa"/>
              <w:right w:w="70" w:type="dxa"/>
            </w:tcMar>
            <w:vAlign w:val="center"/>
          </w:tcPr>
          <w:p w14:paraId="07E728E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Knowledge content, authorship, files and metadata.</w:t>
            </w:r>
          </w:p>
        </w:tc>
        <w:tc>
          <w:tcPr>
            <w:tcW w:w="1800" w:type="dxa"/>
            <w:shd w:val="clear" w:color="auto" w:fill="F3F5F7"/>
            <w:tcMar>
              <w:top w:w="70" w:type="dxa"/>
              <w:left w:w="70" w:type="dxa"/>
              <w:bottom w:w="70" w:type="dxa"/>
              <w:right w:w="70" w:type="dxa"/>
            </w:tcMar>
            <w:vAlign w:val="center"/>
          </w:tcPr>
          <w:p w14:paraId="4A199AE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Public</w:t>
            </w:r>
          </w:p>
        </w:tc>
      </w:tr>
      <w:tr w:rsidR="00217B14" w:rsidRPr="002F2669" w14:paraId="1D7676D9" w14:textId="77777777">
        <w:trPr>
          <w:cantSplit/>
          <w:jc w:val="center"/>
        </w:trPr>
        <w:tc>
          <w:tcPr>
            <w:tcW w:w="2232" w:type="dxa"/>
            <w:shd w:val="clear" w:color="auto" w:fill="FFFFFF"/>
            <w:tcMar>
              <w:top w:w="70" w:type="dxa"/>
              <w:left w:w="70" w:type="dxa"/>
              <w:bottom w:w="70" w:type="dxa"/>
              <w:right w:w="70" w:type="dxa"/>
            </w:tcMar>
            <w:vAlign w:val="center"/>
          </w:tcPr>
          <w:p w14:paraId="2FA839C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Event / Registration</w:t>
            </w:r>
          </w:p>
        </w:tc>
        <w:tc>
          <w:tcPr>
            <w:tcW w:w="5616" w:type="dxa"/>
            <w:shd w:val="clear" w:color="auto" w:fill="FFFFFF"/>
            <w:tcMar>
              <w:top w:w="70" w:type="dxa"/>
              <w:left w:w="70" w:type="dxa"/>
              <w:bottom w:w="70" w:type="dxa"/>
              <w:right w:w="70" w:type="dxa"/>
            </w:tcMar>
            <w:vAlign w:val="center"/>
          </w:tcPr>
          <w:p w14:paraId="63BC9E5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Event data and attendee submission.</w:t>
            </w:r>
          </w:p>
        </w:tc>
        <w:tc>
          <w:tcPr>
            <w:tcW w:w="1800" w:type="dxa"/>
            <w:shd w:val="clear" w:color="auto" w:fill="FFFFFF"/>
            <w:tcMar>
              <w:top w:w="70" w:type="dxa"/>
              <w:left w:w="70" w:type="dxa"/>
              <w:bottom w:w="70" w:type="dxa"/>
              <w:right w:w="70" w:type="dxa"/>
            </w:tcMar>
            <w:vAlign w:val="center"/>
          </w:tcPr>
          <w:p w14:paraId="5612774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Public / Personal</w:t>
            </w:r>
          </w:p>
        </w:tc>
      </w:tr>
      <w:tr w:rsidR="00217B14" w:rsidRPr="002F2669" w14:paraId="4C2792FA" w14:textId="77777777">
        <w:trPr>
          <w:cantSplit/>
          <w:jc w:val="center"/>
        </w:trPr>
        <w:tc>
          <w:tcPr>
            <w:tcW w:w="2232" w:type="dxa"/>
            <w:shd w:val="clear" w:color="auto" w:fill="F3F5F7"/>
            <w:tcMar>
              <w:top w:w="70" w:type="dxa"/>
              <w:left w:w="70" w:type="dxa"/>
              <w:bottom w:w="70" w:type="dxa"/>
              <w:right w:w="70" w:type="dxa"/>
            </w:tcMar>
            <w:vAlign w:val="center"/>
          </w:tcPr>
          <w:p w14:paraId="64BA221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Vacancy / Application</w:t>
            </w:r>
          </w:p>
        </w:tc>
        <w:tc>
          <w:tcPr>
            <w:tcW w:w="5616" w:type="dxa"/>
            <w:shd w:val="clear" w:color="auto" w:fill="F3F5F7"/>
            <w:tcMar>
              <w:top w:w="70" w:type="dxa"/>
              <w:left w:w="70" w:type="dxa"/>
              <w:bottom w:w="70" w:type="dxa"/>
              <w:right w:w="70" w:type="dxa"/>
            </w:tcMar>
            <w:vAlign w:val="center"/>
          </w:tcPr>
          <w:p w14:paraId="53B9F21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Opportunity and candidate data.</w:t>
            </w:r>
          </w:p>
        </w:tc>
        <w:tc>
          <w:tcPr>
            <w:tcW w:w="1800" w:type="dxa"/>
            <w:shd w:val="clear" w:color="auto" w:fill="F3F5F7"/>
            <w:tcMar>
              <w:top w:w="70" w:type="dxa"/>
              <w:left w:w="70" w:type="dxa"/>
              <w:bottom w:w="70" w:type="dxa"/>
              <w:right w:w="70" w:type="dxa"/>
            </w:tcMar>
            <w:vAlign w:val="center"/>
          </w:tcPr>
          <w:p w14:paraId="1F8854B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Public / Personal</w:t>
            </w:r>
          </w:p>
        </w:tc>
      </w:tr>
      <w:tr w:rsidR="00217B14" w:rsidRPr="002F2669" w14:paraId="61336FD0" w14:textId="77777777">
        <w:trPr>
          <w:cantSplit/>
          <w:jc w:val="center"/>
        </w:trPr>
        <w:tc>
          <w:tcPr>
            <w:tcW w:w="2232" w:type="dxa"/>
            <w:shd w:val="clear" w:color="auto" w:fill="FFFFFF"/>
            <w:tcMar>
              <w:top w:w="70" w:type="dxa"/>
              <w:left w:w="70" w:type="dxa"/>
              <w:bottom w:w="70" w:type="dxa"/>
              <w:right w:w="70" w:type="dxa"/>
            </w:tcMar>
            <w:vAlign w:val="center"/>
          </w:tcPr>
          <w:p w14:paraId="253E632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Inquiry / RFP</w:t>
            </w:r>
          </w:p>
        </w:tc>
        <w:tc>
          <w:tcPr>
            <w:tcW w:w="5616" w:type="dxa"/>
            <w:shd w:val="clear" w:color="auto" w:fill="FFFFFF"/>
            <w:tcMar>
              <w:top w:w="70" w:type="dxa"/>
              <w:left w:w="70" w:type="dxa"/>
              <w:bottom w:w="70" w:type="dxa"/>
              <w:right w:w="70" w:type="dxa"/>
            </w:tcMar>
            <w:vAlign w:val="center"/>
          </w:tcPr>
          <w:p w14:paraId="656DA87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Request, routing, files, status and internal notes.</w:t>
            </w:r>
          </w:p>
        </w:tc>
        <w:tc>
          <w:tcPr>
            <w:tcW w:w="1800" w:type="dxa"/>
            <w:shd w:val="clear" w:color="auto" w:fill="FFFFFF"/>
            <w:tcMar>
              <w:top w:w="70" w:type="dxa"/>
              <w:left w:w="70" w:type="dxa"/>
              <w:bottom w:w="70" w:type="dxa"/>
              <w:right w:w="70" w:type="dxa"/>
            </w:tcMar>
            <w:vAlign w:val="center"/>
          </w:tcPr>
          <w:p w14:paraId="3AE43E3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Confidential</w:t>
            </w:r>
          </w:p>
        </w:tc>
      </w:tr>
      <w:tr w:rsidR="00217B14" w:rsidRPr="002F2669" w14:paraId="2D731895" w14:textId="77777777">
        <w:trPr>
          <w:cantSplit/>
          <w:jc w:val="center"/>
        </w:trPr>
        <w:tc>
          <w:tcPr>
            <w:tcW w:w="2232" w:type="dxa"/>
            <w:shd w:val="clear" w:color="auto" w:fill="F3F5F7"/>
            <w:tcMar>
              <w:top w:w="70" w:type="dxa"/>
              <w:left w:w="70" w:type="dxa"/>
              <w:bottom w:w="70" w:type="dxa"/>
              <w:right w:w="70" w:type="dxa"/>
            </w:tcMar>
            <w:vAlign w:val="center"/>
          </w:tcPr>
          <w:p w14:paraId="0D55625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Office</w:t>
            </w:r>
          </w:p>
        </w:tc>
        <w:tc>
          <w:tcPr>
            <w:tcW w:w="5616" w:type="dxa"/>
            <w:shd w:val="clear" w:color="auto" w:fill="F3F5F7"/>
            <w:tcMar>
              <w:top w:w="70" w:type="dxa"/>
              <w:left w:w="70" w:type="dxa"/>
              <w:bottom w:w="70" w:type="dxa"/>
              <w:right w:w="70" w:type="dxa"/>
            </w:tcMar>
            <w:vAlign w:val="center"/>
          </w:tcPr>
          <w:p w14:paraId="1FAB87E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Address, contacts, map and hours.</w:t>
            </w:r>
          </w:p>
        </w:tc>
        <w:tc>
          <w:tcPr>
            <w:tcW w:w="1800" w:type="dxa"/>
            <w:shd w:val="clear" w:color="auto" w:fill="F3F5F7"/>
            <w:tcMar>
              <w:top w:w="70" w:type="dxa"/>
              <w:left w:w="70" w:type="dxa"/>
              <w:bottom w:w="70" w:type="dxa"/>
              <w:right w:w="70" w:type="dxa"/>
            </w:tcMar>
            <w:vAlign w:val="center"/>
          </w:tcPr>
          <w:p w14:paraId="1289043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Public</w:t>
            </w:r>
          </w:p>
        </w:tc>
      </w:tr>
      <w:tr w:rsidR="00217B14" w:rsidRPr="002F2669" w14:paraId="79DD0DA0" w14:textId="77777777">
        <w:trPr>
          <w:cantSplit/>
          <w:jc w:val="center"/>
        </w:trPr>
        <w:tc>
          <w:tcPr>
            <w:tcW w:w="2232" w:type="dxa"/>
            <w:shd w:val="clear" w:color="auto" w:fill="FFFFFF"/>
            <w:tcMar>
              <w:top w:w="70" w:type="dxa"/>
              <w:left w:w="70" w:type="dxa"/>
              <w:bottom w:w="70" w:type="dxa"/>
              <w:right w:w="70" w:type="dxa"/>
            </w:tcMar>
            <w:vAlign w:val="center"/>
          </w:tcPr>
          <w:p w14:paraId="3382CFD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Media</w:t>
            </w:r>
          </w:p>
        </w:tc>
        <w:tc>
          <w:tcPr>
            <w:tcW w:w="5616" w:type="dxa"/>
            <w:shd w:val="clear" w:color="auto" w:fill="FFFFFF"/>
            <w:tcMar>
              <w:top w:w="70" w:type="dxa"/>
              <w:left w:w="70" w:type="dxa"/>
              <w:bottom w:w="70" w:type="dxa"/>
              <w:right w:w="70" w:type="dxa"/>
            </w:tcMar>
            <w:vAlign w:val="center"/>
          </w:tcPr>
          <w:p w14:paraId="3C6D32E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File, copyright, accessibility and usage metadata.</w:t>
            </w:r>
          </w:p>
        </w:tc>
        <w:tc>
          <w:tcPr>
            <w:tcW w:w="1800" w:type="dxa"/>
            <w:shd w:val="clear" w:color="auto" w:fill="FFFFFF"/>
            <w:tcMar>
              <w:top w:w="70" w:type="dxa"/>
              <w:left w:w="70" w:type="dxa"/>
              <w:bottom w:w="70" w:type="dxa"/>
              <w:right w:w="70" w:type="dxa"/>
            </w:tcMar>
            <w:vAlign w:val="center"/>
          </w:tcPr>
          <w:p w14:paraId="44472ED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Public / Private</w:t>
            </w:r>
          </w:p>
        </w:tc>
      </w:tr>
      <w:tr w:rsidR="00217B14" w:rsidRPr="002F2669" w14:paraId="2D944E70" w14:textId="77777777">
        <w:trPr>
          <w:cantSplit/>
          <w:jc w:val="center"/>
        </w:trPr>
        <w:tc>
          <w:tcPr>
            <w:tcW w:w="2232" w:type="dxa"/>
            <w:shd w:val="clear" w:color="auto" w:fill="F3F5F7"/>
            <w:tcMar>
              <w:top w:w="70" w:type="dxa"/>
              <w:left w:w="70" w:type="dxa"/>
              <w:bottom w:w="70" w:type="dxa"/>
              <w:right w:w="70" w:type="dxa"/>
            </w:tcMar>
            <w:vAlign w:val="center"/>
          </w:tcPr>
          <w:p w14:paraId="3060A85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Subscription / Consent</w:t>
            </w:r>
          </w:p>
        </w:tc>
        <w:tc>
          <w:tcPr>
            <w:tcW w:w="5616" w:type="dxa"/>
            <w:shd w:val="clear" w:color="auto" w:fill="F3F5F7"/>
            <w:tcMar>
              <w:top w:w="70" w:type="dxa"/>
              <w:left w:w="70" w:type="dxa"/>
              <w:bottom w:w="70" w:type="dxa"/>
              <w:right w:w="70" w:type="dxa"/>
            </w:tcMar>
            <w:vAlign w:val="center"/>
          </w:tcPr>
          <w:p w14:paraId="0725E23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Newsletter consent and status.</w:t>
            </w:r>
          </w:p>
        </w:tc>
        <w:tc>
          <w:tcPr>
            <w:tcW w:w="1800" w:type="dxa"/>
            <w:shd w:val="clear" w:color="auto" w:fill="F3F5F7"/>
            <w:tcMar>
              <w:top w:w="70" w:type="dxa"/>
              <w:left w:w="70" w:type="dxa"/>
              <w:bottom w:w="70" w:type="dxa"/>
              <w:right w:w="70" w:type="dxa"/>
            </w:tcMar>
            <w:vAlign w:val="center"/>
          </w:tcPr>
          <w:p w14:paraId="53638FE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Personal</w:t>
            </w:r>
          </w:p>
        </w:tc>
      </w:tr>
      <w:tr w:rsidR="00217B14" w:rsidRPr="002F2669" w14:paraId="2D35839A" w14:textId="77777777">
        <w:trPr>
          <w:cantSplit/>
          <w:jc w:val="center"/>
        </w:trPr>
        <w:tc>
          <w:tcPr>
            <w:tcW w:w="2232" w:type="dxa"/>
            <w:shd w:val="clear" w:color="auto" w:fill="FFFFFF"/>
            <w:tcMar>
              <w:top w:w="70" w:type="dxa"/>
              <w:left w:w="70" w:type="dxa"/>
              <w:bottom w:w="70" w:type="dxa"/>
              <w:right w:w="70" w:type="dxa"/>
            </w:tcMar>
            <w:vAlign w:val="center"/>
          </w:tcPr>
          <w:p w14:paraId="2D91D70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Notification</w:t>
            </w:r>
          </w:p>
        </w:tc>
        <w:tc>
          <w:tcPr>
            <w:tcW w:w="5616" w:type="dxa"/>
            <w:shd w:val="clear" w:color="auto" w:fill="FFFFFF"/>
            <w:tcMar>
              <w:top w:w="70" w:type="dxa"/>
              <w:left w:w="70" w:type="dxa"/>
              <w:bottom w:w="70" w:type="dxa"/>
              <w:right w:w="70" w:type="dxa"/>
            </w:tcMar>
            <w:vAlign w:val="center"/>
          </w:tcPr>
          <w:p w14:paraId="4EF33E8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Delivery metadata and status.</w:t>
            </w:r>
          </w:p>
        </w:tc>
        <w:tc>
          <w:tcPr>
            <w:tcW w:w="1800" w:type="dxa"/>
            <w:shd w:val="clear" w:color="auto" w:fill="FFFFFF"/>
            <w:tcMar>
              <w:top w:w="70" w:type="dxa"/>
              <w:left w:w="70" w:type="dxa"/>
              <w:bottom w:w="70" w:type="dxa"/>
              <w:right w:w="70" w:type="dxa"/>
            </w:tcMar>
            <w:vAlign w:val="center"/>
          </w:tcPr>
          <w:p w14:paraId="64B274B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Restricted</w:t>
            </w:r>
          </w:p>
        </w:tc>
      </w:tr>
      <w:tr w:rsidR="00217B14" w:rsidRPr="002F2669" w14:paraId="74BF28B8" w14:textId="77777777">
        <w:trPr>
          <w:cantSplit/>
          <w:jc w:val="center"/>
        </w:trPr>
        <w:tc>
          <w:tcPr>
            <w:tcW w:w="2232" w:type="dxa"/>
            <w:shd w:val="clear" w:color="auto" w:fill="F3F5F7"/>
            <w:tcMar>
              <w:top w:w="70" w:type="dxa"/>
              <w:left w:w="70" w:type="dxa"/>
              <w:bottom w:w="70" w:type="dxa"/>
              <w:right w:w="70" w:type="dxa"/>
            </w:tcMar>
            <w:vAlign w:val="center"/>
          </w:tcPr>
          <w:p w14:paraId="790677F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Audit Event</w:t>
            </w:r>
          </w:p>
        </w:tc>
        <w:tc>
          <w:tcPr>
            <w:tcW w:w="5616" w:type="dxa"/>
            <w:shd w:val="clear" w:color="auto" w:fill="F3F5F7"/>
            <w:tcMar>
              <w:top w:w="70" w:type="dxa"/>
              <w:left w:w="70" w:type="dxa"/>
              <w:bottom w:w="70" w:type="dxa"/>
              <w:right w:w="70" w:type="dxa"/>
            </w:tcMar>
            <w:vAlign w:val="center"/>
          </w:tcPr>
          <w:p w14:paraId="08355AC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Evidence of significant actions.</w:t>
            </w:r>
          </w:p>
        </w:tc>
        <w:tc>
          <w:tcPr>
            <w:tcW w:w="1800" w:type="dxa"/>
            <w:shd w:val="clear" w:color="auto" w:fill="F3F5F7"/>
            <w:tcMar>
              <w:top w:w="70" w:type="dxa"/>
              <w:left w:w="70" w:type="dxa"/>
              <w:bottom w:w="70" w:type="dxa"/>
              <w:right w:w="70" w:type="dxa"/>
            </w:tcMar>
            <w:vAlign w:val="center"/>
          </w:tcPr>
          <w:p w14:paraId="01E9787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Restricted</w:t>
            </w:r>
          </w:p>
        </w:tc>
      </w:tr>
      <w:tr w:rsidR="00217B14" w:rsidRPr="002F2669" w14:paraId="4351D662" w14:textId="77777777">
        <w:trPr>
          <w:cantSplit/>
          <w:jc w:val="center"/>
        </w:trPr>
        <w:tc>
          <w:tcPr>
            <w:tcW w:w="2232" w:type="dxa"/>
            <w:shd w:val="clear" w:color="auto" w:fill="FFFFFF"/>
            <w:tcMar>
              <w:top w:w="70" w:type="dxa"/>
              <w:left w:w="70" w:type="dxa"/>
              <w:bottom w:w="70" w:type="dxa"/>
              <w:right w:w="70" w:type="dxa"/>
            </w:tcMar>
            <w:vAlign w:val="center"/>
          </w:tcPr>
          <w:p w14:paraId="648A239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Setting</w:t>
            </w:r>
          </w:p>
        </w:tc>
        <w:tc>
          <w:tcPr>
            <w:tcW w:w="5616" w:type="dxa"/>
            <w:shd w:val="clear" w:color="auto" w:fill="FFFFFF"/>
            <w:tcMar>
              <w:top w:w="70" w:type="dxa"/>
              <w:left w:w="70" w:type="dxa"/>
              <w:bottom w:w="70" w:type="dxa"/>
              <w:right w:w="70" w:type="dxa"/>
            </w:tcMar>
            <w:vAlign w:val="center"/>
          </w:tcPr>
          <w:p w14:paraId="2284354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Non-secret site and system configuration.</w:t>
            </w:r>
          </w:p>
        </w:tc>
        <w:tc>
          <w:tcPr>
            <w:tcW w:w="1800" w:type="dxa"/>
            <w:shd w:val="clear" w:color="auto" w:fill="FFFFFF"/>
            <w:tcMar>
              <w:top w:w="70" w:type="dxa"/>
              <w:left w:w="70" w:type="dxa"/>
              <w:bottom w:w="70" w:type="dxa"/>
              <w:right w:w="70" w:type="dxa"/>
            </w:tcMar>
            <w:vAlign w:val="center"/>
          </w:tcPr>
          <w:p w14:paraId="44FD452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Restricted</w:t>
            </w:r>
          </w:p>
        </w:tc>
      </w:tr>
      <w:tr w:rsidR="00217B14" w:rsidRPr="002F2669" w14:paraId="307A8A32" w14:textId="77777777">
        <w:trPr>
          <w:cantSplit/>
          <w:jc w:val="center"/>
        </w:trPr>
        <w:tc>
          <w:tcPr>
            <w:tcW w:w="2232" w:type="dxa"/>
            <w:shd w:val="clear" w:color="auto" w:fill="F3F5F7"/>
            <w:tcMar>
              <w:top w:w="70" w:type="dxa"/>
              <w:left w:w="70" w:type="dxa"/>
              <w:bottom w:w="70" w:type="dxa"/>
              <w:right w:w="70" w:type="dxa"/>
            </w:tcMar>
            <w:vAlign w:val="center"/>
          </w:tcPr>
          <w:p w14:paraId="359A4DC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Redirect / SEO</w:t>
            </w:r>
          </w:p>
        </w:tc>
        <w:tc>
          <w:tcPr>
            <w:tcW w:w="5616" w:type="dxa"/>
            <w:shd w:val="clear" w:color="auto" w:fill="F3F5F7"/>
            <w:tcMar>
              <w:top w:w="70" w:type="dxa"/>
              <w:left w:w="70" w:type="dxa"/>
              <w:bottom w:w="70" w:type="dxa"/>
              <w:right w:w="70" w:type="dxa"/>
            </w:tcMar>
            <w:vAlign w:val="center"/>
          </w:tcPr>
          <w:p w14:paraId="7BA7E0B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URL history, indexing and metadata.</w:t>
            </w:r>
          </w:p>
        </w:tc>
        <w:tc>
          <w:tcPr>
            <w:tcW w:w="1800" w:type="dxa"/>
            <w:shd w:val="clear" w:color="auto" w:fill="F3F5F7"/>
            <w:tcMar>
              <w:top w:w="70" w:type="dxa"/>
              <w:left w:w="70" w:type="dxa"/>
              <w:bottom w:w="70" w:type="dxa"/>
              <w:right w:w="70" w:type="dxa"/>
            </w:tcMar>
            <w:vAlign w:val="center"/>
          </w:tcPr>
          <w:p w14:paraId="72653A4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Public / Internal</w:t>
            </w:r>
          </w:p>
        </w:tc>
      </w:tr>
    </w:tbl>
    <w:p w14:paraId="68145B21" w14:textId="77777777" w:rsidR="00217B14" w:rsidRPr="002F2669" w:rsidRDefault="00217B14">
      <w:pPr>
        <w:spacing w:after="20"/>
        <w:rPr>
          <w:rFonts w:ascii="Abyssinica SIL" w:hAnsi="Abyssinica SIL" w:cs="Abyssinica SIL"/>
        </w:rPr>
      </w:pPr>
    </w:p>
    <w:p w14:paraId="6FF8FF51"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5.2 Data Quality Requirements</w:t>
      </w:r>
    </w:p>
    <w:p w14:paraId="3E67A9B5" w14:textId="77777777" w:rsidR="00217B14" w:rsidRPr="002F2669" w:rsidRDefault="00000000">
      <w:pPr>
        <w:rPr>
          <w:rFonts w:ascii="Abyssinica SIL" w:hAnsi="Abyssinica SIL" w:cs="Abyssinica SIL"/>
        </w:rPr>
      </w:pPr>
      <w:r w:rsidRPr="002F2669">
        <w:rPr>
          <w:rFonts w:ascii="Abyssinica SIL" w:hAnsi="Abyssinica SIL" w:cs="Abyssinica SIL"/>
        </w:rPr>
        <w:t>Protect integrity, completeness and consistency of all managed records.</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182B098B" w14:textId="77777777">
        <w:trPr>
          <w:cantSplit/>
          <w:tblHeader/>
          <w:jc w:val="center"/>
        </w:trPr>
        <w:tc>
          <w:tcPr>
            <w:tcW w:w="1123" w:type="dxa"/>
            <w:shd w:val="clear" w:color="auto" w:fill="1E6F73"/>
            <w:tcMar>
              <w:top w:w="70" w:type="dxa"/>
              <w:left w:w="70" w:type="dxa"/>
              <w:bottom w:w="70" w:type="dxa"/>
              <w:right w:w="70" w:type="dxa"/>
            </w:tcMar>
            <w:vAlign w:val="center"/>
          </w:tcPr>
          <w:p w14:paraId="29E6522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03EA945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594A605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155FD2E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05C62DFB" w14:textId="77777777">
        <w:trPr>
          <w:cantSplit/>
          <w:jc w:val="center"/>
        </w:trPr>
        <w:tc>
          <w:tcPr>
            <w:tcW w:w="1181" w:type="dxa"/>
            <w:shd w:val="clear" w:color="auto" w:fill="FFFFFF"/>
            <w:tcMar>
              <w:top w:w="70" w:type="dxa"/>
              <w:left w:w="70" w:type="dxa"/>
              <w:bottom w:w="70" w:type="dxa"/>
              <w:right w:w="70" w:type="dxa"/>
            </w:tcMar>
            <w:vAlign w:val="center"/>
          </w:tcPr>
          <w:p w14:paraId="4619C54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DR-DQ-001</w:t>
            </w:r>
          </w:p>
        </w:tc>
        <w:tc>
          <w:tcPr>
            <w:tcW w:w="5760" w:type="dxa"/>
            <w:shd w:val="clear" w:color="auto" w:fill="FFFFFF"/>
            <w:tcMar>
              <w:top w:w="70" w:type="dxa"/>
              <w:left w:w="70" w:type="dxa"/>
              <w:bottom w:w="70" w:type="dxa"/>
              <w:right w:w="70" w:type="dxa"/>
            </w:tcMar>
            <w:vAlign w:val="center"/>
          </w:tcPr>
          <w:p w14:paraId="65B12B7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validate mandatory data, format, length, uniqueness and referential integrity before commit.</w:t>
            </w:r>
          </w:p>
        </w:tc>
        <w:tc>
          <w:tcPr>
            <w:tcW w:w="1037" w:type="dxa"/>
            <w:shd w:val="clear" w:color="auto" w:fill="FFFFFF"/>
            <w:tcMar>
              <w:top w:w="70" w:type="dxa"/>
              <w:left w:w="70" w:type="dxa"/>
              <w:bottom w:w="70" w:type="dxa"/>
              <w:right w:w="70" w:type="dxa"/>
            </w:tcMar>
            <w:vAlign w:val="center"/>
          </w:tcPr>
          <w:p w14:paraId="58DCB6A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26577F9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476EFD4A" w14:textId="77777777">
        <w:trPr>
          <w:cantSplit/>
          <w:jc w:val="center"/>
        </w:trPr>
        <w:tc>
          <w:tcPr>
            <w:tcW w:w="1181" w:type="dxa"/>
            <w:shd w:val="clear" w:color="auto" w:fill="F3F5F7"/>
            <w:tcMar>
              <w:top w:w="70" w:type="dxa"/>
              <w:left w:w="70" w:type="dxa"/>
              <w:bottom w:w="70" w:type="dxa"/>
              <w:right w:w="70" w:type="dxa"/>
            </w:tcMar>
            <w:vAlign w:val="center"/>
          </w:tcPr>
          <w:p w14:paraId="1EDEA82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DR-DQ-002</w:t>
            </w:r>
          </w:p>
        </w:tc>
        <w:tc>
          <w:tcPr>
            <w:tcW w:w="5760" w:type="dxa"/>
            <w:shd w:val="clear" w:color="auto" w:fill="F3F5F7"/>
            <w:tcMar>
              <w:top w:w="70" w:type="dxa"/>
              <w:left w:w="70" w:type="dxa"/>
              <w:bottom w:w="70" w:type="dxa"/>
              <w:right w:w="70" w:type="dxa"/>
            </w:tcMar>
            <w:vAlign w:val="center"/>
          </w:tcPr>
          <w:p w14:paraId="5EE60CA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preserve Unicode characters without altering intended English or Amharic content.</w:t>
            </w:r>
          </w:p>
        </w:tc>
        <w:tc>
          <w:tcPr>
            <w:tcW w:w="1037" w:type="dxa"/>
            <w:shd w:val="clear" w:color="auto" w:fill="F3F5F7"/>
            <w:tcMar>
              <w:top w:w="70" w:type="dxa"/>
              <w:left w:w="70" w:type="dxa"/>
              <w:bottom w:w="70" w:type="dxa"/>
              <w:right w:w="70" w:type="dxa"/>
            </w:tcMar>
            <w:vAlign w:val="center"/>
          </w:tcPr>
          <w:p w14:paraId="3A8041C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65674FD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526A8AB0" w14:textId="77777777">
        <w:trPr>
          <w:cantSplit/>
          <w:jc w:val="center"/>
        </w:trPr>
        <w:tc>
          <w:tcPr>
            <w:tcW w:w="1181" w:type="dxa"/>
            <w:shd w:val="clear" w:color="auto" w:fill="FFFFFF"/>
            <w:tcMar>
              <w:top w:w="70" w:type="dxa"/>
              <w:left w:w="70" w:type="dxa"/>
              <w:bottom w:w="70" w:type="dxa"/>
              <w:right w:w="70" w:type="dxa"/>
            </w:tcMar>
            <w:vAlign w:val="center"/>
          </w:tcPr>
          <w:p w14:paraId="07F7E85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DR-DQ-003</w:t>
            </w:r>
          </w:p>
        </w:tc>
        <w:tc>
          <w:tcPr>
            <w:tcW w:w="5760" w:type="dxa"/>
            <w:shd w:val="clear" w:color="auto" w:fill="FFFFFF"/>
            <w:tcMar>
              <w:top w:w="70" w:type="dxa"/>
              <w:left w:w="70" w:type="dxa"/>
              <w:bottom w:w="70" w:type="dxa"/>
              <w:right w:w="70" w:type="dxa"/>
            </w:tcMar>
            <w:vAlign w:val="center"/>
          </w:tcPr>
          <w:p w14:paraId="4C98E6A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Reusable categories shall use controlled taxonomies with duplicate prevention.</w:t>
            </w:r>
          </w:p>
        </w:tc>
        <w:tc>
          <w:tcPr>
            <w:tcW w:w="1037" w:type="dxa"/>
            <w:shd w:val="clear" w:color="auto" w:fill="FFFFFF"/>
            <w:tcMar>
              <w:top w:w="70" w:type="dxa"/>
              <w:left w:w="70" w:type="dxa"/>
              <w:bottom w:w="70" w:type="dxa"/>
              <w:right w:w="70" w:type="dxa"/>
            </w:tcMar>
            <w:vAlign w:val="center"/>
          </w:tcPr>
          <w:p w14:paraId="20D5BCC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42B91BC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62893CB6" w14:textId="77777777">
        <w:trPr>
          <w:cantSplit/>
          <w:jc w:val="center"/>
        </w:trPr>
        <w:tc>
          <w:tcPr>
            <w:tcW w:w="1181" w:type="dxa"/>
            <w:shd w:val="clear" w:color="auto" w:fill="F3F5F7"/>
            <w:tcMar>
              <w:top w:w="70" w:type="dxa"/>
              <w:left w:w="70" w:type="dxa"/>
              <w:bottom w:w="70" w:type="dxa"/>
              <w:right w:w="70" w:type="dxa"/>
            </w:tcMar>
            <w:vAlign w:val="center"/>
          </w:tcPr>
          <w:p w14:paraId="5C57580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DR-DQ-004</w:t>
            </w:r>
          </w:p>
        </w:tc>
        <w:tc>
          <w:tcPr>
            <w:tcW w:w="5760" w:type="dxa"/>
            <w:shd w:val="clear" w:color="auto" w:fill="F3F5F7"/>
            <w:tcMar>
              <w:top w:w="70" w:type="dxa"/>
              <w:left w:w="70" w:type="dxa"/>
              <w:bottom w:w="70" w:type="dxa"/>
              <w:right w:w="70" w:type="dxa"/>
            </w:tcMar>
            <w:vAlign w:val="center"/>
          </w:tcPr>
          <w:p w14:paraId="1DD8F96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preserve source and translation relationships.</w:t>
            </w:r>
          </w:p>
        </w:tc>
        <w:tc>
          <w:tcPr>
            <w:tcW w:w="1037" w:type="dxa"/>
            <w:shd w:val="clear" w:color="auto" w:fill="F3F5F7"/>
            <w:tcMar>
              <w:top w:w="70" w:type="dxa"/>
              <w:left w:w="70" w:type="dxa"/>
              <w:bottom w:w="70" w:type="dxa"/>
              <w:right w:w="70" w:type="dxa"/>
            </w:tcMar>
            <w:vAlign w:val="center"/>
          </w:tcPr>
          <w:p w14:paraId="27E5D89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37B2D45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38235D26" w14:textId="77777777">
        <w:trPr>
          <w:cantSplit/>
          <w:jc w:val="center"/>
        </w:trPr>
        <w:tc>
          <w:tcPr>
            <w:tcW w:w="1181" w:type="dxa"/>
            <w:shd w:val="clear" w:color="auto" w:fill="FFFFFF"/>
            <w:tcMar>
              <w:top w:w="70" w:type="dxa"/>
              <w:left w:w="70" w:type="dxa"/>
              <w:bottom w:w="70" w:type="dxa"/>
              <w:right w:w="70" w:type="dxa"/>
            </w:tcMar>
            <w:vAlign w:val="center"/>
          </w:tcPr>
          <w:p w14:paraId="45EAFEE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DR-DQ-005</w:t>
            </w:r>
          </w:p>
        </w:tc>
        <w:tc>
          <w:tcPr>
            <w:tcW w:w="5760" w:type="dxa"/>
            <w:shd w:val="clear" w:color="auto" w:fill="FFFFFF"/>
            <w:tcMar>
              <w:top w:w="70" w:type="dxa"/>
              <w:left w:w="70" w:type="dxa"/>
              <w:bottom w:w="70" w:type="dxa"/>
              <w:right w:w="70" w:type="dxa"/>
            </w:tcMar>
            <w:vAlign w:val="center"/>
          </w:tcPr>
          <w:p w14:paraId="634226F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prevent orphaned public relationships when records are archived or deleted.</w:t>
            </w:r>
          </w:p>
        </w:tc>
        <w:tc>
          <w:tcPr>
            <w:tcW w:w="1037" w:type="dxa"/>
            <w:shd w:val="clear" w:color="auto" w:fill="FFFFFF"/>
            <w:tcMar>
              <w:top w:w="70" w:type="dxa"/>
              <w:left w:w="70" w:type="dxa"/>
              <w:bottom w:w="70" w:type="dxa"/>
              <w:right w:w="70" w:type="dxa"/>
            </w:tcMar>
            <w:vAlign w:val="center"/>
          </w:tcPr>
          <w:p w14:paraId="7BDD579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757582A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35743203" w14:textId="77777777">
        <w:trPr>
          <w:cantSplit/>
          <w:jc w:val="center"/>
        </w:trPr>
        <w:tc>
          <w:tcPr>
            <w:tcW w:w="1181" w:type="dxa"/>
            <w:shd w:val="clear" w:color="auto" w:fill="F3F5F7"/>
            <w:tcMar>
              <w:top w:w="70" w:type="dxa"/>
              <w:left w:w="70" w:type="dxa"/>
              <w:bottom w:w="70" w:type="dxa"/>
              <w:right w:w="70" w:type="dxa"/>
            </w:tcMar>
            <w:vAlign w:val="center"/>
          </w:tcPr>
          <w:p w14:paraId="3FB9521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DR-DQ-006</w:t>
            </w:r>
          </w:p>
        </w:tc>
        <w:tc>
          <w:tcPr>
            <w:tcW w:w="5760" w:type="dxa"/>
            <w:shd w:val="clear" w:color="auto" w:fill="F3F5F7"/>
            <w:tcMar>
              <w:top w:w="70" w:type="dxa"/>
              <w:left w:w="70" w:type="dxa"/>
              <w:bottom w:w="70" w:type="dxa"/>
              <w:right w:w="70" w:type="dxa"/>
            </w:tcMar>
            <w:vAlign w:val="center"/>
          </w:tcPr>
          <w:p w14:paraId="438F540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All managed records shall have creation and last-modification timestamps.</w:t>
            </w:r>
          </w:p>
        </w:tc>
        <w:tc>
          <w:tcPr>
            <w:tcW w:w="1037" w:type="dxa"/>
            <w:shd w:val="clear" w:color="auto" w:fill="F3F5F7"/>
            <w:tcMar>
              <w:top w:w="70" w:type="dxa"/>
              <w:left w:w="70" w:type="dxa"/>
              <w:bottom w:w="70" w:type="dxa"/>
              <w:right w:w="70" w:type="dxa"/>
            </w:tcMar>
            <w:vAlign w:val="center"/>
          </w:tcPr>
          <w:p w14:paraId="6C96C32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6EC923E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05F4B623" w14:textId="77777777">
        <w:trPr>
          <w:cantSplit/>
          <w:jc w:val="center"/>
        </w:trPr>
        <w:tc>
          <w:tcPr>
            <w:tcW w:w="1181" w:type="dxa"/>
            <w:shd w:val="clear" w:color="auto" w:fill="FFFFFF"/>
            <w:tcMar>
              <w:top w:w="70" w:type="dxa"/>
              <w:left w:w="70" w:type="dxa"/>
              <w:bottom w:w="70" w:type="dxa"/>
              <w:right w:w="70" w:type="dxa"/>
            </w:tcMar>
            <w:vAlign w:val="center"/>
          </w:tcPr>
          <w:p w14:paraId="45AF5AC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DR-DQ-007</w:t>
            </w:r>
          </w:p>
        </w:tc>
        <w:tc>
          <w:tcPr>
            <w:tcW w:w="5760" w:type="dxa"/>
            <w:shd w:val="clear" w:color="auto" w:fill="FFFFFF"/>
            <w:tcMar>
              <w:top w:w="70" w:type="dxa"/>
              <w:left w:w="70" w:type="dxa"/>
              <w:bottom w:w="70" w:type="dxa"/>
              <w:right w:w="70" w:type="dxa"/>
            </w:tcMar>
            <w:vAlign w:val="center"/>
          </w:tcPr>
          <w:p w14:paraId="73398AC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Material changes shall identify the responsible user or automated process.</w:t>
            </w:r>
          </w:p>
        </w:tc>
        <w:tc>
          <w:tcPr>
            <w:tcW w:w="1037" w:type="dxa"/>
            <w:shd w:val="clear" w:color="auto" w:fill="FFFFFF"/>
            <w:tcMar>
              <w:top w:w="70" w:type="dxa"/>
              <w:left w:w="70" w:type="dxa"/>
              <w:bottom w:w="70" w:type="dxa"/>
              <w:right w:w="70" w:type="dxa"/>
            </w:tcMar>
            <w:vAlign w:val="center"/>
          </w:tcPr>
          <w:p w14:paraId="018D1CD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1D98B21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79D5B75C" w14:textId="77777777">
        <w:trPr>
          <w:cantSplit/>
          <w:jc w:val="center"/>
        </w:trPr>
        <w:tc>
          <w:tcPr>
            <w:tcW w:w="1181" w:type="dxa"/>
            <w:shd w:val="clear" w:color="auto" w:fill="F3F5F7"/>
            <w:tcMar>
              <w:top w:w="70" w:type="dxa"/>
              <w:left w:w="70" w:type="dxa"/>
              <w:bottom w:w="70" w:type="dxa"/>
              <w:right w:w="70" w:type="dxa"/>
            </w:tcMar>
            <w:vAlign w:val="center"/>
          </w:tcPr>
          <w:p w14:paraId="17FC07E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lastRenderedPageBreak/>
              <w:t>DR-DQ-008</w:t>
            </w:r>
          </w:p>
        </w:tc>
        <w:tc>
          <w:tcPr>
            <w:tcW w:w="5760" w:type="dxa"/>
            <w:shd w:val="clear" w:color="auto" w:fill="F3F5F7"/>
            <w:tcMar>
              <w:top w:w="70" w:type="dxa"/>
              <w:left w:w="70" w:type="dxa"/>
              <w:bottom w:w="70" w:type="dxa"/>
              <w:right w:w="70" w:type="dxa"/>
            </w:tcMar>
            <w:vAlign w:val="center"/>
          </w:tcPr>
          <w:p w14:paraId="3AC857C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Dates and times shall be stored consistently and displayed in configured locale and timezone.</w:t>
            </w:r>
          </w:p>
        </w:tc>
        <w:tc>
          <w:tcPr>
            <w:tcW w:w="1037" w:type="dxa"/>
            <w:shd w:val="clear" w:color="auto" w:fill="F3F5F7"/>
            <w:tcMar>
              <w:top w:w="70" w:type="dxa"/>
              <w:left w:w="70" w:type="dxa"/>
              <w:bottom w:w="70" w:type="dxa"/>
              <w:right w:w="70" w:type="dxa"/>
            </w:tcMar>
            <w:vAlign w:val="center"/>
          </w:tcPr>
          <w:p w14:paraId="32DBBB6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32B2363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bl>
    <w:p w14:paraId="16E84228" w14:textId="77777777" w:rsidR="00217B14" w:rsidRPr="002F2669" w:rsidRDefault="00217B14">
      <w:pPr>
        <w:spacing w:after="20"/>
        <w:rPr>
          <w:rFonts w:ascii="Abyssinica SIL" w:hAnsi="Abyssinica SIL" w:cs="Abyssinica SIL"/>
        </w:rPr>
      </w:pPr>
    </w:p>
    <w:p w14:paraId="673EA436"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5.3 Data Classification and Handling</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658"/>
        <w:gridCol w:w="3376"/>
        <w:gridCol w:w="4614"/>
      </w:tblGrid>
      <w:tr w:rsidR="00217B14" w:rsidRPr="002F2669" w14:paraId="219C0BF5" w14:textId="77777777">
        <w:trPr>
          <w:cantSplit/>
          <w:tblHeader/>
          <w:jc w:val="center"/>
        </w:trPr>
        <w:tc>
          <w:tcPr>
            <w:tcW w:w="1728" w:type="dxa"/>
            <w:shd w:val="clear" w:color="auto" w:fill="17324D"/>
            <w:tcMar>
              <w:top w:w="70" w:type="dxa"/>
              <w:left w:w="70" w:type="dxa"/>
              <w:bottom w:w="70" w:type="dxa"/>
              <w:right w:w="70" w:type="dxa"/>
            </w:tcMar>
            <w:vAlign w:val="center"/>
          </w:tcPr>
          <w:p w14:paraId="692EA7D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Class</w:t>
            </w:r>
          </w:p>
        </w:tc>
        <w:tc>
          <w:tcPr>
            <w:tcW w:w="3528" w:type="dxa"/>
            <w:shd w:val="clear" w:color="auto" w:fill="17324D"/>
            <w:tcMar>
              <w:top w:w="70" w:type="dxa"/>
              <w:left w:w="70" w:type="dxa"/>
              <w:bottom w:w="70" w:type="dxa"/>
              <w:right w:w="70" w:type="dxa"/>
            </w:tcMar>
            <w:vAlign w:val="center"/>
          </w:tcPr>
          <w:p w14:paraId="3DEA0FD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Examples</w:t>
            </w:r>
          </w:p>
        </w:tc>
        <w:tc>
          <w:tcPr>
            <w:tcW w:w="4824" w:type="dxa"/>
            <w:shd w:val="clear" w:color="auto" w:fill="17324D"/>
            <w:tcMar>
              <w:top w:w="70" w:type="dxa"/>
              <w:left w:w="70" w:type="dxa"/>
              <w:bottom w:w="70" w:type="dxa"/>
              <w:right w:w="70" w:type="dxa"/>
            </w:tcMar>
            <w:vAlign w:val="center"/>
          </w:tcPr>
          <w:p w14:paraId="576D928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Minimum Handling</w:t>
            </w:r>
          </w:p>
        </w:tc>
      </w:tr>
      <w:tr w:rsidR="00217B14" w:rsidRPr="002F2669" w14:paraId="628E2694" w14:textId="77777777">
        <w:trPr>
          <w:cantSplit/>
          <w:jc w:val="center"/>
        </w:trPr>
        <w:tc>
          <w:tcPr>
            <w:tcW w:w="1656" w:type="dxa"/>
            <w:shd w:val="clear" w:color="auto" w:fill="FFFFFF"/>
            <w:tcMar>
              <w:top w:w="70" w:type="dxa"/>
              <w:left w:w="70" w:type="dxa"/>
              <w:bottom w:w="70" w:type="dxa"/>
              <w:right w:w="70" w:type="dxa"/>
            </w:tcMar>
            <w:vAlign w:val="center"/>
          </w:tcPr>
          <w:p w14:paraId="7A837C9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Public</w:t>
            </w:r>
          </w:p>
        </w:tc>
        <w:tc>
          <w:tcPr>
            <w:tcW w:w="3168" w:type="dxa"/>
            <w:shd w:val="clear" w:color="auto" w:fill="FFFFFF"/>
            <w:tcMar>
              <w:top w:w="70" w:type="dxa"/>
              <w:left w:w="70" w:type="dxa"/>
              <w:bottom w:w="70" w:type="dxa"/>
              <w:right w:w="70" w:type="dxa"/>
            </w:tcMar>
            <w:vAlign w:val="center"/>
          </w:tcPr>
          <w:p w14:paraId="214F646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Published pages and approved reports</w:t>
            </w:r>
          </w:p>
        </w:tc>
        <w:tc>
          <w:tcPr>
            <w:tcW w:w="4824" w:type="dxa"/>
            <w:shd w:val="clear" w:color="auto" w:fill="FFFFFF"/>
            <w:tcMar>
              <w:top w:w="70" w:type="dxa"/>
              <w:left w:w="70" w:type="dxa"/>
              <w:bottom w:w="70" w:type="dxa"/>
              <w:right w:w="70" w:type="dxa"/>
            </w:tcMar>
            <w:vAlign w:val="center"/>
          </w:tcPr>
          <w:p w14:paraId="7DCAA7A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Public delivery; integrity and availability controls.</w:t>
            </w:r>
          </w:p>
        </w:tc>
      </w:tr>
      <w:tr w:rsidR="00217B14" w:rsidRPr="002F2669" w14:paraId="71C862CB" w14:textId="77777777">
        <w:trPr>
          <w:cantSplit/>
          <w:jc w:val="center"/>
        </w:trPr>
        <w:tc>
          <w:tcPr>
            <w:tcW w:w="1656" w:type="dxa"/>
            <w:shd w:val="clear" w:color="auto" w:fill="F3F5F7"/>
            <w:tcMar>
              <w:top w:w="70" w:type="dxa"/>
              <w:left w:w="70" w:type="dxa"/>
              <w:bottom w:w="70" w:type="dxa"/>
              <w:right w:w="70" w:type="dxa"/>
            </w:tcMar>
            <w:vAlign w:val="center"/>
          </w:tcPr>
          <w:p w14:paraId="026ADA1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Internal</w:t>
            </w:r>
          </w:p>
        </w:tc>
        <w:tc>
          <w:tcPr>
            <w:tcW w:w="3168" w:type="dxa"/>
            <w:shd w:val="clear" w:color="auto" w:fill="F3F5F7"/>
            <w:tcMar>
              <w:top w:w="70" w:type="dxa"/>
              <w:left w:w="70" w:type="dxa"/>
              <w:bottom w:w="70" w:type="dxa"/>
              <w:right w:w="70" w:type="dxa"/>
            </w:tcMar>
            <w:vAlign w:val="center"/>
          </w:tcPr>
          <w:p w14:paraId="583DE53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Drafts, workflow comments and ownership</w:t>
            </w:r>
          </w:p>
        </w:tc>
        <w:tc>
          <w:tcPr>
            <w:tcW w:w="4824" w:type="dxa"/>
            <w:shd w:val="clear" w:color="auto" w:fill="F3F5F7"/>
            <w:tcMar>
              <w:top w:w="70" w:type="dxa"/>
              <w:left w:w="70" w:type="dxa"/>
              <w:bottom w:w="70" w:type="dxa"/>
              <w:right w:w="70" w:type="dxa"/>
            </w:tcMar>
            <w:vAlign w:val="center"/>
          </w:tcPr>
          <w:p w14:paraId="598F840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Authenticated access; no public indexing.</w:t>
            </w:r>
          </w:p>
        </w:tc>
      </w:tr>
      <w:tr w:rsidR="00217B14" w:rsidRPr="002F2669" w14:paraId="0C3A2993" w14:textId="77777777">
        <w:trPr>
          <w:cantSplit/>
          <w:jc w:val="center"/>
        </w:trPr>
        <w:tc>
          <w:tcPr>
            <w:tcW w:w="1656" w:type="dxa"/>
            <w:shd w:val="clear" w:color="auto" w:fill="FFFFFF"/>
            <w:tcMar>
              <w:top w:w="70" w:type="dxa"/>
              <w:left w:w="70" w:type="dxa"/>
              <w:bottom w:w="70" w:type="dxa"/>
              <w:right w:w="70" w:type="dxa"/>
            </w:tcMar>
            <w:vAlign w:val="center"/>
          </w:tcPr>
          <w:p w14:paraId="2F8301A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Personal</w:t>
            </w:r>
          </w:p>
        </w:tc>
        <w:tc>
          <w:tcPr>
            <w:tcW w:w="3168" w:type="dxa"/>
            <w:shd w:val="clear" w:color="auto" w:fill="FFFFFF"/>
            <w:tcMar>
              <w:top w:w="70" w:type="dxa"/>
              <w:left w:w="70" w:type="dxa"/>
              <w:bottom w:w="70" w:type="dxa"/>
              <w:right w:w="70" w:type="dxa"/>
            </w:tcMar>
            <w:vAlign w:val="center"/>
          </w:tcPr>
          <w:p w14:paraId="4FE4347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Applicants, subscribers, registrants and contacts</w:t>
            </w:r>
          </w:p>
        </w:tc>
        <w:tc>
          <w:tcPr>
            <w:tcW w:w="4824" w:type="dxa"/>
            <w:shd w:val="clear" w:color="auto" w:fill="FFFFFF"/>
            <w:tcMar>
              <w:top w:w="70" w:type="dxa"/>
              <w:left w:w="70" w:type="dxa"/>
              <w:bottom w:w="70" w:type="dxa"/>
              <w:right w:w="70" w:type="dxa"/>
            </w:tcMar>
            <w:vAlign w:val="center"/>
          </w:tcPr>
          <w:p w14:paraId="00BDCBA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Purpose limitation, restricted access and retention.</w:t>
            </w:r>
          </w:p>
        </w:tc>
      </w:tr>
      <w:tr w:rsidR="00217B14" w:rsidRPr="002F2669" w14:paraId="71EA2535" w14:textId="77777777">
        <w:trPr>
          <w:cantSplit/>
          <w:jc w:val="center"/>
        </w:trPr>
        <w:tc>
          <w:tcPr>
            <w:tcW w:w="1656" w:type="dxa"/>
            <w:shd w:val="clear" w:color="auto" w:fill="F3F5F7"/>
            <w:tcMar>
              <w:top w:w="70" w:type="dxa"/>
              <w:left w:w="70" w:type="dxa"/>
              <w:bottom w:w="70" w:type="dxa"/>
              <w:right w:w="70" w:type="dxa"/>
            </w:tcMar>
            <w:vAlign w:val="center"/>
          </w:tcPr>
          <w:p w14:paraId="2E599B7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Confidential</w:t>
            </w:r>
          </w:p>
        </w:tc>
        <w:tc>
          <w:tcPr>
            <w:tcW w:w="3168" w:type="dxa"/>
            <w:shd w:val="clear" w:color="auto" w:fill="F3F5F7"/>
            <w:tcMar>
              <w:top w:w="70" w:type="dxa"/>
              <w:left w:w="70" w:type="dxa"/>
              <w:bottom w:w="70" w:type="dxa"/>
              <w:right w:w="70" w:type="dxa"/>
            </w:tcMar>
            <w:vAlign w:val="center"/>
          </w:tcPr>
          <w:p w14:paraId="3EADBF8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RFP files, client details and internal notes</w:t>
            </w:r>
          </w:p>
        </w:tc>
        <w:tc>
          <w:tcPr>
            <w:tcW w:w="4824" w:type="dxa"/>
            <w:shd w:val="clear" w:color="auto" w:fill="F3F5F7"/>
            <w:tcMar>
              <w:top w:w="70" w:type="dxa"/>
              <w:left w:w="70" w:type="dxa"/>
              <w:bottom w:w="70" w:type="dxa"/>
              <w:right w:w="70" w:type="dxa"/>
            </w:tcMar>
            <w:vAlign w:val="center"/>
          </w:tcPr>
          <w:p w14:paraId="2A9A062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Strong access control, encryption, audit and secure deletion.</w:t>
            </w:r>
          </w:p>
        </w:tc>
      </w:tr>
      <w:tr w:rsidR="00217B14" w:rsidRPr="002F2669" w14:paraId="346B1551" w14:textId="77777777">
        <w:trPr>
          <w:cantSplit/>
          <w:jc w:val="center"/>
        </w:trPr>
        <w:tc>
          <w:tcPr>
            <w:tcW w:w="1656" w:type="dxa"/>
            <w:shd w:val="clear" w:color="auto" w:fill="FFFFFF"/>
            <w:tcMar>
              <w:top w:w="70" w:type="dxa"/>
              <w:left w:w="70" w:type="dxa"/>
              <w:bottom w:w="70" w:type="dxa"/>
              <w:right w:w="70" w:type="dxa"/>
            </w:tcMar>
            <w:vAlign w:val="center"/>
          </w:tcPr>
          <w:p w14:paraId="3EA260C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Security-sensitive</w:t>
            </w:r>
          </w:p>
        </w:tc>
        <w:tc>
          <w:tcPr>
            <w:tcW w:w="3168" w:type="dxa"/>
            <w:shd w:val="clear" w:color="auto" w:fill="FFFFFF"/>
            <w:tcMar>
              <w:top w:w="70" w:type="dxa"/>
              <w:left w:w="70" w:type="dxa"/>
              <w:bottom w:w="70" w:type="dxa"/>
              <w:right w:w="70" w:type="dxa"/>
            </w:tcMar>
            <w:vAlign w:val="center"/>
          </w:tcPr>
          <w:p w14:paraId="7668B71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Credentials, recovery codes and security logs</w:t>
            </w:r>
          </w:p>
        </w:tc>
        <w:tc>
          <w:tcPr>
            <w:tcW w:w="4824" w:type="dxa"/>
            <w:shd w:val="clear" w:color="auto" w:fill="FFFFFF"/>
            <w:tcMar>
              <w:top w:w="70" w:type="dxa"/>
              <w:left w:w="70" w:type="dxa"/>
              <w:bottom w:w="70" w:type="dxa"/>
              <w:right w:w="70" w:type="dxa"/>
            </w:tcMar>
            <w:vAlign w:val="center"/>
          </w:tcPr>
          <w:p w14:paraId="2A45020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Maximum restriction and monitored access.</w:t>
            </w:r>
          </w:p>
        </w:tc>
      </w:tr>
    </w:tbl>
    <w:p w14:paraId="0B1D914E" w14:textId="77777777" w:rsidR="00217B14" w:rsidRPr="002F2669" w:rsidRDefault="00217B14">
      <w:pPr>
        <w:spacing w:after="20"/>
        <w:rPr>
          <w:rFonts w:ascii="Abyssinica SIL" w:hAnsi="Abyssinica SIL" w:cs="Abyssinica SIL"/>
        </w:rPr>
      </w:pPr>
    </w:p>
    <w:p w14:paraId="085C1EC1"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5.4 Retention and Deletion Requirements</w:t>
      </w:r>
    </w:p>
    <w:p w14:paraId="5114752E" w14:textId="77777777" w:rsidR="00217B14" w:rsidRPr="002F2669" w:rsidRDefault="00000000">
      <w:pPr>
        <w:rPr>
          <w:rFonts w:ascii="Abyssinica SIL" w:hAnsi="Abyssinica SIL" w:cs="Abyssinica SIL"/>
        </w:rPr>
      </w:pPr>
      <w:r w:rsidRPr="002F2669">
        <w:rPr>
          <w:rFonts w:ascii="Abyssinica SIL" w:hAnsi="Abyssinica SIL" w:cs="Abyssinica SIL"/>
        </w:rPr>
        <w:t>Apply approved retention, deletion and legal-hold rules.</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33A02929" w14:textId="77777777">
        <w:trPr>
          <w:cantSplit/>
          <w:tblHeader/>
          <w:jc w:val="center"/>
        </w:trPr>
        <w:tc>
          <w:tcPr>
            <w:tcW w:w="1123" w:type="dxa"/>
            <w:shd w:val="clear" w:color="auto" w:fill="1E6F73"/>
            <w:tcMar>
              <w:top w:w="70" w:type="dxa"/>
              <w:left w:w="70" w:type="dxa"/>
              <w:bottom w:w="70" w:type="dxa"/>
              <w:right w:w="70" w:type="dxa"/>
            </w:tcMar>
            <w:vAlign w:val="center"/>
          </w:tcPr>
          <w:p w14:paraId="18E03FD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6DFE556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511E332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0E9CE23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4DAC0694" w14:textId="77777777">
        <w:trPr>
          <w:cantSplit/>
          <w:jc w:val="center"/>
        </w:trPr>
        <w:tc>
          <w:tcPr>
            <w:tcW w:w="1181" w:type="dxa"/>
            <w:shd w:val="clear" w:color="auto" w:fill="FFFFFF"/>
            <w:tcMar>
              <w:top w:w="70" w:type="dxa"/>
              <w:left w:w="70" w:type="dxa"/>
              <w:bottom w:w="70" w:type="dxa"/>
              <w:right w:w="70" w:type="dxa"/>
            </w:tcMar>
            <w:vAlign w:val="center"/>
          </w:tcPr>
          <w:p w14:paraId="2257CC0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DR-RET-001</w:t>
            </w:r>
          </w:p>
        </w:tc>
        <w:tc>
          <w:tcPr>
            <w:tcW w:w="5760" w:type="dxa"/>
            <w:shd w:val="clear" w:color="auto" w:fill="FFFFFF"/>
            <w:tcMar>
              <w:top w:w="70" w:type="dxa"/>
              <w:left w:w="70" w:type="dxa"/>
              <w:bottom w:w="70" w:type="dxa"/>
              <w:right w:w="70" w:type="dxa"/>
            </w:tcMar>
            <w:vAlign w:val="center"/>
          </w:tcPr>
          <w:p w14:paraId="1D3C1DD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support retention categories for inquiries, applications, subscriptions, registrations, notifications and audit events.</w:t>
            </w:r>
          </w:p>
        </w:tc>
        <w:tc>
          <w:tcPr>
            <w:tcW w:w="1037" w:type="dxa"/>
            <w:shd w:val="clear" w:color="auto" w:fill="FFFFFF"/>
            <w:tcMar>
              <w:top w:w="70" w:type="dxa"/>
              <w:left w:w="70" w:type="dxa"/>
              <w:bottom w:w="70" w:type="dxa"/>
              <w:right w:w="70" w:type="dxa"/>
            </w:tcMar>
            <w:vAlign w:val="center"/>
          </w:tcPr>
          <w:p w14:paraId="2651720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1D908E3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5103C13E" w14:textId="77777777">
        <w:trPr>
          <w:cantSplit/>
          <w:jc w:val="center"/>
        </w:trPr>
        <w:tc>
          <w:tcPr>
            <w:tcW w:w="1181" w:type="dxa"/>
            <w:shd w:val="clear" w:color="auto" w:fill="F3F5F7"/>
            <w:tcMar>
              <w:top w:w="70" w:type="dxa"/>
              <w:left w:w="70" w:type="dxa"/>
              <w:bottom w:w="70" w:type="dxa"/>
              <w:right w:w="70" w:type="dxa"/>
            </w:tcMar>
            <w:vAlign w:val="center"/>
          </w:tcPr>
          <w:p w14:paraId="5B85439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DR-RET-002</w:t>
            </w:r>
          </w:p>
        </w:tc>
        <w:tc>
          <w:tcPr>
            <w:tcW w:w="5760" w:type="dxa"/>
            <w:shd w:val="clear" w:color="auto" w:fill="F3F5F7"/>
            <w:tcMar>
              <w:top w:w="70" w:type="dxa"/>
              <w:left w:w="70" w:type="dxa"/>
              <w:bottom w:w="70" w:type="dxa"/>
              <w:right w:w="70" w:type="dxa"/>
            </w:tcMar>
            <w:vAlign w:val="center"/>
          </w:tcPr>
          <w:p w14:paraId="227FD4C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identify records due for retention review or deletion.</w:t>
            </w:r>
          </w:p>
        </w:tc>
        <w:tc>
          <w:tcPr>
            <w:tcW w:w="1037" w:type="dxa"/>
            <w:shd w:val="clear" w:color="auto" w:fill="F3F5F7"/>
            <w:tcMar>
              <w:top w:w="70" w:type="dxa"/>
              <w:left w:w="70" w:type="dxa"/>
              <w:bottom w:w="70" w:type="dxa"/>
              <w:right w:w="70" w:type="dxa"/>
            </w:tcMar>
            <w:vAlign w:val="center"/>
          </w:tcPr>
          <w:p w14:paraId="1D136C2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0D27F58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Demonstration</w:t>
            </w:r>
          </w:p>
        </w:tc>
      </w:tr>
      <w:tr w:rsidR="00217B14" w:rsidRPr="002F2669" w14:paraId="2C74E66A" w14:textId="77777777">
        <w:trPr>
          <w:cantSplit/>
          <w:jc w:val="center"/>
        </w:trPr>
        <w:tc>
          <w:tcPr>
            <w:tcW w:w="1181" w:type="dxa"/>
            <w:shd w:val="clear" w:color="auto" w:fill="FFFFFF"/>
            <w:tcMar>
              <w:top w:w="70" w:type="dxa"/>
              <w:left w:w="70" w:type="dxa"/>
              <w:bottom w:w="70" w:type="dxa"/>
              <w:right w:w="70" w:type="dxa"/>
            </w:tcMar>
            <w:vAlign w:val="center"/>
          </w:tcPr>
          <w:p w14:paraId="1819490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DR-RET-003</w:t>
            </w:r>
          </w:p>
        </w:tc>
        <w:tc>
          <w:tcPr>
            <w:tcW w:w="5760" w:type="dxa"/>
            <w:shd w:val="clear" w:color="auto" w:fill="FFFFFF"/>
            <w:tcMar>
              <w:top w:w="70" w:type="dxa"/>
              <w:left w:w="70" w:type="dxa"/>
              <w:bottom w:w="70" w:type="dxa"/>
              <w:right w:w="70" w:type="dxa"/>
            </w:tcMar>
            <w:vAlign w:val="center"/>
          </w:tcPr>
          <w:p w14:paraId="1D12914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Deletion shall remove or irreversibly anonymize personal data unless retention is legally required.</w:t>
            </w:r>
          </w:p>
        </w:tc>
        <w:tc>
          <w:tcPr>
            <w:tcW w:w="1037" w:type="dxa"/>
            <w:shd w:val="clear" w:color="auto" w:fill="FFFFFF"/>
            <w:tcMar>
              <w:top w:w="70" w:type="dxa"/>
              <w:left w:w="70" w:type="dxa"/>
              <w:bottom w:w="70" w:type="dxa"/>
              <w:right w:w="70" w:type="dxa"/>
            </w:tcMar>
            <w:vAlign w:val="center"/>
          </w:tcPr>
          <w:p w14:paraId="6C5BB8B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15CB1F1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55617564" w14:textId="77777777">
        <w:trPr>
          <w:cantSplit/>
          <w:jc w:val="center"/>
        </w:trPr>
        <w:tc>
          <w:tcPr>
            <w:tcW w:w="1181" w:type="dxa"/>
            <w:shd w:val="clear" w:color="auto" w:fill="F3F5F7"/>
            <w:tcMar>
              <w:top w:w="70" w:type="dxa"/>
              <w:left w:w="70" w:type="dxa"/>
              <w:bottom w:w="70" w:type="dxa"/>
              <w:right w:w="70" w:type="dxa"/>
            </w:tcMar>
            <w:vAlign w:val="center"/>
          </w:tcPr>
          <w:p w14:paraId="1BB82C4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DR-RET-004</w:t>
            </w:r>
          </w:p>
        </w:tc>
        <w:tc>
          <w:tcPr>
            <w:tcW w:w="5760" w:type="dxa"/>
            <w:shd w:val="clear" w:color="auto" w:fill="F3F5F7"/>
            <w:tcMar>
              <w:top w:w="70" w:type="dxa"/>
              <w:left w:w="70" w:type="dxa"/>
              <w:bottom w:w="70" w:type="dxa"/>
              <w:right w:w="70" w:type="dxa"/>
            </w:tcMar>
            <w:vAlign w:val="center"/>
          </w:tcPr>
          <w:p w14:paraId="03885DD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preserve minimum audit evidence of approved deletion without unnecessary personal content.</w:t>
            </w:r>
          </w:p>
        </w:tc>
        <w:tc>
          <w:tcPr>
            <w:tcW w:w="1037" w:type="dxa"/>
            <w:shd w:val="clear" w:color="auto" w:fill="F3F5F7"/>
            <w:tcMar>
              <w:top w:w="70" w:type="dxa"/>
              <w:left w:w="70" w:type="dxa"/>
              <w:bottom w:w="70" w:type="dxa"/>
              <w:right w:w="70" w:type="dxa"/>
            </w:tcMar>
            <w:vAlign w:val="center"/>
          </w:tcPr>
          <w:p w14:paraId="2185C39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23AD960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3D872F7E" w14:textId="77777777">
        <w:trPr>
          <w:cantSplit/>
          <w:jc w:val="center"/>
        </w:trPr>
        <w:tc>
          <w:tcPr>
            <w:tcW w:w="1181" w:type="dxa"/>
            <w:shd w:val="clear" w:color="auto" w:fill="FFFFFF"/>
            <w:tcMar>
              <w:top w:w="70" w:type="dxa"/>
              <w:left w:w="70" w:type="dxa"/>
              <w:bottom w:w="70" w:type="dxa"/>
              <w:right w:w="70" w:type="dxa"/>
            </w:tcMar>
            <w:vAlign w:val="center"/>
          </w:tcPr>
          <w:p w14:paraId="16E157E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DR-RET-005</w:t>
            </w:r>
          </w:p>
        </w:tc>
        <w:tc>
          <w:tcPr>
            <w:tcW w:w="5760" w:type="dxa"/>
            <w:shd w:val="clear" w:color="auto" w:fill="FFFFFF"/>
            <w:tcMar>
              <w:top w:w="70" w:type="dxa"/>
              <w:left w:w="70" w:type="dxa"/>
              <w:bottom w:w="70" w:type="dxa"/>
              <w:right w:w="70" w:type="dxa"/>
            </w:tcMar>
            <w:vAlign w:val="center"/>
          </w:tcPr>
          <w:p w14:paraId="5DF69D0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Backup retention shall not silently defeat approved deletion obligations.</w:t>
            </w:r>
          </w:p>
        </w:tc>
        <w:tc>
          <w:tcPr>
            <w:tcW w:w="1037" w:type="dxa"/>
            <w:shd w:val="clear" w:color="auto" w:fill="FFFFFF"/>
            <w:tcMar>
              <w:top w:w="70" w:type="dxa"/>
              <w:left w:w="70" w:type="dxa"/>
              <w:bottom w:w="70" w:type="dxa"/>
              <w:right w:w="70" w:type="dxa"/>
            </w:tcMar>
            <w:vAlign w:val="center"/>
          </w:tcPr>
          <w:p w14:paraId="58F1DF8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5219A97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3E96696D" w14:textId="77777777">
        <w:trPr>
          <w:cantSplit/>
          <w:jc w:val="center"/>
        </w:trPr>
        <w:tc>
          <w:tcPr>
            <w:tcW w:w="1181" w:type="dxa"/>
            <w:shd w:val="clear" w:color="auto" w:fill="F3F5F7"/>
            <w:tcMar>
              <w:top w:w="70" w:type="dxa"/>
              <w:left w:w="70" w:type="dxa"/>
              <w:bottom w:w="70" w:type="dxa"/>
              <w:right w:w="70" w:type="dxa"/>
            </w:tcMar>
            <w:vAlign w:val="center"/>
          </w:tcPr>
          <w:p w14:paraId="0635D8E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DR-RET-006</w:t>
            </w:r>
          </w:p>
        </w:tc>
        <w:tc>
          <w:tcPr>
            <w:tcW w:w="5760" w:type="dxa"/>
            <w:shd w:val="clear" w:color="auto" w:fill="F3F5F7"/>
            <w:tcMar>
              <w:top w:w="70" w:type="dxa"/>
              <w:left w:w="70" w:type="dxa"/>
              <w:bottom w:w="70" w:type="dxa"/>
              <w:right w:w="70" w:type="dxa"/>
            </w:tcMar>
            <w:vAlign w:val="center"/>
          </w:tcPr>
          <w:p w14:paraId="5ACDFCF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Authorized legal or investigation hold shall suspend deletion for identified records.</w:t>
            </w:r>
          </w:p>
        </w:tc>
        <w:tc>
          <w:tcPr>
            <w:tcW w:w="1037" w:type="dxa"/>
            <w:shd w:val="clear" w:color="auto" w:fill="F3F5F7"/>
            <w:tcMar>
              <w:top w:w="70" w:type="dxa"/>
              <w:left w:w="70" w:type="dxa"/>
              <w:bottom w:w="70" w:type="dxa"/>
              <w:right w:w="70" w:type="dxa"/>
            </w:tcMar>
            <w:vAlign w:val="center"/>
          </w:tcPr>
          <w:p w14:paraId="2B6F5A2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3F5F7"/>
            <w:tcMar>
              <w:top w:w="70" w:type="dxa"/>
              <w:left w:w="70" w:type="dxa"/>
              <w:bottom w:w="70" w:type="dxa"/>
              <w:right w:w="70" w:type="dxa"/>
            </w:tcMar>
            <w:vAlign w:val="center"/>
          </w:tcPr>
          <w:p w14:paraId="69E2D87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bl>
    <w:p w14:paraId="2B575689" w14:textId="77777777" w:rsidR="00217B14" w:rsidRPr="002F2669" w:rsidRDefault="00217B14">
      <w:pPr>
        <w:spacing w:after="20"/>
        <w:rPr>
          <w:rFonts w:ascii="Abyssinica SIL" w:hAnsi="Abyssinica SIL" w:cs="Abyssinica SIL"/>
        </w:rPr>
      </w:pPr>
    </w:p>
    <w:p w14:paraId="509F9ABD"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5.5 Data Migration and Initial Load</w:t>
      </w:r>
    </w:p>
    <w:p w14:paraId="16001DC1" w14:textId="77777777" w:rsidR="00217B14" w:rsidRPr="002F2669" w:rsidRDefault="00000000">
      <w:pPr>
        <w:rPr>
          <w:rFonts w:ascii="Abyssinica SIL" w:hAnsi="Abyssinica SIL" w:cs="Abyssinica SIL"/>
        </w:rPr>
      </w:pPr>
      <w:r w:rsidRPr="002F2669">
        <w:rPr>
          <w:rFonts w:ascii="Abyssinica SIL" w:hAnsi="Abyssinica SIL" w:cs="Abyssinica SIL"/>
        </w:rPr>
        <w:t>Provide a controlled, reconcilable initial content migration process.</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38DF9471" w14:textId="77777777">
        <w:trPr>
          <w:cantSplit/>
          <w:tblHeader/>
          <w:jc w:val="center"/>
        </w:trPr>
        <w:tc>
          <w:tcPr>
            <w:tcW w:w="1123" w:type="dxa"/>
            <w:shd w:val="clear" w:color="auto" w:fill="1E6F73"/>
            <w:tcMar>
              <w:top w:w="70" w:type="dxa"/>
              <w:left w:w="70" w:type="dxa"/>
              <w:bottom w:w="70" w:type="dxa"/>
              <w:right w:w="70" w:type="dxa"/>
            </w:tcMar>
            <w:vAlign w:val="center"/>
          </w:tcPr>
          <w:p w14:paraId="1D82277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2530DC7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5E86B21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706A4B8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702EBE0C" w14:textId="77777777">
        <w:trPr>
          <w:cantSplit/>
          <w:jc w:val="center"/>
        </w:trPr>
        <w:tc>
          <w:tcPr>
            <w:tcW w:w="1181" w:type="dxa"/>
            <w:shd w:val="clear" w:color="auto" w:fill="FFFFFF"/>
            <w:tcMar>
              <w:top w:w="70" w:type="dxa"/>
              <w:left w:w="70" w:type="dxa"/>
              <w:bottom w:w="70" w:type="dxa"/>
              <w:right w:w="70" w:type="dxa"/>
            </w:tcMar>
            <w:vAlign w:val="center"/>
          </w:tcPr>
          <w:p w14:paraId="744E813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DR-MIG-001</w:t>
            </w:r>
          </w:p>
        </w:tc>
        <w:tc>
          <w:tcPr>
            <w:tcW w:w="5760" w:type="dxa"/>
            <w:shd w:val="clear" w:color="auto" w:fill="FFFFFF"/>
            <w:tcMar>
              <w:top w:w="70" w:type="dxa"/>
              <w:left w:w="70" w:type="dxa"/>
              <w:bottom w:w="70" w:type="dxa"/>
              <w:right w:w="70" w:type="dxa"/>
            </w:tcMar>
            <w:vAlign w:val="center"/>
          </w:tcPr>
          <w:p w14:paraId="02BF6CA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implementation shall provide documented import templates or processes for core content.</w:t>
            </w:r>
          </w:p>
        </w:tc>
        <w:tc>
          <w:tcPr>
            <w:tcW w:w="1037" w:type="dxa"/>
            <w:shd w:val="clear" w:color="auto" w:fill="FFFFFF"/>
            <w:tcMar>
              <w:top w:w="70" w:type="dxa"/>
              <w:left w:w="70" w:type="dxa"/>
              <w:bottom w:w="70" w:type="dxa"/>
              <w:right w:w="70" w:type="dxa"/>
            </w:tcMar>
            <w:vAlign w:val="center"/>
          </w:tcPr>
          <w:p w14:paraId="04B8F91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4738FC2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Demonstration</w:t>
            </w:r>
          </w:p>
        </w:tc>
      </w:tr>
      <w:tr w:rsidR="00217B14" w:rsidRPr="002F2669" w14:paraId="5F8672C7" w14:textId="77777777">
        <w:trPr>
          <w:cantSplit/>
          <w:jc w:val="center"/>
        </w:trPr>
        <w:tc>
          <w:tcPr>
            <w:tcW w:w="1181" w:type="dxa"/>
            <w:shd w:val="clear" w:color="auto" w:fill="F3F5F7"/>
            <w:tcMar>
              <w:top w:w="70" w:type="dxa"/>
              <w:left w:w="70" w:type="dxa"/>
              <w:bottom w:w="70" w:type="dxa"/>
              <w:right w:w="70" w:type="dxa"/>
            </w:tcMar>
            <w:vAlign w:val="center"/>
          </w:tcPr>
          <w:p w14:paraId="4C3DCB5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DR-MIG-002</w:t>
            </w:r>
          </w:p>
        </w:tc>
        <w:tc>
          <w:tcPr>
            <w:tcW w:w="5760" w:type="dxa"/>
            <w:shd w:val="clear" w:color="auto" w:fill="F3F5F7"/>
            <w:tcMar>
              <w:top w:w="70" w:type="dxa"/>
              <w:left w:w="70" w:type="dxa"/>
              <w:bottom w:w="70" w:type="dxa"/>
              <w:right w:w="70" w:type="dxa"/>
            </w:tcMar>
            <w:vAlign w:val="center"/>
          </w:tcPr>
          <w:p w14:paraId="79AFBC7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Imported records shall be reported as accepted, rejected or requiring correction.</w:t>
            </w:r>
          </w:p>
        </w:tc>
        <w:tc>
          <w:tcPr>
            <w:tcW w:w="1037" w:type="dxa"/>
            <w:shd w:val="clear" w:color="auto" w:fill="F3F5F7"/>
            <w:tcMar>
              <w:top w:w="70" w:type="dxa"/>
              <w:left w:w="70" w:type="dxa"/>
              <w:bottom w:w="70" w:type="dxa"/>
              <w:right w:w="70" w:type="dxa"/>
            </w:tcMar>
            <w:vAlign w:val="center"/>
          </w:tcPr>
          <w:p w14:paraId="65DE5A4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1E3B2EF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419D5D75" w14:textId="77777777">
        <w:trPr>
          <w:cantSplit/>
          <w:jc w:val="center"/>
        </w:trPr>
        <w:tc>
          <w:tcPr>
            <w:tcW w:w="1181" w:type="dxa"/>
            <w:shd w:val="clear" w:color="auto" w:fill="FFFFFF"/>
            <w:tcMar>
              <w:top w:w="70" w:type="dxa"/>
              <w:left w:w="70" w:type="dxa"/>
              <w:bottom w:w="70" w:type="dxa"/>
              <w:right w:w="70" w:type="dxa"/>
            </w:tcMar>
            <w:vAlign w:val="center"/>
          </w:tcPr>
          <w:p w14:paraId="43EE387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DR-MIG-003</w:t>
            </w:r>
          </w:p>
        </w:tc>
        <w:tc>
          <w:tcPr>
            <w:tcW w:w="5760" w:type="dxa"/>
            <w:shd w:val="clear" w:color="auto" w:fill="FFFFFF"/>
            <w:tcMar>
              <w:top w:w="70" w:type="dxa"/>
              <w:left w:w="70" w:type="dxa"/>
              <w:bottom w:w="70" w:type="dxa"/>
              <w:right w:w="70" w:type="dxa"/>
            </w:tcMar>
            <w:vAlign w:val="center"/>
          </w:tcPr>
          <w:p w14:paraId="24F86CC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Imports shall preserve language, ownership, status and source references where supplied.</w:t>
            </w:r>
          </w:p>
        </w:tc>
        <w:tc>
          <w:tcPr>
            <w:tcW w:w="1037" w:type="dxa"/>
            <w:shd w:val="clear" w:color="auto" w:fill="FFFFFF"/>
            <w:tcMar>
              <w:top w:w="70" w:type="dxa"/>
              <w:left w:w="70" w:type="dxa"/>
              <w:bottom w:w="70" w:type="dxa"/>
              <w:right w:w="70" w:type="dxa"/>
            </w:tcMar>
            <w:vAlign w:val="center"/>
          </w:tcPr>
          <w:p w14:paraId="6972797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67ABB72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7CB52503" w14:textId="77777777">
        <w:trPr>
          <w:cantSplit/>
          <w:jc w:val="center"/>
        </w:trPr>
        <w:tc>
          <w:tcPr>
            <w:tcW w:w="1181" w:type="dxa"/>
            <w:shd w:val="clear" w:color="auto" w:fill="F3F5F7"/>
            <w:tcMar>
              <w:top w:w="70" w:type="dxa"/>
              <w:left w:w="70" w:type="dxa"/>
              <w:bottom w:w="70" w:type="dxa"/>
              <w:right w:w="70" w:type="dxa"/>
            </w:tcMar>
            <w:vAlign w:val="center"/>
          </w:tcPr>
          <w:p w14:paraId="4D171DA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lastRenderedPageBreak/>
              <w:t>DR-MIG-004</w:t>
            </w:r>
          </w:p>
        </w:tc>
        <w:tc>
          <w:tcPr>
            <w:tcW w:w="5760" w:type="dxa"/>
            <w:shd w:val="clear" w:color="auto" w:fill="F3F5F7"/>
            <w:tcMar>
              <w:top w:w="70" w:type="dxa"/>
              <w:left w:w="70" w:type="dxa"/>
              <w:bottom w:w="70" w:type="dxa"/>
              <w:right w:w="70" w:type="dxa"/>
            </w:tcMar>
            <w:vAlign w:val="center"/>
          </w:tcPr>
          <w:p w14:paraId="0AD8985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Imported content shall not publish before configured review and approval.</w:t>
            </w:r>
          </w:p>
        </w:tc>
        <w:tc>
          <w:tcPr>
            <w:tcW w:w="1037" w:type="dxa"/>
            <w:shd w:val="clear" w:color="auto" w:fill="F3F5F7"/>
            <w:tcMar>
              <w:top w:w="70" w:type="dxa"/>
              <w:left w:w="70" w:type="dxa"/>
              <w:bottom w:w="70" w:type="dxa"/>
              <w:right w:w="70" w:type="dxa"/>
            </w:tcMar>
            <w:vAlign w:val="center"/>
          </w:tcPr>
          <w:p w14:paraId="3257DAF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6F787F3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6C1FE3EB" w14:textId="77777777">
        <w:trPr>
          <w:cantSplit/>
          <w:jc w:val="center"/>
        </w:trPr>
        <w:tc>
          <w:tcPr>
            <w:tcW w:w="1181" w:type="dxa"/>
            <w:shd w:val="clear" w:color="auto" w:fill="FFFFFF"/>
            <w:tcMar>
              <w:top w:w="70" w:type="dxa"/>
              <w:left w:w="70" w:type="dxa"/>
              <w:bottom w:w="70" w:type="dxa"/>
              <w:right w:w="70" w:type="dxa"/>
            </w:tcMar>
            <w:vAlign w:val="center"/>
          </w:tcPr>
          <w:p w14:paraId="4C59E19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DR-MIG-005</w:t>
            </w:r>
          </w:p>
        </w:tc>
        <w:tc>
          <w:tcPr>
            <w:tcW w:w="5760" w:type="dxa"/>
            <w:shd w:val="clear" w:color="auto" w:fill="FFFFFF"/>
            <w:tcMar>
              <w:top w:w="70" w:type="dxa"/>
              <w:left w:w="70" w:type="dxa"/>
              <w:bottom w:w="70" w:type="dxa"/>
              <w:right w:w="70" w:type="dxa"/>
            </w:tcMar>
            <w:vAlign w:val="center"/>
          </w:tcPr>
          <w:p w14:paraId="2F3067A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 reconciliation report shall compare expected and imported counts and unresolved errors.</w:t>
            </w:r>
          </w:p>
        </w:tc>
        <w:tc>
          <w:tcPr>
            <w:tcW w:w="1037" w:type="dxa"/>
            <w:shd w:val="clear" w:color="auto" w:fill="FFFFFF"/>
            <w:tcMar>
              <w:top w:w="70" w:type="dxa"/>
              <w:left w:w="70" w:type="dxa"/>
              <w:bottom w:w="70" w:type="dxa"/>
              <w:right w:w="70" w:type="dxa"/>
            </w:tcMar>
            <w:vAlign w:val="center"/>
          </w:tcPr>
          <w:p w14:paraId="6F05269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33A56BA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bl>
    <w:p w14:paraId="1E77B10C" w14:textId="77777777" w:rsidR="00217B14" w:rsidRPr="002F2669" w:rsidRDefault="00217B14">
      <w:pPr>
        <w:spacing w:after="20"/>
        <w:rPr>
          <w:rFonts w:ascii="Abyssinica SIL" w:hAnsi="Abyssinica SIL" w:cs="Abyssinica SIL"/>
        </w:rPr>
      </w:pPr>
    </w:p>
    <w:p w14:paraId="70CFEACE" w14:textId="77777777" w:rsidR="00217B14" w:rsidRPr="002F2669" w:rsidRDefault="00000000">
      <w:pPr>
        <w:pStyle w:val="Heading1"/>
        <w:rPr>
          <w:rFonts w:ascii="Abyssinica SIL" w:hAnsi="Abyssinica SIL" w:cs="Abyssinica SIL"/>
        </w:rPr>
      </w:pPr>
      <w:r w:rsidRPr="002F2669">
        <w:rPr>
          <w:rFonts w:ascii="Abyssinica SIL" w:hAnsi="Abyssinica SIL" w:cs="Abyssinica SIL"/>
        </w:rPr>
        <w:t>6. External Interface Requirements</w:t>
      </w:r>
    </w:p>
    <w:p w14:paraId="736FCBAE"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6.1 User Interface Requirements</w:t>
      </w:r>
    </w:p>
    <w:p w14:paraId="22E5D351" w14:textId="77777777" w:rsidR="00217B14" w:rsidRPr="002F2669" w:rsidRDefault="00000000">
      <w:pPr>
        <w:rPr>
          <w:rFonts w:ascii="Abyssinica SIL" w:hAnsi="Abyssinica SIL" w:cs="Abyssinica SIL"/>
        </w:rPr>
      </w:pPr>
      <w:r w:rsidRPr="002F2669">
        <w:rPr>
          <w:rFonts w:ascii="Abyssinica SIL" w:hAnsi="Abyssinica SIL" w:cs="Abyssinica SIL"/>
        </w:rPr>
        <w:t>Provide consistent, understandable and accessible interactions.</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4C1D9362" w14:textId="77777777">
        <w:trPr>
          <w:cantSplit/>
          <w:tblHeader/>
          <w:jc w:val="center"/>
        </w:trPr>
        <w:tc>
          <w:tcPr>
            <w:tcW w:w="1123" w:type="dxa"/>
            <w:shd w:val="clear" w:color="auto" w:fill="1E6F73"/>
            <w:tcMar>
              <w:top w:w="70" w:type="dxa"/>
              <w:left w:w="70" w:type="dxa"/>
              <w:bottom w:w="70" w:type="dxa"/>
              <w:right w:w="70" w:type="dxa"/>
            </w:tcMar>
            <w:vAlign w:val="center"/>
          </w:tcPr>
          <w:p w14:paraId="65E87CB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2304DAA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0C4553F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5AB425D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02D52EDE" w14:textId="77777777">
        <w:trPr>
          <w:cantSplit/>
          <w:jc w:val="center"/>
        </w:trPr>
        <w:tc>
          <w:tcPr>
            <w:tcW w:w="1181" w:type="dxa"/>
            <w:shd w:val="clear" w:color="auto" w:fill="FFFFFF"/>
            <w:tcMar>
              <w:top w:w="70" w:type="dxa"/>
              <w:left w:w="70" w:type="dxa"/>
              <w:bottom w:w="70" w:type="dxa"/>
              <w:right w:w="70" w:type="dxa"/>
            </w:tcMar>
            <w:vAlign w:val="center"/>
          </w:tcPr>
          <w:p w14:paraId="25ABF95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IR-UI-001</w:t>
            </w:r>
          </w:p>
        </w:tc>
        <w:tc>
          <w:tcPr>
            <w:tcW w:w="5760" w:type="dxa"/>
            <w:shd w:val="clear" w:color="auto" w:fill="FFFFFF"/>
            <w:tcMar>
              <w:top w:w="70" w:type="dxa"/>
              <w:left w:w="70" w:type="dxa"/>
              <w:bottom w:w="70" w:type="dxa"/>
              <w:right w:w="70" w:type="dxa"/>
            </w:tcMar>
            <w:vAlign w:val="center"/>
          </w:tcPr>
          <w:p w14:paraId="518A015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interface shall use a consistent design system for typography, spacing, colors, controls and states.</w:t>
            </w:r>
          </w:p>
        </w:tc>
        <w:tc>
          <w:tcPr>
            <w:tcW w:w="1037" w:type="dxa"/>
            <w:shd w:val="clear" w:color="auto" w:fill="FFFFFF"/>
            <w:tcMar>
              <w:top w:w="70" w:type="dxa"/>
              <w:left w:w="70" w:type="dxa"/>
              <w:bottom w:w="70" w:type="dxa"/>
              <w:right w:w="70" w:type="dxa"/>
            </w:tcMar>
            <w:vAlign w:val="center"/>
          </w:tcPr>
          <w:p w14:paraId="3661FB9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67FD7DE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660DDCDB" w14:textId="77777777">
        <w:trPr>
          <w:cantSplit/>
          <w:jc w:val="center"/>
        </w:trPr>
        <w:tc>
          <w:tcPr>
            <w:tcW w:w="1181" w:type="dxa"/>
            <w:shd w:val="clear" w:color="auto" w:fill="F3F5F7"/>
            <w:tcMar>
              <w:top w:w="70" w:type="dxa"/>
              <w:left w:w="70" w:type="dxa"/>
              <w:bottom w:w="70" w:type="dxa"/>
              <w:right w:w="70" w:type="dxa"/>
            </w:tcMar>
            <w:vAlign w:val="center"/>
          </w:tcPr>
          <w:p w14:paraId="4773A37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IR-UI-002</w:t>
            </w:r>
          </w:p>
        </w:tc>
        <w:tc>
          <w:tcPr>
            <w:tcW w:w="5760" w:type="dxa"/>
            <w:shd w:val="clear" w:color="auto" w:fill="F3F5F7"/>
            <w:tcMar>
              <w:top w:w="70" w:type="dxa"/>
              <w:left w:w="70" w:type="dxa"/>
              <w:bottom w:w="70" w:type="dxa"/>
              <w:right w:w="70" w:type="dxa"/>
            </w:tcMar>
            <w:vAlign w:val="center"/>
          </w:tcPr>
          <w:p w14:paraId="3A53A5A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Controls shall have visible focus, active, disabled, loading, success and error states as applicable.</w:t>
            </w:r>
          </w:p>
        </w:tc>
        <w:tc>
          <w:tcPr>
            <w:tcW w:w="1037" w:type="dxa"/>
            <w:shd w:val="clear" w:color="auto" w:fill="F3F5F7"/>
            <w:tcMar>
              <w:top w:w="70" w:type="dxa"/>
              <w:left w:w="70" w:type="dxa"/>
              <w:bottom w:w="70" w:type="dxa"/>
              <w:right w:w="70" w:type="dxa"/>
            </w:tcMar>
            <w:vAlign w:val="center"/>
          </w:tcPr>
          <w:p w14:paraId="36073E8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4EF69DB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143E4E30" w14:textId="77777777">
        <w:trPr>
          <w:cantSplit/>
          <w:jc w:val="center"/>
        </w:trPr>
        <w:tc>
          <w:tcPr>
            <w:tcW w:w="1181" w:type="dxa"/>
            <w:shd w:val="clear" w:color="auto" w:fill="FFFFFF"/>
            <w:tcMar>
              <w:top w:w="70" w:type="dxa"/>
              <w:left w:w="70" w:type="dxa"/>
              <w:bottom w:w="70" w:type="dxa"/>
              <w:right w:w="70" w:type="dxa"/>
            </w:tcMar>
            <w:vAlign w:val="center"/>
          </w:tcPr>
          <w:p w14:paraId="3CDEBA2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IR-UI-003</w:t>
            </w:r>
          </w:p>
        </w:tc>
        <w:tc>
          <w:tcPr>
            <w:tcW w:w="5760" w:type="dxa"/>
            <w:shd w:val="clear" w:color="auto" w:fill="FFFFFF"/>
            <w:tcMar>
              <w:top w:w="70" w:type="dxa"/>
              <w:left w:w="70" w:type="dxa"/>
              <w:bottom w:w="70" w:type="dxa"/>
              <w:right w:w="70" w:type="dxa"/>
            </w:tcMar>
            <w:vAlign w:val="center"/>
          </w:tcPr>
          <w:p w14:paraId="4798B9B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Forms shall preserve valid input after errors and identify errors by field and summary.</w:t>
            </w:r>
          </w:p>
        </w:tc>
        <w:tc>
          <w:tcPr>
            <w:tcW w:w="1037" w:type="dxa"/>
            <w:shd w:val="clear" w:color="auto" w:fill="FFFFFF"/>
            <w:tcMar>
              <w:top w:w="70" w:type="dxa"/>
              <w:left w:w="70" w:type="dxa"/>
              <w:bottom w:w="70" w:type="dxa"/>
              <w:right w:w="70" w:type="dxa"/>
            </w:tcMar>
            <w:vAlign w:val="center"/>
          </w:tcPr>
          <w:p w14:paraId="4919A73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78313EA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599B254F" w14:textId="77777777">
        <w:trPr>
          <w:cantSplit/>
          <w:jc w:val="center"/>
        </w:trPr>
        <w:tc>
          <w:tcPr>
            <w:tcW w:w="1181" w:type="dxa"/>
            <w:shd w:val="clear" w:color="auto" w:fill="F3F5F7"/>
            <w:tcMar>
              <w:top w:w="70" w:type="dxa"/>
              <w:left w:w="70" w:type="dxa"/>
              <w:bottom w:w="70" w:type="dxa"/>
              <w:right w:w="70" w:type="dxa"/>
            </w:tcMar>
            <w:vAlign w:val="center"/>
          </w:tcPr>
          <w:p w14:paraId="354A4B1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IR-UI-004</w:t>
            </w:r>
          </w:p>
        </w:tc>
        <w:tc>
          <w:tcPr>
            <w:tcW w:w="5760" w:type="dxa"/>
            <w:shd w:val="clear" w:color="auto" w:fill="F3F5F7"/>
            <w:tcMar>
              <w:top w:w="70" w:type="dxa"/>
              <w:left w:w="70" w:type="dxa"/>
              <w:bottom w:w="70" w:type="dxa"/>
              <w:right w:w="70" w:type="dxa"/>
            </w:tcMar>
            <w:vAlign w:val="center"/>
          </w:tcPr>
          <w:p w14:paraId="7E2FD8B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Destructive actions shall require confirmation describing the consequence.</w:t>
            </w:r>
          </w:p>
        </w:tc>
        <w:tc>
          <w:tcPr>
            <w:tcW w:w="1037" w:type="dxa"/>
            <w:shd w:val="clear" w:color="auto" w:fill="F3F5F7"/>
            <w:tcMar>
              <w:top w:w="70" w:type="dxa"/>
              <w:left w:w="70" w:type="dxa"/>
              <w:bottom w:w="70" w:type="dxa"/>
              <w:right w:w="70" w:type="dxa"/>
            </w:tcMar>
            <w:vAlign w:val="center"/>
          </w:tcPr>
          <w:p w14:paraId="0C9AE8F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2DE8DE0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546F4FC7" w14:textId="77777777">
        <w:trPr>
          <w:cantSplit/>
          <w:jc w:val="center"/>
        </w:trPr>
        <w:tc>
          <w:tcPr>
            <w:tcW w:w="1181" w:type="dxa"/>
            <w:shd w:val="clear" w:color="auto" w:fill="FFFFFF"/>
            <w:tcMar>
              <w:top w:w="70" w:type="dxa"/>
              <w:left w:w="70" w:type="dxa"/>
              <w:bottom w:w="70" w:type="dxa"/>
              <w:right w:w="70" w:type="dxa"/>
            </w:tcMar>
            <w:vAlign w:val="center"/>
          </w:tcPr>
          <w:p w14:paraId="2FF3355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IR-UI-005</w:t>
            </w:r>
          </w:p>
        </w:tc>
        <w:tc>
          <w:tcPr>
            <w:tcW w:w="5760" w:type="dxa"/>
            <w:shd w:val="clear" w:color="auto" w:fill="FFFFFF"/>
            <w:tcMar>
              <w:top w:w="70" w:type="dxa"/>
              <w:left w:w="70" w:type="dxa"/>
              <w:bottom w:w="70" w:type="dxa"/>
              <w:right w:w="70" w:type="dxa"/>
            </w:tcMar>
            <w:vAlign w:val="center"/>
          </w:tcPr>
          <w:p w14:paraId="20515AA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Administrative lists shall support appropriate search, filter, sort, pagination and status.</w:t>
            </w:r>
          </w:p>
        </w:tc>
        <w:tc>
          <w:tcPr>
            <w:tcW w:w="1037" w:type="dxa"/>
            <w:shd w:val="clear" w:color="auto" w:fill="FFFFFF"/>
            <w:tcMar>
              <w:top w:w="70" w:type="dxa"/>
              <w:left w:w="70" w:type="dxa"/>
              <w:bottom w:w="70" w:type="dxa"/>
              <w:right w:w="70" w:type="dxa"/>
            </w:tcMar>
            <w:vAlign w:val="center"/>
          </w:tcPr>
          <w:p w14:paraId="6C0FF75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3B9168D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Demonstration</w:t>
            </w:r>
          </w:p>
        </w:tc>
      </w:tr>
      <w:tr w:rsidR="00217B14" w:rsidRPr="002F2669" w14:paraId="40D88291" w14:textId="77777777">
        <w:trPr>
          <w:cantSplit/>
          <w:jc w:val="center"/>
        </w:trPr>
        <w:tc>
          <w:tcPr>
            <w:tcW w:w="1181" w:type="dxa"/>
            <w:shd w:val="clear" w:color="auto" w:fill="F3F5F7"/>
            <w:tcMar>
              <w:top w:w="70" w:type="dxa"/>
              <w:left w:w="70" w:type="dxa"/>
              <w:bottom w:w="70" w:type="dxa"/>
              <w:right w:w="70" w:type="dxa"/>
            </w:tcMar>
            <w:vAlign w:val="center"/>
          </w:tcPr>
          <w:p w14:paraId="4D54591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IR-UI-006</w:t>
            </w:r>
          </w:p>
        </w:tc>
        <w:tc>
          <w:tcPr>
            <w:tcW w:w="5760" w:type="dxa"/>
            <w:shd w:val="clear" w:color="auto" w:fill="F3F5F7"/>
            <w:tcMar>
              <w:top w:w="70" w:type="dxa"/>
              <w:left w:w="70" w:type="dxa"/>
              <w:bottom w:w="70" w:type="dxa"/>
              <w:right w:w="70" w:type="dxa"/>
            </w:tcMar>
            <w:vAlign w:val="center"/>
          </w:tcPr>
          <w:p w14:paraId="37E9978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Color shall not be the only means of conveying status.</w:t>
            </w:r>
          </w:p>
        </w:tc>
        <w:tc>
          <w:tcPr>
            <w:tcW w:w="1037" w:type="dxa"/>
            <w:shd w:val="clear" w:color="auto" w:fill="F3F5F7"/>
            <w:tcMar>
              <w:top w:w="70" w:type="dxa"/>
              <w:left w:w="70" w:type="dxa"/>
              <w:bottom w:w="70" w:type="dxa"/>
              <w:right w:w="70" w:type="dxa"/>
            </w:tcMar>
            <w:vAlign w:val="center"/>
          </w:tcPr>
          <w:p w14:paraId="1765D76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390646D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323745EC" w14:textId="77777777">
        <w:trPr>
          <w:cantSplit/>
          <w:jc w:val="center"/>
        </w:trPr>
        <w:tc>
          <w:tcPr>
            <w:tcW w:w="1181" w:type="dxa"/>
            <w:shd w:val="clear" w:color="auto" w:fill="FFFFFF"/>
            <w:tcMar>
              <w:top w:w="70" w:type="dxa"/>
              <w:left w:w="70" w:type="dxa"/>
              <w:bottom w:w="70" w:type="dxa"/>
              <w:right w:w="70" w:type="dxa"/>
            </w:tcMar>
            <w:vAlign w:val="center"/>
          </w:tcPr>
          <w:p w14:paraId="4D15D40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IR-UI-007</w:t>
            </w:r>
          </w:p>
        </w:tc>
        <w:tc>
          <w:tcPr>
            <w:tcW w:w="5760" w:type="dxa"/>
            <w:shd w:val="clear" w:color="auto" w:fill="FFFFFF"/>
            <w:tcMar>
              <w:top w:w="70" w:type="dxa"/>
              <w:left w:w="70" w:type="dxa"/>
              <w:bottom w:w="70" w:type="dxa"/>
              <w:right w:w="70" w:type="dxa"/>
            </w:tcMar>
            <w:vAlign w:val="center"/>
          </w:tcPr>
          <w:p w14:paraId="5975260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Loading indicators should not block unrelated functions longer than necessary.</w:t>
            </w:r>
          </w:p>
        </w:tc>
        <w:tc>
          <w:tcPr>
            <w:tcW w:w="1037" w:type="dxa"/>
            <w:shd w:val="clear" w:color="auto" w:fill="FFFFFF"/>
            <w:tcMar>
              <w:top w:w="70" w:type="dxa"/>
              <w:left w:w="70" w:type="dxa"/>
              <w:bottom w:w="70" w:type="dxa"/>
              <w:right w:w="70" w:type="dxa"/>
            </w:tcMar>
            <w:vAlign w:val="center"/>
          </w:tcPr>
          <w:p w14:paraId="7E41C26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FFFFF"/>
            <w:tcMar>
              <w:top w:w="70" w:type="dxa"/>
              <w:left w:w="70" w:type="dxa"/>
              <w:bottom w:w="70" w:type="dxa"/>
              <w:right w:w="70" w:type="dxa"/>
            </w:tcMar>
            <w:vAlign w:val="center"/>
          </w:tcPr>
          <w:p w14:paraId="3BCC932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59642C1F" w14:textId="77777777">
        <w:trPr>
          <w:cantSplit/>
          <w:jc w:val="center"/>
        </w:trPr>
        <w:tc>
          <w:tcPr>
            <w:tcW w:w="1181" w:type="dxa"/>
            <w:shd w:val="clear" w:color="auto" w:fill="F3F5F7"/>
            <w:tcMar>
              <w:top w:w="70" w:type="dxa"/>
              <w:left w:w="70" w:type="dxa"/>
              <w:bottom w:w="70" w:type="dxa"/>
              <w:right w:w="70" w:type="dxa"/>
            </w:tcMar>
            <w:vAlign w:val="center"/>
          </w:tcPr>
          <w:p w14:paraId="0D822C0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IR-UI-008</w:t>
            </w:r>
          </w:p>
        </w:tc>
        <w:tc>
          <w:tcPr>
            <w:tcW w:w="5760" w:type="dxa"/>
            <w:shd w:val="clear" w:color="auto" w:fill="F3F5F7"/>
            <w:tcMar>
              <w:top w:w="70" w:type="dxa"/>
              <w:left w:w="70" w:type="dxa"/>
              <w:bottom w:w="70" w:type="dxa"/>
              <w:right w:w="70" w:type="dxa"/>
            </w:tcMar>
            <w:vAlign w:val="center"/>
          </w:tcPr>
          <w:p w14:paraId="55DFD25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Success and status messages shall be available to assistive technology.</w:t>
            </w:r>
          </w:p>
        </w:tc>
        <w:tc>
          <w:tcPr>
            <w:tcW w:w="1037" w:type="dxa"/>
            <w:shd w:val="clear" w:color="auto" w:fill="F3F5F7"/>
            <w:tcMar>
              <w:top w:w="70" w:type="dxa"/>
              <w:left w:w="70" w:type="dxa"/>
              <w:bottom w:w="70" w:type="dxa"/>
              <w:right w:w="70" w:type="dxa"/>
            </w:tcMar>
            <w:vAlign w:val="center"/>
          </w:tcPr>
          <w:p w14:paraId="069576F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2F01213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bl>
    <w:p w14:paraId="72FD85BD" w14:textId="77777777" w:rsidR="00217B14" w:rsidRPr="002F2669" w:rsidRDefault="00217B14">
      <w:pPr>
        <w:spacing w:after="20"/>
        <w:rPr>
          <w:rFonts w:ascii="Abyssinica SIL" w:hAnsi="Abyssinica SIL" w:cs="Abyssinica SIL"/>
        </w:rPr>
      </w:pPr>
    </w:p>
    <w:p w14:paraId="030093C2"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6.2 Email Interface</w:t>
      </w:r>
    </w:p>
    <w:p w14:paraId="483122C3" w14:textId="77777777" w:rsidR="00217B14" w:rsidRPr="002F2669" w:rsidRDefault="00000000">
      <w:pPr>
        <w:rPr>
          <w:rFonts w:ascii="Abyssinica SIL" w:hAnsi="Abyssinica SIL" w:cs="Abyssinica SIL"/>
        </w:rPr>
      </w:pPr>
      <w:r w:rsidRPr="002F2669">
        <w:rPr>
          <w:rFonts w:ascii="Abyssinica SIL" w:hAnsi="Abyssinica SIL" w:cs="Abyssinica SIL"/>
        </w:rPr>
        <w:t>Integrate secure and reliable transactional email delivery.</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4FEE65DE" w14:textId="77777777">
        <w:trPr>
          <w:cantSplit/>
          <w:tblHeader/>
          <w:jc w:val="center"/>
        </w:trPr>
        <w:tc>
          <w:tcPr>
            <w:tcW w:w="1123" w:type="dxa"/>
            <w:shd w:val="clear" w:color="auto" w:fill="1E6F73"/>
            <w:tcMar>
              <w:top w:w="70" w:type="dxa"/>
              <w:left w:w="70" w:type="dxa"/>
              <w:bottom w:w="70" w:type="dxa"/>
              <w:right w:w="70" w:type="dxa"/>
            </w:tcMar>
            <w:vAlign w:val="center"/>
          </w:tcPr>
          <w:p w14:paraId="200F6FE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0B44D25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6A45991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0B0EC02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278061C2" w14:textId="77777777">
        <w:trPr>
          <w:cantSplit/>
          <w:jc w:val="center"/>
        </w:trPr>
        <w:tc>
          <w:tcPr>
            <w:tcW w:w="1181" w:type="dxa"/>
            <w:shd w:val="clear" w:color="auto" w:fill="FFFFFF"/>
            <w:tcMar>
              <w:top w:w="70" w:type="dxa"/>
              <w:left w:w="70" w:type="dxa"/>
              <w:bottom w:w="70" w:type="dxa"/>
              <w:right w:w="70" w:type="dxa"/>
            </w:tcMar>
            <w:vAlign w:val="center"/>
          </w:tcPr>
          <w:p w14:paraId="07C6DD5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IR-EML-001</w:t>
            </w:r>
          </w:p>
        </w:tc>
        <w:tc>
          <w:tcPr>
            <w:tcW w:w="5760" w:type="dxa"/>
            <w:shd w:val="clear" w:color="auto" w:fill="FFFFFF"/>
            <w:tcMar>
              <w:top w:w="70" w:type="dxa"/>
              <w:left w:w="70" w:type="dxa"/>
              <w:bottom w:w="70" w:type="dxa"/>
              <w:right w:w="70" w:type="dxa"/>
            </w:tcMar>
            <w:vAlign w:val="center"/>
          </w:tcPr>
          <w:p w14:paraId="7326882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use an authenticated email service with protected configurable credentials.</w:t>
            </w:r>
          </w:p>
        </w:tc>
        <w:tc>
          <w:tcPr>
            <w:tcW w:w="1037" w:type="dxa"/>
            <w:shd w:val="clear" w:color="auto" w:fill="FFFFFF"/>
            <w:tcMar>
              <w:top w:w="70" w:type="dxa"/>
              <w:left w:w="70" w:type="dxa"/>
              <w:bottom w:w="70" w:type="dxa"/>
              <w:right w:w="70" w:type="dxa"/>
            </w:tcMar>
            <w:vAlign w:val="center"/>
          </w:tcPr>
          <w:p w14:paraId="284244C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1155E6B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45F59945" w14:textId="77777777">
        <w:trPr>
          <w:cantSplit/>
          <w:jc w:val="center"/>
        </w:trPr>
        <w:tc>
          <w:tcPr>
            <w:tcW w:w="1181" w:type="dxa"/>
            <w:shd w:val="clear" w:color="auto" w:fill="F3F5F7"/>
            <w:tcMar>
              <w:top w:w="70" w:type="dxa"/>
              <w:left w:w="70" w:type="dxa"/>
              <w:bottom w:w="70" w:type="dxa"/>
              <w:right w:w="70" w:type="dxa"/>
            </w:tcMar>
            <w:vAlign w:val="center"/>
          </w:tcPr>
          <w:p w14:paraId="0333053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IR-EML-002</w:t>
            </w:r>
          </w:p>
        </w:tc>
        <w:tc>
          <w:tcPr>
            <w:tcW w:w="5760" w:type="dxa"/>
            <w:shd w:val="clear" w:color="auto" w:fill="F3F5F7"/>
            <w:tcMar>
              <w:top w:w="70" w:type="dxa"/>
              <w:left w:w="70" w:type="dxa"/>
              <w:bottom w:w="70" w:type="dxa"/>
              <w:right w:w="70" w:type="dxa"/>
            </w:tcMar>
            <w:vAlign w:val="center"/>
          </w:tcPr>
          <w:p w14:paraId="575B586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Sender name, address, reply-to and operational recipients shall be configurable.</w:t>
            </w:r>
          </w:p>
        </w:tc>
        <w:tc>
          <w:tcPr>
            <w:tcW w:w="1037" w:type="dxa"/>
            <w:shd w:val="clear" w:color="auto" w:fill="F3F5F7"/>
            <w:tcMar>
              <w:top w:w="70" w:type="dxa"/>
              <w:left w:w="70" w:type="dxa"/>
              <w:bottom w:w="70" w:type="dxa"/>
              <w:right w:w="70" w:type="dxa"/>
            </w:tcMar>
            <w:vAlign w:val="center"/>
          </w:tcPr>
          <w:p w14:paraId="665C6B2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0288677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63B2A3A3" w14:textId="77777777">
        <w:trPr>
          <w:cantSplit/>
          <w:jc w:val="center"/>
        </w:trPr>
        <w:tc>
          <w:tcPr>
            <w:tcW w:w="1181" w:type="dxa"/>
            <w:shd w:val="clear" w:color="auto" w:fill="FFFFFF"/>
            <w:tcMar>
              <w:top w:w="70" w:type="dxa"/>
              <w:left w:w="70" w:type="dxa"/>
              <w:bottom w:w="70" w:type="dxa"/>
              <w:right w:w="70" w:type="dxa"/>
            </w:tcMar>
            <w:vAlign w:val="center"/>
          </w:tcPr>
          <w:p w14:paraId="7A05B48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IR-EML-003</w:t>
            </w:r>
          </w:p>
        </w:tc>
        <w:tc>
          <w:tcPr>
            <w:tcW w:w="5760" w:type="dxa"/>
            <w:shd w:val="clear" w:color="auto" w:fill="FFFFFF"/>
            <w:tcMar>
              <w:top w:w="70" w:type="dxa"/>
              <w:left w:w="70" w:type="dxa"/>
              <w:bottom w:w="70" w:type="dxa"/>
              <w:right w:w="70" w:type="dxa"/>
            </w:tcMar>
            <w:vAlign w:val="center"/>
          </w:tcPr>
          <w:p w14:paraId="47EB5BF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Email delivery shall be asynchronous where practical.</w:t>
            </w:r>
          </w:p>
        </w:tc>
        <w:tc>
          <w:tcPr>
            <w:tcW w:w="1037" w:type="dxa"/>
            <w:shd w:val="clear" w:color="auto" w:fill="FFFFFF"/>
            <w:tcMar>
              <w:top w:w="70" w:type="dxa"/>
              <w:left w:w="70" w:type="dxa"/>
              <w:bottom w:w="70" w:type="dxa"/>
              <w:right w:w="70" w:type="dxa"/>
            </w:tcMar>
            <w:vAlign w:val="center"/>
          </w:tcPr>
          <w:p w14:paraId="2B33B9C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7A6A866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Analysis</w:t>
            </w:r>
          </w:p>
        </w:tc>
      </w:tr>
      <w:tr w:rsidR="00217B14" w:rsidRPr="002F2669" w14:paraId="515080E3" w14:textId="77777777">
        <w:trPr>
          <w:cantSplit/>
          <w:jc w:val="center"/>
        </w:trPr>
        <w:tc>
          <w:tcPr>
            <w:tcW w:w="1181" w:type="dxa"/>
            <w:shd w:val="clear" w:color="auto" w:fill="F3F5F7"/>
            <w:tcMar>
              <w:top w:w="70" w:type="dxa"/>
              <w:left w:w="70" w:type="dxa"/>
              <w:bottom w:w="70" w:type="dxa"/>
              <w:right w:w="70" w:type="dxa"/>
            </w:tcMar>
            <w:vAlign w:val="center"/>
          </w:tcPr>
          <w:p w14:paraId="573C810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IR-EML-004</w:t>
            </w:r>
          </w:p>
        </w:tc>
        <w:tc>
          <w:tcPr>
            <w:tcW w:w="5760" w:type="dxa"/>
            <w:shd w:val="clear" w:color="auto" w:fill="F3F5F7"/>
            <w:tcMar>
              <w:top w:w="70" w:type="dxa"/>
              <w:left w:w="70" w:type="dxa"/>
              <w:bottom w:w="70" w:type="dxa"/>
              <w:right w:w="70" w:type="dxa"/>
            </w:tcMar>
            <w:vAlign w:val="center"/>
          </w:tcPr>
          <w:p w14:paraId="472FAB9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record delivery status and provider identifiers without secrets.</w:t>
            </w:r>
          </w:p>
        </w:tc>
        <w:tc>
          <w:tcPr>
            <w:tcW w:w="1037" w:type="dxa"/>
            <w:shd w:val="clear" w:color="auto" w:fill="F3F5F7"/>
            <w:tcMar>
              <w:top w:w="70" w:type="dxa"/>
              <w:left w:w="70" w:type="dxa"/>
              <w:bottom w:w="70" w:type="dxa"/>
              <w:right w:w="70" w:type="dxa"/>
            </w:tcMar>
            <w:vAlign w:val="center"/>
          </w:tcPr>
          <w:p w14:paraId="0AD6677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5E4D29F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5EF22487" w14:textId="77777777">
        <w:trPr>
          <w:cantSplit/>
          <w:jc w:val="center"/>
        </w:trPr>
        <w:tc>
          <w:tcPr>
            <w:tcW w:w="1181" w:type="dxa"/>
            <w:shd w:val="clear" w:color="auto" w:fill="FFFFFF"/>
            <w:tcMar>
              <w:top w:w="70" w:type="dxa"/>
              <w:left w:w="70" w:type="dxa"/>
              <w:bottom w:w="70" w:type="dxa"/>
              <w:right w:w="70" w:type="dxa"/>
            </w:tcMar>
            <w:vAlign w:val="center"/>
          </w:tcPr>
          <w:p w14:paraId="186D643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IR-EML-005</w:t>
            </w:r>
          </w:p>
        </w:tc>
        <w:tc>
          <w:tcPr>
            <w:tcW w:w="5760" w:type="dxa"/>
            <w:shd w:val="clear" w:color="auto" w:fill="FFFFFF"/>
            <w:tcMar>
              <w:top w:w="70" w:type="dxa"/>
              <w:left w:w="70" w:type="dxa"/>
              <w:bottom w:w="70" w:type="dxa"/>
              <w:right w:w="70" w:type="dxa"/>
            </w:tcMar>
            <w:vAlign w:val="center"/>
          </w:tcPr>
          <w:p w14:paraId="37AABDC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Templates should provide usable HTML and plain-text alternatives.</w:t>
            </w:r>
          </w:p>
        </w:tc>
        <w:tc>
          <w:tcPr>
            <w:tcW w:w="1037" w:type="dxa"/>
            <w:shd w:val="clear" w:color="auto" w:fill="FFFFFF"/>
            <w:tcMar>
              <w:top w:w="70" w:type="dxa"/>
              <w:left w:w="70" w:type="dxa"/>
              <w:bottom w:w="70" w:type="dxa"/>
              <w:right w:w="70" w:type="dxa"/>
            </w:tcMar>
            <w:vAlign w:val="center"/>
          </w:tcPr>
          <w:p w14:paraId="2C3FDB7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FFFFF"/>
            <w:tcMar>
              <w:top w:w="70" w:type="dxa"/>
              <w:left w:w="70" w:type="dxa"/>
              <w:bottom w:w="70" w:type="dxa"/>
              <w:right w:w="70" w:type="dxa"/>
            </w:tcMar>
            <w:vAlign w:val="center"/>
          </w:tcPr>
          <w:p w14:paraId="28D3C32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bl>
    <w:p w14:paraId="0A7030D4" w14:textId="77777777" w:rsidR="00217B14" w:rsidRPr="002F2669" w:rsidRDefault="00217B14">
      <w:pPr>
        <w:spacing w:after="20"/>
        <w:rPr>
          <w:rFonts w:ascii="Abyssinica SIL" w:hAnsi="Abyssinica SIL" w:cs="Abyssinica SIL"/>
        </w:rPr>
      </w:pPr>
    </w:p>
    <w:p w14:paraId="0D0DEA11"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lastRenderedPageBreak/>
        <w:t>6.3 Maps and Location Interface</w:t>
      </w:r>
    </w:p>
    <w:p w14:paraId="69D958BA" w14:textId="77777777" w:rsidR="00217B14" w:rsidRPr="002F2669" w:rsidRDefault="00000000">
      <w:pPr>
        <w:rPr>
          <w:rFonts w:ascii="Abyssinica SIL" w:hAnsi="Abyssinica SIL" w:cs="Abyssinica SIL"/>
        </w:rPr>
      </w:pPr>
      <w:r w:rsidRPr="002F2669">
        <w:rPr>
          <w:rFonts w:ascii="Abyssinica SIL" w:hAnsi="Abyssinica SIL" w:cs="Abyssinica SIL"/>
        </w:rPr>
        <w:t>Provide optional maps without creating single points of failure or privacy violations.</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093EDFCC" w14:textId="77777777">
        <w:trPr>
          <w:cantSplit/>
          <w:tblHeader/>
          <w:jc w:val="center"/>
        </w:trPr>
        <w:tc>
          <w:tcPr>
            <w:tcW w:w="1123" w:type="dxa"/>
            <w:shd w:val="clear" w:color="auto" w:fill="1E6F73"/>
            <w:tcMar>
              <w:top w:w="70" w:type="dxa"/>
              <w:left w:w="70" w:type="dxa"/>
              <w:bottom w:w="70" w:type="dxa"/>
              <w:right w:w="70" w:type="dxa"/>
            </w:tcMar>
            <w:vAlign w:val="center"/>
          </w:tcPr>
          <w:p w14:paraId="522DCD8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4231CA5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0B2B7A5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1E0036B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0602B319" w14:textId="77777777">
        <w:trPr>
          <w:cantSplit/>
          <w:jc w:val="center"/>
        </w:trPr>
        <w:tc>
          <w:tcPr>
            <w:tcW w:w="1181" w:type="dxa"/>
            <w:shd w:val="clear" w:color="auto" w:fill="FFFFFF"/>
            <w:tcMar>
              <w:top w:w="70" w:type="dxa"/>
              <w:left w:w="70" w:type="dxa"/>
              <w:bottom w:w="70" w:type="dxa"/>
              <w:right w:w="70" w:type="dxa"/>
            </w:tcMar>
            <w:vAlign w:val="center"/>
          </w:tcPr>
          <w:p w14:paraId="4C1C512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IR-MAP-001</w:t>
            </w:r>
          </w:p>
        </w:tc>
        <w:tc>
          <w:tcPr>
            <w:tcW w:w="5760" w:type="dxa"/>
            <w:shd w:val="clear" w:color="auto" w:fill="FFFFFF"/>
            <w:tcMar>
              <w:top w:w="70" w:type="dxa"/>
              <w:left w:w="70" w:type="dxa"/>
              <w:bottom w:w="70" w:type="dxa"/>
              <w:right w:w="70" w:type="dxa"/>
            </w:tcMar>
            <w:vAlign w:val="center"/>
          </w:tcPr>
          <w:p w14:paraId="7561256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should support a configurable map provider or map-link strategy.</w:t>
            </w:r>
          </w:p>
        </w:tc>
        <w:tc>
          <w:tcPr>
            <w:tcW w:w="1037" w:type="dxa"/>
            <w:shd w:val="clear" w:color="auto" w:fill="FFFFFF"/>
            <w:tcMar>
              <w:top w:w="70" w:type="dxa"/>
              <w:left w:w="70" w:type="dxa"/>
              <w:bottom w:w="70" w:type="dxa"/>
              <w:right w:w="70" w:type="dxa"/>
            </w:tcMar>
            <w:vAlign w:val="center"/>
          </w:tcPr>
          <w:p w14:paraId="2AE5702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FFFFF"/>
            <w:tcMar>
              <w:top w:w="70" w:type="dxa"/>
              <w:left w:w="70" w:type="dxa"/>
              <w:bottom w:w="70" w:type="dxa"/>
              <w:right w:w="70" w:type="dxa"/>
            </w:tcMar>
            <w:vAlign w:val="center"/>
          </w:tcPr>
          <w:p w14:paraId="3F0D8DB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0AEEA446" w14:textId="77777777">
        <w:trPr>
          <w:cantSplit/>
          <w:jc w:val="center"/>
        </w:trPr>
        <w:tc>
          <w:tcPr>
            <w:tcW w:w="1181" w:type="dxa"/>
            <w:shd w:val="clear" w:color="auto" w:fill="F3F5F7"/>
            <w:tcMar>
              <w:top w:w="70" w:type="dxa"/>
              <w:left w:w="70" w:type="dxa"/>
              <w:bottom w:w="70" w:type="dxa"/>
              <w:right w:w="70" w:type="dxa"/>
            </w:tcMar>
            <w:vAlign w:val="center"/>
          </w:tcPr>
          <w:p w14:paraId="309D851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IR-MAP-002</w:t>
            </w:r>
          </w:p>
        </w:tc>
        <w:tc>
          <w:tcPr>
            <w:tcW w:w="5760" w:type="dxa"/>
            <w:shd w:val="clear" w:color="auto" w:fill="F3F5F7"/>
            <w:tcMar>
              <w:top w:w="70" w:type="dxa"/>
              <w:left w:w="70" w:type="dxa"/>
              <w:bottom w:w="70" w:type="dxa"/>
              <w:right w:w="70" w:type="dxa"/>
            </w:tcMar>
            <w:vAlign w:val="center"/>
          </w:tcPr>
          <w:p w14:paraId="2607E0B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Map failure shall not hide office address, phone, email or directions link.</w:t>
            </w:r>
          </w:p>
        </w:tc>
        <w:tc>
          <w:tcPr>
            <w:tcW w:w="1037" w:type="dxa"/>
            <w:shd w:val="clear" w:color="auto" w:fill="F3F5F7"/>
            <w:tcMar>
              <w:top w:w="70" w:type="dxa"/>
              <w:left w:w="70" w:type="dxa"/>
              <w:bottom w:w="70" w:type="dxa"/>
              <w:right w:w="70" w:type="dxa"/>
            </w:tcMar>
            <w:vAlign w:val="center"/>
          </w:tcPr>
          <w:p w14:paraId="1744445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30FD929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3AF4F5F1" w14:textId="77777777">
        <w:trPr>
          <w:cantSplit/>
          <w:jc w:val="center"/>
        </w:trPr>
        <w:tc>
          <w:tcPr>
            <w:tcW w:w="1181" w:type="dxa"/>
            <w:shd w:val="clear" w:color="auto" w:fill="FFFFFF"/>
            <w:tcMar>
              <w:top w:w="70" w:type="dxa"/>
              <w:left w:w="70" w:type="dxa"/>
              <w:bottom w:w="70" w:type="dxa"/>
              <w:right w:w="70" w:type="dxa"/>
            </w:tcMar>
            <w:vAlign w:val="center"/>
          </w:tcPr>
          <w:p w14:paraId="0020C1F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IR-MAP-003</w:t>
            </w:r>
          </w:p>
        </w:tc>
        <w:tc>
          <w:tcPr>
            <w:tcW w:w="5760" w:type="dxa"/>
            <w:shd w:val="clear" w:color="auto" w:fill="FFFFFF"/>
            <w:tcMar>
              <w:top w:w="70" w:type="dxa"/>
              <w:left w:w="70" w:type="dxa"/>
              <w:bottom w:w="70" w:type="dxa"/>
              <w:right w:w="70" w:type="dxa"/>
            </w:tcMar>
            <w:vAlign w:val="center"/>
          </w:tcPr>
          <w:p w14:paraId="03BEAF0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Map tracking shall not load before required consent.</w:t>
            </w:r>
          </w:p>
        </w:tc>
        <w:tc>
          <w:tcPr>
            <w:tcW w:w="1037" w:type="dxa"/>
            <w:shd w:val="clear" w:color="auto" w:fill="FFFFFF"/>
            <w:tcMar>
              <w:top w:w="70" w:type="dxa"/>
              <w:left w:w="70" w:type="dxa"/>
              <w:bottom w:w="70" w:type="dxa"/>
              <w:right w:w="70" w:type="dxa"/>
            </w:tcMar>
            <w:vAlign w:val="center"/>
          </w:tcPr>
          <w:p w14:paraId="454C4D4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1B3E2A9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bl>
    <w:p w14:paraId="628BE787" w14:textId="77777777" w:rsidR="00217B14" w:rsidRPr="002F2669" w:rsidRDefault="00217B14">
      <w:pPr>
        <w:spacing w:after="20"/>
        <w:rPr>
          <w:rFonts w:ascii="Abyssinica SIL" w:hAnsi="Abyssinica SIL" w:cs="Abyssinica SIL"/>
        </w:rPr>
      </w:pPr>
    </w:p>
    <w:p w14:paraId="2C3E231A"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6.4 Analytics Interface</w:t>
      </w:r>
    </w:p>
    <w:p w14:paraId="66D555FD" w14:textId="77777777" w:rsidR="00217B14" w:rsidRPr="002F2669" w:rsidRDefault="00000000">
      <w:pPr>
        <w:rPr>
          <w:rFonts w:ascii="Abyssinica SIL" w:hAnsi="Abyssinica SIL" w:cs="Abyssinica SIL"/>
        </w:rPr>
      </w:pPr>
      <w:r w:rsidRPr="002F2669">
        <w:rPr>
          <w:rFonts w:ascii="Abyssinica SIL" w:hAnsi="Abyssinica SIL" w:cs="Abyssinica SIL"/>
        </w:rPr>
        <w:t>Provide controlled, environment-aware analytics integration.</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5E4B6DE9" w14:textId="77777777">
        <w:trPr>
          <w:cantSplit/>
          <w:tblHeader/>
          <w:jc w:val="center"/>
        </w:trPr>
        <w:tc>
          <w:tcPr>
            <w:tcW w:w="1123" w:type="dxa"/>
            <w:shd w:val="clear" w:color="auto" w:fill="1E6F73"/>
            <w:tcMar>
              <w:top w:w="70" w:type="dxa"/>
              <w:left w:w="70" w:type="dxa"/>
              <w:bottom w:w="70" w:type="dxa"/>
              <w:right w:w="70" w:type="dxa"/>
            </w:tcMar>
            <w:vAlign w:val="center"/>
          </w:tcPr>
          <w:p w14:paraId="2150B7E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30AD0A5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79718BA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1406A74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145D4022" w14:textId="77777777">
        <w:trPr>
          <w:cantSplit/>
          <w:jc w:val="center"/>
        </w:trPr>
        <w:tc>
          <w:tcPr>
            <w:tcW w:w="1181" w:type="dxa"/>
            <w:shd w:val="clear" w:color="auto" w:fill="FFFFFF"/>
            <w:tcMar>
              <w:top w:w="70" w:type="dxa"/>
              <w:left w:w="70" w:type="dxa"/>
              <w:bottom w:w="70" w:type="dxa"/>
              <w:right w:w="70" w:type="dxa"/>
            </w:tcMar>
            <w:vAlign w:val="center"/>
          </w:tcPr>
          <w:p w14:paraId="0EC462C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IR-ANL-001</w:t>
            </w:r>
          </w:p>
        </w:tc>
        <w:tc>
          <w:tcPr>
            <w:tcW w:w="5760" w:type="dxa"/>
            <w:shd w:val="clear" w:color="auto" w:fill="FFFFFF"/>
            <w:tcMar>
              <w:top w:w="70" w:type="dxa"/>
              <w:left w:w="70" w:type="dxa"/>
              <w:bottom w:w="70" w:type="dxa"/>
              <w:right w:w="70" w:type="dxa"/>
            </w:tcMar>
            <w:vAlign w:val="center"/>
          </w:tcPr>
          <w:p w14:paraId="1F0F468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Analytics identifiers and environment settings shall be configurable without content changes.</w:t>
            </w:r>
          </w:p>
        </w:tc>
        <w:tc>
          <w:tcPr>
            <w:tcW w:w="1037" w:type="dxa"/>
            <w:shd w:val="clear" w:color="auto" w:fill="FFFFFF"/>
            <w:tcMar>
              <w:top w:w="70" w:type="dxa"/>
              <w:left w:w="70" w:type="dxa"/>
              <w:bottom w:w="70" w:type="dxa"/>
              <w:right w:w="70" w:type="dxa"/>
            </w:tcMar>
            <w:vAlign w:val="center"/>
          </w:tcPr>
          <w:p w14:paraId="2811DD7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506A2D6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2ACB4FFA" w14:textId="77777777">
        <w:trPr>
          <w:cantSplit/>
          <w:jc w:val="center"/>
        </w:trPr>
        <w:tc>
          <w:tcPr>
            <w:tcW w:w="1181" w:type="dxa"/>
            <w:shd w:val="clear" w:color="auto" w:fill="F3F5F7"/>
            <w:tcMar>
              <w:top w:w="70" w:type="dxa"/>
              <w:left w:w="70" w:type="dxa"/>
              <w:bottom w:w="70" w:type="dxa"/>
              <w:right w:w="70" w:type="dxa"/>
            </w:tcMar>
            <w:vAlign w:val="center"/>
          </w:tcPr>
          <w:p w14:paraId="58721F2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IR-ANL-002</w:t>
            </w:r>
          </w:p>
        </w:tc>
        <w:tc>
          <w:tcPr>
            <w:tcW w:w="5760" w:type="dxa"/>
            <w:shd w:val="clear" w:color="auto" w:fill="F3F5F7"/>
            <w:tcMar>
              <w:top w:w="70" w:type="dxa"/>
              <w:left w:w="70" w:type="dxa"/>
              <w:bottom w:w="70" w:type="dxa"/>
              <w:right w:w="70" w:type="dxa"/>
            </w:tcMar>
            <w:vAlign w:val="center"/>
          </w:tcPr>
          <w:p w14:paraId="2D22345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Only approved, non-sensitive event parameters shall be exposed.</w:t>
            </w:r>
          </w:p>
        </w:tc>
        <w:tc>
          <w:tcPr>
            <w:tcW w:w="1037" w:type="dxa"/>
            <w:shd w:val="clear" w:color="auto" w:fill="F3F5F7"/>
            <w:tcMar>
              <w:top w:w="70" w:type="dxa"/>
              <w:left w:w="70" w:type="dxa"/>
              <w:bottom w:w="70" w:type="dxa"/>
              <w:right w:w="70" w:type="dxa"/>
            </w:tcMar>
            <w:vAlign w:val="center"/>
          </w:tcPr>
          <w:p w14:paraId="143E121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2C49EB0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4D740DD9" w14:textId="77777777">
        <w:trPr>
          <w:cantSplit/>
          <w:jc w:val="center"/>
        </w:trPr>
        <w:tc>
          <w:tcPr>
            <w:tcW w:w="1181" w:type="dxa"/>
            <w:shd w:val="clear" w:color="auto" w:fill="FFFFFF"/>
            <w:tcMar>
              <w:top w:w="70" w:type="dxa"/>
              <w:left w:w="70" w:type="dxa"/>
              <w:bottom w:w="70" w:type="dxa"/>
              <w:right w:w="70" w:type="dxa"/>
            </w:tcMar>
            <w:vAlign w:val="center"/>
          </w:tcPr>
          <w:p w14:paraId="54C8062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IR-ANL-003</w:t>
            </w:r>
          </w:p>
        </w:tc>
        <w:tc>
          <w:tcPr>
            <w:tcW w:w="5760" w:type="dxa"/>
            <w:shd w:val="clear" w:color="auto" w:fill="FFFFFF"/>
            <w:tcMar>
              <w:top w:w="70" w:type="dxa"/>
              <w:left w:w="70" w:type="dxa"/>
              <w:bottom w:w="70" w:type="dxa"/>
              <w:right w:w="70" w:type="dxa"/>
            </w:tcMar>
            <w:vAlign w:val="center"/>
          </w:tcPr>
          <w:p w14:paraId="18A017C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Staging analytics shall be testable without contaminating production data.</w:t>
            </w:r>
          </w:p>
        </w:tc>
        <w:tc>
          <w:tcPr>
            <w:tcW w:w="1037" w:type="dxa"/>
            <w:shd w:val="clear" w:color="auto" w:fill="FFFFFF"/>
            <w:tcMar>
              <w:top w:w="70" w:type="dxa"/>
              <w:left w:w="70" w:type="dxa"/>
              <w:bottom w:w="70" w:type="dxa"/>
              <w:right w:w="70" w:type="dxa"/>
            </w:tcMar>
            <w:vAlign w:val="center"/>
          </w:tcPr>
          <w:p w14:paraId="50BDD7F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1E12AC9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Demonstration</w:t>
            </w:r>
          </w:p>
        </w:tc>
      </w:tr>
    </w:tbl>
    <w:p w14:paraId="7844145F" w14:textId="77777777" w:rsidR="00217B14" w:rsidRPr="002F2669" w:rsidRDefault="00217B14">
      <w:pPr>
        <w:spacing w:after="20"/>
        <w:rPr>
          <w:rFonts w:ascii="Abyssinica SIL" w:hAnsi="Abyssinica SIL" w:cs="Abyssinica SIL"/>
        </w:rPr>
      </w:pPr>
    </w:p>
    <w:p w14:paraId="66CE78D8"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6.5 File Storage and Delivery Interface</w:t>
      </w:r>
    </w:p>
    <w:p w14:paraId="19FEEBE2" w14:textId="77777777" w:rsidR="00217B14" w:rsidRPr="002F2669" w:rsidRDefault="00000000">
      <w:pPr>
        <w:rPr>
          <w:rFonts w:ascii="Abyssinica SIL" w:hAnsi="Abyssinica SIL" w:cs="Abyssinica SIL"/>
        </w:rPr>
      </w:pPr>
      <w:r w:rsidRPr="002F2669">
        <w:rPr>
          <w:rFonts w:ascii="Abyssinica SIL" w:hAnsi="Abyssinica SIL" w:cs="Abyssinica SIL"/>
        </w:rPr>
        <w:t>Separate public media, private submissions and backup storage.</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46EEFFB6" w14:textId="77777777">
        <w:trPr>
          <w:cantSplit/>
          <w:tblHeader/>
          <w:jc w:val="center"/>
        </w:trPr>
        <w:tc>
          <w:tcPr>
            <w:tcW w:w="1123" w:type="dxa"/>
            <w:shd w:val="clear" w:color="auto" w:fill="1E6F73"/>
            <w:tcMar>
              <w:top w:w="70" w:type="dxa"/>
              <w:left w:w="70" w:type="dxa"/>
              <w:bottom w:w="70" w:type="dxa"/>
              <w:right w:w="70" w:type="dxa"/>
            </w:tcMar>
            <w:vAlign w:val="center"/>
          </w:tcPr>
          <w:p w14:paraId="63AC08C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59D9A5A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0DB54FC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7FC1BFF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74DB593C" w14:textId="77777777">
        <w:trPr>
          <w:cantSplit/>
          <w:jc w:val="center"/>
        </w:trPr>
        <w:tc>
          <w:tcPr>
            <w:tcW w:w="1181" w:type="dxa"/>
            <w:shd w:val="clear" w:color="auto" w:fill="FFFFFF"/>
            <w:tcMar>
              <w:top w:w="70" w:type="dxa"/>
              <w:left w:w="70" w:type="dxa"/>
              <w:bottom w:w="70" w:type="dxa"/>
              <w:right w:w="70" w:type="dxa"/>
            </w:tcMar>
            <w:vAlign w:val="center"/>
          </w:tcPr>
          <w:p w14:paraId="59D4C8F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IR-STO-001</w:t>
            </w:r>
          </w:p>
        </w:tc>
        <w:tc>
          <w:tcPr>
            <w:tcW w:w="5760" w:type="dxa"/>
            <w:shd w:val="clear" w:color="auto" w:fill="FFFFFF"/>
            <w:tcMar>
              <w:top w:w="70" w:type="dxa"/>
              <w:left w:w="70" w:type="dxa"/>
              <w:bottom w:w="70" w:type="dxa"/>
              <w:right w:w="70" w:type="dxa"/>
            </w:tcMar>
            <w:vAlign w:val="center"/>
          </w:tcPr>
          <w:p w14:paraId="532DF85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use durable storage with separate policies for public media, private submissions and backups.</w:t>
            </w:r>
          </w:p>
        </w:tc>
        <w:tc>
          <w:tcPr>
            <w:tcW w:w="1037" w:type="dxa"/>
            <w:shd w:val="clear" w:color="auto" w:fill="FFFFFF"/>
            <w:tcMar>
              <w:top w:w="70" w:type="dxa"/>
              <w:left w:w="70" w:type="dxa"/>
              <w:bottom w:w="70" w:type="dxa"/>
              <w:right w:w="70" w:type="dxa"/>
            </w:tcMar>
            <w:vAlign w:val="center"/>
          </w:tcPr>
          <w:p w14:paraId="259C977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036C829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3F5284BE" w14:textId="77777777">
        <w:trPr>
          <w:cantSplit/>
          <w:jc w:val="center"/>
        </w:trPr>
        <w:tc>
          <w:tcPr>
            <w:tcW w:w="1181" w:type="dxa"/>
            <w:shd w:val="clear" w:color="auto" w:fill="F3F5F7"/>
            <w:tcMar>
              <w:top w:w="70" w:type="dxa"/>
              <w:left w:w="70" w:type="dxa"/>
              <w:bottom w:w="70" w:type="dxa"/>
              <w:right w:w="70" w:type="dxa"/>
            </w:tcMar>
            <w:vAlign w:val="center"/>
          </w:tcPr>
          <w:p w14:paraId="1DFB465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IR-STO-002</w:t>
            </w:r>
          </w:p>
        </w:tc>
        <w:tc>
          <w:tcPr>
            <w:tcW w:w="5760" w:type="dxa"/>
            <w:shd w:val="clear" w:color="auto" w:fill="F3F5F7"/>
            <w:tcMar>
              <w:top w:w="70" w:type="dxa"/>
              <w:left w:w="70" w:type="dxa"/>
              <w:bottom w:w="70" w:type="dxa"/>
              <w:right w:w="70" w:type="dxa"/>
            </w:tcMar>
            <w:vAlign w:val="center"/>
          </w:tcPr>
          <w:p w14:paraId="4BC62EA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Public media may use a CDN without exposing private storage.</w:t>
            </w:r>
          </w:p>
        </w:tc>
        <w:tc>
          <w:tcPr>
            <w:tcW w:w="1037" w:type="dxa"/>
            <w:shd w:val="clear" w:color="auto" w:fill="F3F5F7"/>
            <w:tcMar>
              <w:top w:w="70" w:type="dxa"/>
              <w:left w:w="70" w:type="dxa"/>
              <w:bottom w:w="70" w:type="dxa"/>
              <w:right w:w="70" w:type="dxa"/>
            </w:tcMar>
            <w:vAlign w:val="center"/>
          </w:tcPr>
          <w:p w14:paraId="0CF9901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3F5F7"/>
            <w:tcMar>
              <w:top w:w="70" w:type="dxa"/>
              <w:left w:w="70" w:type="dxa"/>
              <w:bottom w:w="70" w:type="dxa"/>
              <w:right w:w="70" w:type="dxa"/>
            </w:tcMar>
            <w:vAlign w:val="center"/>
          </w:tcPr>
          <w:p w14:paraId="5D19BC1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60BDAAED" w14:textId="77777777">
        <w:trPr>
          <w:cantSplit/>
          <w:jc w:val="center"/>
        </w:trPr>
        <w:tc>
          <w:tcPr>
            <w:tcW w:w="1181" w:type="dxa"/>
            <w:shd w:val="clear" w:color="auto" w:fill="FFFFFF"/>
            <w:tcMar>
              <w:top w:w="70" w:type="dxa"/>
              <w:left w:w="70" w:type="dxa"/>
              <w:bottom w:w="70" w:type="dxa"/>
              <w:right w:w="70" w:type="dxa"/>
            </w:tcMar>
            <w:vAlign w:val="center"/>
          </w:tcPr>
          <w:p w14:paraId="5BBB4F8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IR-STO-003</w:t>
            </w:r>
          </w:p>
        </w:tc>
        <w:tc>
          <w:tcPr>
            <w:tcW w:w="5760" w:type="dxa"/>
            <w:shd w:val="clear" w:color="auto" w:fill="FFFFFF"/>
            <w:tcMar>
              <w:top w:w="70" w:type="dxa"/>
              <w:left w:w="70" w:type="dxa"/>
              <w:bottom w:w="70" w:type="dxa"/>
              <w:right w:w="70" w:type="dxa"/>
            </w:tcMar>
            <w:vAlign w:val="center"/>
          </w:tcPr>
          <w:p w14:paraId="3BE7CEF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Private files shall use authorized, time-limited or equivalent controlled access.</w:t>
            </w:r>
          </w:p>
        </w:tc>
        <w:tc>
          <w:tcPr>
            <w:tcW w:w="1037" w:type="dxa"/>
            <w:shd w:val="clear" w:color="auto" w:fill="FFFFFF"/>
            <w:tcMar>
              <w:top w:w="70" w:type="dxa"/>
              <w:left w:w="70" w:type="dxa"/>
              <w:bottom w:w="70" w:type="dxa"/>
              <w:right w:w="70" w:type="dxa"/>
            </w:tcMar>
            <w:vAlign w:val="center"/>
          </w:tcPr>
          <w:p w14:paraId="46FB54B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32ED9D7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507ACDBC" w14:textId="77777777">
        <w:trPr>
          <w:cantSplit/>
          <w:jc w:val="center"/>
        </w:trPr>
        <w:tc>
          <w:tcPr>
            <w:tcW w:w="1181" w:type="dxa"/>
            <w:shd w:val="clear" w:color="auto" w:fill="F3F5F7"/>
            <w:tcMar>
              <w:top w:w="70" w:type="dxa"/>
              <w:left w:w="70" w:type="dxa"/>
              <w:bottom w:w="70" w:type="dxa"/>
              <w:right w:w="70" w:type="dxa"/>
            </w:tcMar>
            <w:vAlign w:val="center"/>
          </w:tcPr>
          <w:p w14:paraId="67532CB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IR-STO-004</w:t>
            </w:r>
          </w:p>
        </w:tc>
        <w:tc>
          <w:tcPr>
            <w:tcW w:w="5760" w:type="dxa"/>
            <w:shd w:val="clear" w:color="auto" w:fill="F3F5F7"/>
            <w:tcMar>
              <w:top w:w="70" w:type="dxa"/>
              <w:left w:w="70" w:type="dxa"/>
              <w:bottom w:w="70" w:type="dxa"/>
              <w:right w:w="70" w:type="dxa"/>
            </w:tcMar>
            <w:vAlign w:val="center"/>
          </w:tcPr>
          <w:p w14:paraId="7CE895B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Storage failure shall generate an alert and safe user response.</w:t>
            </w:r>
          </w:p>
        </w:tc>
        <w:tc>
          <w:tcPr>
            <w:tcW w:w="1037" w:type="dxa"/>
            <w:shd w:val="clear" w:color="auto" w:fill="F3F5F7"/>
            <w:tcMar>
              <w:top w:w="70" w:type="dxa"/>
              <w:left w:w="70" w:type="dxa"/>
              <w:bottom w:w="70" w:type="dxa"/>
              <w:right w:w="70" w:type="dxa"/>
            </w:tcMar>
            <w:vAlign w:val="center"/>
          </w:tcPr>
          <w:p w14:paraId="01C58B9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1289EDF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bl>
    <w:p w14:paraId="12338E33" w14:textId="77777777" w:rsidR="00217B14" w:rsidRPr="002F2669" w:rsidRDefault="00217B14">
      <w:pPr>
        <w:spacing w:after="20"/>
        <w:rPr>
          <w:rFonts w:ascii="Abyssinica SIL" w:hAnsi="Abyssinica SIL" w:cs="Abyssinica SIL"/>
        </w:rPr>
      </w:pPr>
    </w:p>
    <w:p w14:paraId="5EE2F964"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6.6 Optional Integration Interfaces</w:t>
      </w:r>
    </w:p>
    <w:p w14:paraId="44865A61" w14:textId="77777777" w:rsidR="00217B14" w:rsidRPr="002F2669" w:rsidRDefault="00000000">
      <w:pPr>
        <w:rPr>
          <w:rFonts w:ascii="Abyssinica SIL" w:hAnsi="Abyssinica SIL" w:cs="Abyssinica SIL"/>
        </w:rPr>
      </w:pPr>
      <w:r w:rsidRPr="002F2669">
        <w:rPr>
          <w:rFonts w:ascii="Abyssinica SIL" w:hAnsi="Abyssinica SIL" w:cs="Abyssinica SIL"/>
        </w:rPr>
        <w:t>Optional integrations shall use documented APIs, least-privilege credentials, timeouts, retries, safe error handling and monitoring.</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2806"/>
        <w:gridCol w:w="1715"/>
        <w:gridCol w:w="5127"/>
      </w:tblGrid>
      <w:tr w:rsidR="00217B14" w:rsidRPr="002F2669" w14:paraId="5EA0C1B5" w14:textId="77777777">
        <w:trPr>
          <w:cantSplit/>
          <w:tblHeader/>
          <w:jc w:val="center"/>
        </w:trPr>
        <w:tc>
          <w:tcPr>
            <w:tcW w:w="2880" w:type="dxa"/>
            <w:shd w:val="clear" w:color="auto" w:fill="17324D"/>
            <w:tcMar>
              <w:top w:w="70" w:type="dxa"/>
              <w:left w:w="70" w:type="dxa"/>
              <w:bottom w:w="70" w:type="dxa"/>
              <w:right w:w="70" w:type="dxa"/>
            </w:tcMar>
            <w:vAlign w:val="center"/>
          </w:tcPr>
          <w:p w14:paraId="7146080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Integration</w:t>
            </w:r>
          </w:p>
        </w:tc>
        <w:tc>
          <w:tcPr>
            <w:tcW w:w="1800" w:type="dxa"/>
            <w:shd w:val="clear" w:color="auto" w:fill="17324D"/>
            <w:tcMar>
              <w:top w:w="70" w:type="dxa"/>
              <w:left w:w="70" w:type="dxa"/>
              <w:bottom w:w="70" w:type="dxa"/>
              <w:right w:w="70" w:type="dxa"/>
            </w:tcMar>
            <w:vAlign w:val="center"/>
          </w:tcPr>
          <w:p w14:paraId="26AF487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Status</w:t>
            </w:r>
          </w:p>
        </w:tc>
        <w:tc>
          <w:tcPr>
            <w:tcW w:w="5400" w:type="dxa"/>
            <w:shd w:val="clear" w:color="auto" w:fill="17324D"/>
            <w:tcMar>
              <w:top w:w="70" w:type="dxa"/>
              <w:left w:w="70" w:type="dxa"/>
              <w:bottom w:w="70" w:type="dxa"/>
              <w:right w:w="70" w:type="dxa"/>
            </w:tcMar>
            <w:vAlign w:val="center"/>
          </w:tcPr>
          <w:p w14:paraId="2D7AE49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Purpose</w:t>
            </w:r>
          </w:p>
        </w:tc>
      </w:tr>
      <w:tr w:rsidR="00217B14" w:rsidRPr="002F2669" w14:paraId="7E898B6C" w14:textId="77777777">
        <w:trPr>
          <w:cantSplit/>
          <w:jc w:val="center"/>
        </w:trPr>
        <w:tc>
          <w:tcPr>
            <w:tcW w:w="2952" w:type="dxa"/>
            <w:shd w:val="clear" w:color="auto" w:fill="FFFFFF"/>
            <w:tcMar>
              <w:top w:w="70" w:type="dxa"/>
              <w:left w:w="70" w:type="dxa"/>
              <w:bottom w:w="70" w:type="dxa"/>
              <w:right w:w="70" w:type="dxa"/>
            </w:tcMar>
            <w:vAlign w:val="center"/>
          </w:tcPr>
          <w:p w14:paraId="58342DD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Enterprise SSO</w:t>
            </w:r>
          </w:p>
        </w:tc>
        <w:tc>
          <w:tcPr>
            <w:tcW w:w="1584" w:type="dxa"/>
            <w:shd w:val="clear" w:color="auto" w:fill="FFFFFF"/>
            <w:tcMar>
              <w:top w:w="70" w:type="dxa"/>
              <w:left w:w="70" w:type="dxa"/>
              <w:bottom w:w="70" w:type="dxa"/>
              <w:right w:w="70" w:type="dxa"/>
            </w:tcMar>
            <w:vAlign w:val="center"/>
          </w:tcPr>
          <w:p w14:paraId="64CEAEC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Optional</w:t>
            </w:r>
          </w:p>
        </w:tc>
        <w:tc>
          <w:tcPr>
            <w:tcW w:w="5112" w:type="dxa"/>
            <w:shd w:val="clear" w:color="auto" w:fill="FFFFFF"/>
            <w:tcMar>
              <w:top w:w="70" w:type="dxa"/>
              <w:left w:w="70" w:type="dxa"/>
              <w:bottom w:w="70" w:type="dxa"/>
              <w:right w:w="70" w:type="dxa"/>
            </w:tcMar>
            <w:vAlign w:val="center"/>
          </w:tcPr>
          <w:p w14:paraId="6814BC5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Centralized administrative identity.</w:t>
            </w:r>
          </w:p>
        </w:tc>
      </w:tr>
      <w:tr w:rsidR="00217B14" w:rsidRPr="002F2669" w14:paraId="20739FCD" w14:textId="77777777">
        <w:trPr>
          <w:cantSplit/>
          <w:jc w:val="center"/>
        </w:trPr>
        <w:tc>
          <w:tcPr>
            <w:tcW w:w="2952" w:type="dxa"/>
            <w:shd w:val="clear" w:color="auto" w:fill="F3F5F7"/>
            <w:tcMar>
              <w:top w:w="70" w:type="dxa"/>
              <w:left w:w="70" w:type="dxa"/>
              <w:bottom w:w="70" w:type="dxa"/>
              <w:right w:w="70" w:type="dxa"/>
            </w:tcMar>
            <w:vAlign w:val="center"/>
          </w:tcPr>
          <w:p w14:paraId="7DB6B52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CRM</w:t>
            </w:r>
          </w:p>
        </w:tc>
        <w:tc>
          <w:tcPr>
            <w:tcW w:w="1584" w:type="dxa"/>
            <w:shd w:val="clear" w:color="auto" w:fill="F3F5F7"/>
            <w:tcMar>
              <w:top w:w="70" w:type="dxa"/>
              <w:left w:w="70" w:type="dxa"/>
              <w:bottom w:w="70" w:type="dxa"/>
              <w:right w:w="70" w:type="dxa"/>
            </w:tcMar>
            <w:vAlign w:val="center"/>
          </w:tcPr>
          <w:p w14:paraId="655184C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Future / Optional</w:t>
            </w:r>
          </w:p>
        </w:tc>
        <w:tc>
          <w:tcPr>
            <w:tcW w:w="5112" w:type="dxa"/>
            <w:shd w:val="clear" w:color="auto" w:fill="F3F5F7"/>
            <w:tcMar>
              <w:top w:w="70" w:type="dxa"/>
              <w:left w:w="70" w:type="dxa"/>
              <w:bottom w:w="70" w:type="dxa"/>
              <w:right w:w="70" w:type="dxa"/>
            </w:tcMar>
            <w:vAlign w:val="center"/>
          </w:tcPr>
          <w:p w14:paraId="03604CE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Transfer approved qualified inquiry data.</w:t>
            </w:r>
          </w:p>
        </w:tc>
      </w:tr>
      <w:tr w:rsidR="00217B14" w:rsidRPr="002F2669" w14:paraId="58BEDABB" w14:textId="77777777">
        <w:trPr>
          <w:cantSplit/>
          <w:jc w:val="center"/>
        </w:trPr>
        <w:tc>
          <w:tcPr>
            <w:tcW w:w="2952" w:type="dxa"/>
            <w:shd w:val="clear" w:color="auto" w:fill="FFFFFF"/>
            <w:tcMar>
              <w:top w:w="70" w:type="dxa"/>
              <w:left w:w="70" w:type="dxa"/>
              <w:bottom w:w="70" w:type="dxa"/>
              <w:right w:w="70" w:type="dxa"/>
            </w:tcMar>
            <w:vAlign w:val="center"/>
          </w:tcPr>
          <w:p w14:paraId="0EC6397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Calendar Scheduling</w:t>
            </w:r>
          </w:p>
        </w:tc>
        <w:tc>
          <w:tcPr>
            <w:tcW w:w="1584" w:type="dxa"/>
            <w:shd w:val="clear" w:color="auto" w:fill="FFFFFF"/>
            <w:tcMar>
              <w:top w:w="70" w:type="dxa"/>
              <w:left w:w="70" w:type="dxa"/>
              <w:bottom w:w="70" w:type="dxa"/>
              <w:right w:w="70" w:type="dxa"/>
            </w:tcMar>
            <w:vAlign w:val="center"/>
          </w:tcPr>
          <w:p w14:paraId="65965FD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Optional</w:t>
            </w:r>
          </w:p>
        </w:tc>
        <w:tc>
          <w:tcPr>
            <w:tcW w:w="5112" w:type="dxa"/>
            <w:shd w:val="clear" w:color="auto" w:fill="FFFFFF"/>
            <w:tcMar>
              <w:top w:w="70" w:type="dxa"/>
              <w:left w:w="70" w:type="dxa"/>
              <w:bottom w:w="70" w:type="dxa"/>
              <w:right w:w="70" w:type="dxa"/>
            </w:tcMar>
            <w:vAlign w:val="center"/>
          </w:tcPr>
          <w:p w14:paraId="54E7B95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Book an available consultation time.</w:t>
            </w:r>
          </w:p>
        </w:tc>
      </w:tr>
      <w:tr w:rsidR="00217B14" w:rsidRPr="002F2669" w14:paraId="29C19593" w14:textId="77777777">
        <w:trPr>
          <w:cantSplit/>
          <w:jc w:val="center"/>
        </w:trPr>
        <w:tc>
          <w:tcPr>
            <w:tcW w:w="2952" w:type="dxa"/>
            <w:shd w:val="clear" w:color="auto" w:fill="F3F5F7"/>
            <w:tcMar>
              <w:top w:w="70" w:type="dxa"/>
              <w:left w:w="70" w:type="dxa"/>
              <w:bottom w:w="70" w:type="dxa"/>
              <w:right w:w="70" w:type="dxa"/>
            </w:tcMar>
            <w:vAlign w:val="center"/>
          </w:tcPr>
          <w:p w14:paraId="2CDA2FB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Webinar Platform</w:t>
            </w:r>
          </w:p>
        </w:tc>
        <w:tc>
          <w:tcPr>
            <w:tcW w:w="1584" w:type="dxa"/>
            <w:shd w:val="clear" w:color="auto" w:fill="F3F5F7"/>
            <w:tcMar>
              <w:top w:w="70" w:type="dxa"/>
              <w:left w:w="70" w:type="dxa"/>
              <w:bottom w:w="70" w:type="dxa"/>
              <w:right w:w="70" w:type="dxa"/>
            </w:tcMar>
            <w:vAlign w:val="center"/>
          </w:tcPr>
          <w:p w14:paraId="496676D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Optional</w:t>
            </w:r>
          </w:p>
        </w:tc>
        <w:tc>
          <w:tcPr>
            <w:tcW w:w="5112" w:type="dxa"/>
            <w:shd w:val="clear" w:color="auto" w:fill="F3F5F7"/>
            <w:tcMar>
              <w:top w:w="70" w:type="dxa"/>
              <w:left w:w="70" w:type="dxa"/>
              <w:bottom w:w="70" w:type="dxa"/>
              <w:right w:w="70" w:type="dxa"/>
            </w:tcMar>
            <w:vAlign w:val="center"/>
          </w:tcPr>
          <w:p w14:paraId="7AEB239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External registration or attendance.</w:t>
            </w:r>
          </w:p>
        </w:tc>
      </w:tr>
      <w:tr w:rsidR="00217B14" w:rsidRPr="002F2669" w14:paraId="34CE04E3" w14:textId="77777777">
        <w:trPr>
          <w:cantSplit/>
          <w:jc w:val="center"/>
        </w:trPr>
        <w:tc>
          <w:tcPr>
            <w:tcW w:w="2952" w:type="dxa"/>
            <w:shd w:val="clear" w:color="auto" w:fill="FFFFFF"/>
            <w:tcMar>
              <w:top w:w="70" w:type="dxa"/>
              <w:left w:w="70" w:type="dxa"/>
              <w:bottom w:w="70" w:type="dxa"/>
              <w:right w:w="70" w:type="dxa"/>
            </w:tcMar>
            <w:vAlign w:val="center"/>
          </w:tcPr>
          <w:p w14:paraId="0293FEF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lastRenderedPageBreak/>
              <w:t>SMS Gateway</w:t>
            </w:r>
          </w:p>
        </w:tc>
        <w:tc>
          <w:tcPr>
            <w:tcW w:w="1584" w:type="dxa"/>
            <w:shd w:val="clear" w:color="auto" w:fill="FFFFFF"/>
            <w:tcMar>
              <w:top w:w="70" w:type="dxa"/>
              <w:left w:w="70" w:type="dxa"/>
              <w:bottom w:w="70" w:type="dxa"/>
              <w:right w:w="70" w:type="dxa"/>
            </w:tcMar>
            <w:vAlign w:val="center"/>
          </w:tcPr>
          <w:p w14:paraId="02A85BE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Optional</w:t>
            </w:r>
          </w:p>
        </w:tc>
        <w:tc>
          <w:tcPr>
            <w:tcW w:w="5112" w:type="dxa"/>
            <w:shd w:val="clear" w:color="auto" w:fill="FFFFFF"/>
            <w:tcMar>
              <w:top w:w="70" w:type="dxa"/>
              <w:left w:w="70" w:type="dxa"/>
              <w:bottom w:w="70" w:type="dxa"/>
              <w:right w:w="70" w:type="dxa"/>
            </w:tcMar>
            <w:vAlign w:val="center"/>
          </w:tcPr>
          <w:p w14:paraId="0FD9E25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Approved transactional reminders.</w:t>
            </w:r>
          </w:p>
        </w:tc>
      </w:tr>
      <w:tr w:rsidR="00217B14" w:rsidRPr="002F2669" w14:paraId="722F294F" w14:textId="77777777">
        <w:trPr>
          <w:cantSplit/>
          <w:jc w:val="center"/>
        </w:trPr>
        <w:tc>
          <w:tcPr>
            <w:tcW w:w="2952" w:type="dxa"/>
            <w:shd w:val="clear" w:color="auto" w:fill="F3F5F7"/>
            <w:tcMar>
              <w:top w:w="70" w:type="dxa"/>
              <w:left w:w="70" w:type="dxa"/>
              <w:bottom w:w="70" w:type="dxa"/>
              <w:right w:w="70" w:type="dxa"/>
            </w:tcMar>
            <w:vAlign w:val="center"/>
          </w:tcPr>
          <w:p w14:paraId="5E9E5B6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Social Publishing</w:t>
            </w:r>
          </w:p>
        </w:tc>
        <w:tc>
          <w:tcPr>
            <w:tcW w:w="1584" w:type="dxa"/>
            <w:shd w:val="clear" w:color="auto" w:fill="F3F5F7"/>
            <w:tcMar>
              <w:top w:w="70" w:type="dxa"/>
              <w:left w:w="70" w:type="dxa"/>
              <w:bottom w:w="70" w:type="dxa"/>
              <w:right w:w="70" w:type="dxa"/>
            </w:tcMar>
            <w:vAlign w:val="center"/>
          </w:tcPr>
          <w:p w14:paraId="7C24D44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Optional</w:t>
            </w:r>
          </w:p>
        </w:tc>
        <w:tc>
          <w:tcPr>
            <w:tcW w:w="5112" w:type="dxa"/>
            <w:shd w:val="clear" w:color="auto" w:fill="F3F5F7"/>
            <w:tcMar>
              <w:top w:w="70" w:type="dxa"/>
              <w:left w:w="70" w:type="dxa"/>
              <w:bottom w:w="70" w:type="dxa"/>
              <w:right w:w="70" w:type="dxa"/>
            </w:tcMar>
            <w:vAlign w:val="center"/>
          </w:tcPr>
          <w:p w14:paraId="2BF1B16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Controlled publication of approved excerpts.</w:t>
            </w:r>
          </w:p>
        </w:tc>
      </w:tr>
    </w:tbl>
    <w:p w14:paraId="1650AFB1" w14:textId="77777777" w:rsidR="00217B14" w:rsidRPr="002F2669" w:rsidRDefault="00217B14">
      <w:pPr>
        <w:spacing w:after="20"/>
        <w:rPr>
          <w:rFonts w:ascii="Abyssinica SIL" w:hAnsi="Abyssinica SIL" w:cs="Abyssinica SIL"/>
        </w:rPr>
      </w:pPr>
    </w:p>
    <w:p w14:paraId="3070D3AC" w14:textId="77777777" w:rsidR="00217B14" w:rsidRPr="002F2669" w:rsidRDefault="00000000">
      <w:pPr>
        <w:pStyle w:val="Heading1"/>
        <w:rPr>
          <w:rFonts w:ascii="Abyssinica SIL" w:hAnsi="Abyssinica SIL" w:cs="Abyssinica SIL"/>
        </w:rPr>
      </w:pPr>
      <w:r w:rsidRPr="002F2669">
        <w:rPr>
          <w:rFonts w:ascii="Abyssinica SIL" w:hAnsi="Abyssinica SIL" w:cs="Abyssinica SIL"/>
        </w:rPr>
        <w:t>7. Non-Functional Requirements</w:t>
      </w:r>
    </w:p>
    <w:p w14:paraId="73753410"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7.1 Performance and Capacity</w:t>
      </w:r>
    </w:p>
    <w:p w14:paraId="725B4E0F" w14:textId="77777777" w:rsidR="00217B14" w:rsidRPr="002F2669" w:rsidRDefault="00000000">
      <w:pPr>
        <w:rPr>
          <w:rFonts w:ascii="Abyssinica SIL" w:hAnsi="Abyssinica SIL" w:cs="Abyssinica SIL"/>
        </w:rPr>
      </w:pPr>
      <w:r w:rsidRPr="002F2669">
        <w:rPr>
          <w:rFonts w:ascii="Abyssinica SIL" w:hAnsi="Abyssinica SIL" w:cs="Abyssinica SIL"/>
        </w:rPr>
        <w:t>Meet measurable user-centric response and capacity targets.</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6871AF3A" w14:textId="77777777">
        <w:trPr>
          <w:cantSplit/>
          <w:tblHeader/>
          <w:jc w:val="center"/>
        </w:trPr>
        <w:tc>
          <w:tcPr>
            <w:tcW w:w="1123" w:type="dxa"/>
            <w:shd w:val="clear" w:color="auto" w:fill="1E6F73"/>
            <w:tcMar>
              <w:top w:w="70" w:type="dxa"/>
              <w:left w:w="70" w:type="dxa"/>
              <w:bottom w:w="70" w:type="dxa"/>
              <w:right w:w="70" w:type="dxa"/>
            </w:tcMar>
            <w:vAlign w:val="center"/>
          </w:tcPr>
          <w:p w14:paraId="33CE863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14FFD40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3577026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31A37FF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3AC3EB15" w14:textId="77777777">
        <w:trPr>
          <w:cantSplit/>
          <w:jc w:val="center"/>
        </w:trPr>
        <w:tc>
          <w:tcPr>
            <w:tcW w:w="1181" w:type="dxa"/>
            <w:shd w:val="clear" w:color="auto" w:fill="FFFFFF"/>
            <w:tcMar>
              <w:top w:w="70" w:type="dxa"/>
              <w:left w:w="70" w:type="dxa"/>
              <w:bottom w:w="70" w:type="dxa"/>
              <w:right w:w="70" w:type="dxa"/>
            </w:tcMar>
            <w:vAlign w:val="center"/>
          </w:tcPr>
          <w:p w14:paraId="6C5C254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NFR-PER-001</w:t>
            </w:r>
          </w:p>
        </w:tc>
        <w:tc>
          <w:tcPr>
            <w:tcW w:w="5760" w:type="dxa"/>
            <w:shd w:val="clear" w:color="auto" w:fill="FFFFFF"/>
            <w:tcMar>
              <w:top w:w="70" w:type="dxa"/>
              <w:left w:w="70" w:type="dxa"/>
              <w:bottom w:w="70" w:type="dxa"/>
              <w:right w:w="70" w:type="dxa"/>
            </w:tcMar>
            <w:vAlign w:val="center"/>
          </w:tcPr>
          <w:p w14:paraId="260DF8A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At the 75th percentile, key public templates shall target LCP of 2.5 seconds or less on mobile and desktop.</w:t>
            </w:r>
          </w:p>
        </w:tc>
        <w:tc>
          <w:tcPr>
            <w:tcW w:w="1037" w:type="dxa"/>
            <w:shd w:val="clear" w:color="auto" w:fill="FFFFFF"/>
            <w:tcMar>
              <w:top w:w="70" w:type="dxa"/>
              <w:left w:w="70" w:type="dxa"/>
              <w:bottom w:w="70" w:type="dxa"/>
              <w:right w:w="70" w:type="dxa"/>
            </w:tcMar>
            <w:vAlign w:val="center"/>
          </w:tcPr>
          <w:p w14:paraId="0108971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41998D0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Analysis</w:t>
            </w:r>
          </w:p>
        </w:tc>
      </w:tr>
      <w:tr w:rsidR="00217B14" w:rsidRPr="002F2669" w14:paraId="11E6255E" w14:textId="77777777">
        <w:trPr>
          <w:cantSplit/>
          <w:jc w:val="center"/>
        </w:trPr>
        <w:tc>
          <w:tcPr>
            <w:tcW w:w="1181" w:type="dxa"/>
            <w:shd w:val="clear" w:color="auto" w:fill="F3F5F7"/>
            <w:tcMar>
              <w:top w:w="70" w:type="dxa"/>
              <w:left w:w="70" w:type="dxa"/>
              <w:bottom w:w="70" w:type="dxa"/>
              <w:right w:w="70" w:type="dxa"/>
            </w:tcMar>
            <w:vAlign w:val="center"/>
          </w:tcPr>
          <w:p w14:paraId="091E6A0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NFR-PER-002</w:t>
            </w:r>
          </w:p>
        </w:tc>
        <w:tc>
          <w:tcPr>
            <w:tcW w:w="5760" w:type="dxa"/>
            <w:shd w:val="clear" w:color="auto" w:fill="F3F5F7"/>
            <w:tcMar>
              <w:top w:w="70" w:type="dxa"/>
              <w:left w:w="70" w:type="dxa"/>
              <w:bottom w:w="70" w:type="dxa"/>
              <w:right w:w="70" w:type="dxa"/>
            </w:tcMar>
            <w:vAlign w:val="center"/>
          </w:tcPr>
          <w:p w14:paraId="6ED59F5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At the 75th percentile, key public templates shall target INP of 200 milliseconds or less.</w:t>
            </w:r>
          </w:p>
        </w:tc>
        <w:tc>
          <w:tcPr>
            <w:tcW w:w="1037" w:type="dxa"/>
            <w:shd w:val="clear" w:color="auto" w:fill="F3F5F7"/>
            <w:tcMar>
              <w:top w:w="70" w:type="dxa"/>
              <w:left w:w="70" w:type="dxa"/>
              <w:bottom w:w="70" w:type="dxa"/>
              <w:right w:w="70" w:type="dxa"/>
            </w:tcMar>
            <w:vAlign w:val="center"/>
          </w:tcPr>
          <w:p w14:paraId="144F044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3663133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Analysis</w:t>
            </w:r>
          </w:p>
        </w:tc>
      </w:tr>
      <w:tr w:rsidR="00217B14" w:rsidRPr="002F2669" w14:paraId="58825682" w14:textId="77777777">
        <w:trPr>
          <w:cantSplit/>
          <w:jc w:val="center"/>
        </w:trPr>
        <w:tc>
          <w:tcPr>
            <w:tcW w:w="1181" w:type="dxa"/>
            <w:shd w:val="clear" w:color="auto" w:fill="FFFFFF"/>
            <w:tcMar>
              <w:top w:w="70" w:type="dxa"/>
              <w:left w:w="70" w:type="dxa"/>
              <w:bottom w:w="70" w:type="dxa"/>
              <w:right w:w="70" w:type="dxa"/>
            </w:tcMar>
            <w:vAlign w:val="center"/>
          </w:tcPr>
          <w:p w14:paraId="4534339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NFR-PER-003</w:t>
            </w:r>
          </w:p>
        </w:tc>
        <w:tc>
          <w:tcPr>
            <w:tcW w:w="5760" w:type="dxa"/>
            <w:shd w:val="clear" w:color="auto" w:fill="FFFFFF"/>
            <w:tcMar>
              <w:top w:w="70" w:type="dxa"/>
              <w:left w:w="70" w:type="dxa"/>
              <w:bottom w:w="70" w:type="dxa"/>
              <w:right w:w="70" w:type="dxa"/>
            </w:tcMar>
            <w:vAlign w:val="center"/>
          </w:tcPr>
          <w:p w14:paraId="7EABA9F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At the 75th percentile, key public templates shall target CLS of 0.1 or less.</w:t>
            </w:r>
          </w:p>
        </w:tc>
        <w:tc>
          <w:tcPr>
            <w:tcW w:w="1037" w:type="dxa"/>
            <w:shd w:val="clear" w:color="auto" w:fill="FFFFFF"/>
            <w:tcMar>
              <w:top w:w="70" w:type="dxa"/>
              <w:left w:w="70" w:type="dxa"/>
              <w:bottom w:w="70" w:type="dxa"/>
              <w:right w:w="70" w:type="dxa"/>
            </w:tcMar>
            <w:vAlign w:val="center"/>
          </w:tcPr>
          <w:p w14:paraId="1AA3D2C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19D9EDB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Analysis</w:t>
            </w:r>
          </w:p>
        </w:tc>
      </w:tr>
      <w:tr w:rsidR="00217B14" w:rsidRPr="002F2669" w14:paraId="68ADA044" w14:textId="77777777">
        <w:trPr>
          <w:cantSplit/>
          <w:jc w:val="center"/>
        </w:trPr>
        <w:tc>
          <w:tcPr>
            <w:tcW w:w="1181" w:type="dxa"/>
            <w:shd w:val="clear" w:color="auto" w:fill="F3F5F7"/>
            <w:tcMar>
              <w:top w:w="70" w:type="dxa"/>
              <w:left w:w="70" w:type="dxa"/>
              <w:bottom w:w="70" w:type="dxa"/>
              <w:right w:w="70" w:type="dxa"/>
            </w:tcMar>
            <w:vAlign w:val="center"/>
          </w:tcPr>
          <w:p w14:paraId="1B3D93D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NFR-PER-004</w:t>
            </w:r>
          </w:p>
        </w:tc>
        <w:tc>
          <w:tcPr>
            <w:tcW w:w="5760" w:type="dxa"/>
            <w:shd w:val="clear" w:color="auto" w:fill="F3F5F7"/>
            <w:tcMar>
              <w:top w:w="70" w:type="dxa"/>
              <w:left w:w="70" w:type="dxa"/>
              <w:bottom w:w="70" w:type="dxa"/>
              <w:right w:w="70" w:type="dxa"/>
            </w:tcMar>
            <w:vAlign w:val="center"/>
          </w:tcPr>
          <w:p w14:paraId="245C838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Cached public pages should return initial server response within 800 milliseconds at the 95th percentile under normal load.</w:t>
            </w:r>
          </w:p>
        </w:tc>
        <w:tc>
          <w:tcPr>
            <w:tcW w:w="1037" w:type="dxa"/>
            <w:shd w:val="clear" w:color="auto" w:fill="F3F5F7"/>
            <w:tcMar>
              <w:top w:w="70" w:type="dxa"/>
              <w:left w:w="70" w:type="dxa"/>
              <w:bottom w:w="70" w:type="dxa"/>
              <w:right w:w="70" w:type="dxa"/>
            </w:tcMar>
            <w:vAlign w:val="center"/>
          </w:tcPr>
          <w:p w14:paraId="0C2FB52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3F5F7"/>
            <w:tcMar>
              <w:top w:w="70" w:type="dxa"/>
              <w:left w:w="70" w:type="dxa"/>
              <w:bottom w:w="70" w:type="dxa"/>
              <w:right w:w="70" w:type="dxa"/>
            </w:tcMar>
            <w:vAlign w:val="center"/>
          </w:tcPr>
          <w:p w14:paraId="1D4484F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Analysis</w:t>
            </w:r>
          </w:p>
        </w:tc>
      </w:tr>
      <w:tr w:rsidR="00217B14" w:rsidRPr="002F2669" w14:paraId="589238BB" w14:textId="77777777">
        <w:trPr>
          <w:cantSplit/>
          <w:jc w:val="center"/>
        </w:trPr>
        <w:tc>
          <w:tcPr>
            <w:tcW w:w="1181" w:type="dxa"/>
            <w:shd w:val="clear" w:color="auto" w:fill="FFFFFF"/>
            <w:tcMar>
              <w:top w:w="70" w:type="dxa"/>
              <w:left w:w="70" w:type="dxa"/>
              <w:bottom w:w="70" w:type="dxa"/>
              <w:right w:w="70" w:type="dxa"/>
            </w:tcMar>
            <w:vAlign w:val="center"/>
          </w:tcPr>
          <w:p w14:paraId="67EA34C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NFR-PER-005</w:t>
            </w:r>
          </w:p>
        </w:tc>
        <w:tc>
          <w:tcPr>
            <w:tcW w:w="5760" w:type="dxa"/>
            <w:shd w:val="clear" w:color="auto" w:fill="FFFFFF"/>
            <w:tcMar>
              <w:top w:w="70" w:type="dxa"/>
              <w:left w:w="70" w:type="dxa"/>
              <w:bottom w:w="70" w:type="dxa"/>
              <w:right w:w="70" w:type="dxa"/>
            </w:tcMar>
            <w:vAlign w:val="center"/>
          </w:tcPr>
          <w:p w14:paraId="1EF8B67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Search results shall return within 2 seconds at the 95th percentile for agreed content volume.</w:t>
            </w:r>
          </w:p>
        </w:tc>
        <w:tc>
          <w:tcPr>
            <w:tcW w:w="1037" w:type="dxa"/>
            <w:shd w:val="clear" w:color="auto" w:fill="FFFFFF"/>
            <w:tcMar>
              <w:top w:w="70" w:type="dxa"/>
              <w:left w:w="70" w:type="dxa"/>
              <w:bottom w:w="70" w:type="dxa"/>
              <w:right w:w="70" w:type="dxa"/>
            </w:tcMar>
            <w:vAlign w:val="center"/>
          </w:tcPr>
          <w:p w14:paraId="467C3E0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2764941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311DE376" w14:textId="77777777">
        <w:trPr>
          <w:cantSplit/>
          <w:jc w:val="center"/>
        </w:trPr>
        <w:tc>
          <w:tcPr>
            <w:tcW w:w="1181" w:type="dxa"/>
            <w:shd w:val="clear" w:color="auto" w:fill="F3F5F7"/>
            <w:tcMar>
              <w:top w:w="70" w:type="dxa"/>
              <w:left w:w="70" w:type="dxa"/>
              <w:bottom w:w="70" w:type="dxa"/>
              <w:right w:w="70" w:type="dxa"/>
            </w:tcMar>
            <w:vAlign w:val="center"/>
          </w:tcPr>
          <w:p w14:paraId="7C9739D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NFR-PER-006</w:t>
            </w:r>
          </w:p>
        </w:tc>
        <w:tc>
          <w:tcPr>
            <w:tcW w:w="5760" w:type="dxa"/>
            <w:shd w:val="clear" w:color="auto" w:fill="F3F5F7"/>
            <w:tcMar>
              <w:top w:w="70" w:type="dxa"/>
              <w:left w:w="70" w:type="dxa"/>
              <w:bottom w:w="70" w:type="dxa"/>
              <w:right w:w="70" w:type="dxa"/>
            </w:tcMar>
            <w:vAlign w:val="center"/>
          </w:tcPr>
          <w:p w14:paraId="5093F4F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 successful public form submission, excluding external delivery, shall complete within 3 seconds at the 95th percentile.</w:t>
            </w:r>
          </w:p>
        </w:tc>
        <w:tc>
          <w:tcPr>
            <w:tcW w:w="1037" w:type="dxa"/>
            <w:shd w:val="clear" w:color="auto" w:fill="F3F5F7"/>
            <w:tcMar>
              <w:top w:w="70" w:type="dxa"/>
              <w:left w:w="70" w:type="dxa"/>
              <w:bottom w:w="70" w:type="dxa"/>
              <w:right w:w="70" w:type="dxa"/>
            </w:tcMar>
            <w:vAlign w:val="center"/>
          </w:tcPr>
          <w:p w14:paraId="572A1A6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054487E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1F439742" w14:textId="77777777">
        <w:trPr>
          <w:cantSplit/>
          <w:jc w:val="center"/>
        </w:trPr>
        <w:tc>
          <w:tcPr>
            <w:tcW w:w="1181" w:type="dxa"/>
            <w:shd w:val="clear" w:color="auto" w:fill="FFFFFF"/>
            <w:tcMar>
              <w:top w:w="70" w:type="dxa"/>
              <w:left w:w="70" w:type="dxa"/>
              <w:bottom w:w="70" w:type="dxa"/>
              <w:right w:w="70" w:type="dxa"/>
            </w:tcMar>
            <w:vAlign w:val="center"/>
          </w:tcPr>
          <w:p w14:paraId="62ABF11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NFR-PER-007</w:t>
            </w:r>
          </w:p>
        </w:tc>
        <w:tc>
          <w:tcPr>
            <w:tcW w:w="5760" w:type="dxa"/>
            <w:shd w:val="clear" w:color="auto" w:fill="FFFFFF"/>
            <w:tcMar>
              <w:top w:w="70" w:type="dxa"/>
              <w:left w:w="70" w:type="dxa"/>
              <w:bottom w:w="70" w:type="dxa"/>
              <w:right w:w="70" w:type="dxa"/>
            </w:tcMar>
            <w:vAlign w:val="center"/>
          </w:tcPr>
          <w:p w14:paraId="794D0DA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support agreed launch concurrency with 30 percent capacity headroom.</w:t>
            </w:r>
          </w:p>
        </w:tc>
        <w:tc>
          <w:tcPr>
            <w:tcW w:w="1037" w:type="dxa"/>
            <w:shd w:val="clear" w:color="auto" w:fill="FFFFFF"/>
            <w:tcMar>
              <w:top w:w="70" w:type="dxa"/>
              <w:left w:w="70" w:type="dxa"/>
              <w:bottom w:w="70" w:type="dxa"/>
              <w:right w:w="70" w:type="dxa"/>
            </w:tcMar>
            <w:vAlign w:val="center"/>
          </w:tcPr>
          <w:p w14:paraId="1C114A4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5E5C8AB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Analysis</w:t>
            </w:r>
          </w:p>
        </w:tc>
      </w:tr>
      <w:tr w:rsidR="00217B14" w:rsidRPr="002F2669" w14:paraId="333167A9" w14:textId="77777777">
        <w:trPr>
          <w:cantSplit/>
          <w:jc w:val="center"/>
        </w:trPr>
        <w:tc>
          <w:tcPr>
            <w:tcW w:w="1181" w:type="dxa"/>
            <w:shd w:val="clear" w:color="auto" w:fill="F3F5F7"/>
            <w:tcMar>
              <w:top w:w="70" w:type="dxa"/>
              <w:left w:w="70" w:type="dxa"/>
              <w:bottom w:w="70" w:type="dxa"/>
              <w:right w:w="70" w:type="dxa"/>
            </w:tcMar>
            <w:vAlign w:val="center"/>
          </w:tcPr>
          <w:p w14:paraId="7F0E789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NFR-PER-008</w:t>
            </w:r>
          </w:p>
        </w:tc>
        <w:tc>
          <w:tcPr>
            <w:tcW w:w="5760" w:type="dxa"/>
            <w:shd w:val="clear" w:color="auto" w:fill="F3F5F7"/>
            <w:tcMar>
              <w:top w:w="70" w:type="dxa"/>
              <w:left w:w="70" w:type="dxa"/>
              <w:bottom w:w="70" w:type="dxa"/>
              <w:right w:w="70" w:type="dxa"/>
            </w:tcMar>
            <w:vAlign w:val="center"/>
          </w:tcPr>
          <w:p w14:paraId="6935533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Images shall be served in appropriately sized, compressed and responsive formats.</w:t>
            </w:r>
          </w:p>
        </w:tc>
        <w:tc>
          <w:tcPr>
            <w:tcW w:w="1037" w:type="dxa"/>
            <w:shd w:val="clear" w:color="auto" w:fill="F3F5F7"/>
            <w:tcMar>
              <w:top w:w="70" w:type="dxa"/>
              <w:left w:w="70" w:type="dxa"/>
              <w:bottom w:w="70" w:type="dxa"/>
              <w:right w:w="70" w:type="dxa"/>
            </w:tcMar>
            <w:vAlign w:val="center"/>
          </w:tcPr>
          <w:p w14:paraId="3DC5F8F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6EEDC87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65256DAB" w14:textId="77777777">
        <w:trPr>
          <w:cantSplit/>
          <w:jc w:val="center"/>
        </w:trPr>
        <w:tc>
          <w:tcPr>
            <w:tcW w:w="1181" w:type="dxa"/>
            <w:shd w:val="clear" w:color="auto" w:fill="FFFFFF"/>
            <w:tcMar>
              <w:top w:w="70" w:type="dxa"/>
              <w:left w:w="70" w:type="dxa"/>
              <w:bottom w:w="70" w:type="dxa"/>
              <w:right w:w="70" w:type="dxa"/>
            </w:tcMar>
            <w:vAlign w:val="center"/>
          </w:tcPr>
          <w:p w14:paraId="096288C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NFR-PER-009</w:t>
            </w:r>
          </w:p>
        </w:tc>
        <w:tc>
          <w:tcPr>
            <w:tcW w:w="5760" w:type="dxa"/>
            <w:shd w:val="clear" w:color="auto" w:fill="FFFFFF"/>
            <w:tcMar>
              <w:top w:w="70" w:type="dxa"/>
              <w:left w:w="70" w:type="dxa"/>
              <w:bottom w:w="70" w:type="dxa"/>
              <w:right w:w="70" w:type="dxa"/>
            </w:tcMar>
            <w:vAlign w:val="center"/>
          </w:tcPr>
          <w:p w14:paraId="2426E21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Non-critical scripts and media shall be deferred or lazy-loaded where accessibility is preserved.</w:t>
            </w:r>
          </w:p>
        </w:tc>
        <w:tc>
          <w:tcPr>
            <w:tcW w:w="1037" w:type="dxa"/>
            <w:shd w:val="clear" w:color="auto" w:fill="FFFFFF"/>
            <w:tcMar>
              <w:top w:w="70" w:type="dxa"/>
              <w:left w:w="70" w:type="dxa"/>
              <w:bottom w:w="70" w:type="dxa"/>
              <w:right w:w="70" w:type="dxa"/>
            </w:tcMar>
            <w:vAlign w:val="center"/>
          </w:tcPr>
          <w:p w14:paraId="02BD2A8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2E148B0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bl>
    <w:p w14:paraId="67ED34D3" w14:textId="77777777" w:rsidR="00217B14" w:rsidRPr="002F2669" w:rsidRDefault="00217B14">
      <w:pPr>
        <w:spacing w:after="20"/>
        <w:rPr>
          <w:rFonts w:ascii="Abyssinica SIL" w:hAnsi="Abyssinica SIL" w:cs="Abyssinica SIL"/>
        </w:rPr>
      </w:pPr>
    </w:p>
    <w:p w14:paraId="12107E96"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7.2 Availability and Reliability</w:t>
      </w:r>
    </w:p>
    <w:p w14:paraId="1DD5049B" w14:textId="77777777" w:rsidR="00217B14" w:rsidRPr="002F2669" w:rsidRDefault="00000000">
      <w:pPr>
        <w:rPr>
          <w:rFonts w:ascii="Abyssinica SIL" w:hAnsi="Abyssinica SIL" w:cs="Abyssinica SIL"/>
        </w:rPr>
      </w:pPr>
      <w:r w:rsidRPr="002F2669">
        <w:rPr>
          <w:rFonts w:ascii="Abyssinica SIL" w:hAnsi="Abyssinica SIL" w:cs="Abyssinica SIL"/>
        </w:rPr>
        <w:t>Maintain dependable service and safe failure behavior.</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71EFB691" w14:textId="77777777">
        <w:trPr>
          <w:cantSplit/>
          <w:tblHeader/>
          <w:jc w:val="center"/>
        </w:trPr>
        <w:tc>
          <w:tcPr>
            <w:tcW w:w="1123" w:type="dxa"/>
            <w:shd w:val="clear" w:color="auto" w:fill="1E6F73"/>
            <w:tcMar>
              <w:top w:w="70" w:type="dxa"/>
              <w:left w:w="70" w:type="dxa"/>
              <w:bottom w:w="70" w:type="dxa"/>
              <w:right w:w="70" w:type="dxa"/>
            </w:tcMar>
            <w:vAlign w:val="center"/>
          </w:tcPr>
          <w:p w14:paraId="101E660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793E065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5B854C7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23D3083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57CCC36E" w14:textId="77777777">
        <w:trPr>
          <w:cantSplit/>
          <w:jc w:val="center"/>
        </w:trPr>
        <w:tc>
          <w:tcPr>
            <w:tcW w:w="1181" w:type="dxa"/>
            <w:shd w:val="clear" w:color="auto" w:fill="FFFFFF"/>
            <w:tcMar>
              <w:top w:w="70" w:type="dxa"/>
              <w:left w:w="70" w:type="dxa"/>
              <w:bottom w:w="70" w:type="dxa"/>
              <w:right w:w="70" w:type="dxa"/>
            </w:tcMar>
            <w:vAlign w:val="center"/>
          </w:tcPr>
          <w:p w14:paraId="143BD18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NFR-AVL-001</w:t>
            </w:r>
          </w:p>
        </w:tc>
        <w:tc>
          <w:tcPr>
            <w:tcW w:w="5760" w:type="dxa"/>
            <w:shd w:val="clear" w:color="auto" w:fill="FFFFFF"/>
            <w:tcMar>
              <w:top w:w="70" w:type="dxa"/>
              <w:left w:w="70" w:type="dxa"/>
              <w:bottom w:w="70" w:type="dxa"/>
              <w:right w:w="70" w:type="dxa"/>
            </w:tcMar>
            <w:vAlign w:val="center"/>
          </w:tcPr>
          <w:p w14:paraId="55E24E2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production public website shall target 99.9 percent monthly availability excluding approved maintenance.</w:t>
            </w:r>
          </w:p>
        </w:tc>
        <w:tc>
          <w:tcPr>
            <w:tcW w:w="1037" w:type="dxa"/>
            <w:shd w:val="clear" w:color="auto" w:fill="FFFFFF"/>
            <w:tcMar>
              <w:top w:w="70" w:type="dxa"/>
              <w:left w:w="70" w:type="dxa"/>
              <w:bottom w:w="70" w:type="dxa"/>
              <w:right w:w="70" w:type="dxa"/>
            </w:tcMar>
            <w:vAlign w:val="center"/>
          </w:tcPr>
          <w:p w14:paraId="65DD491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754AF60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Analysis</w:t>
            </w:r>
          </w:p>
        </w:tc>
      </w:tr>
      <w:tr w:rsidR="00217B14" w:rsidRPr="002F2669" w14:paraId="1702207D" w14:textId="77777777">
        <w:trPr>
          <w:cantSplit/>
          <w:jc w:val="center"/>
        </w:trPr>
        <w:tc>
          <w:tcPr>
            <w:tcW w:w="1181" w:type="dxa"/>
            <w:shd w:val="clear" w:color="auto" w:fill="F3F5F7"/>
            <w:tcMar>
              <w:top w:w="70" w:type="dxa"/>
              <w:left w:w="70" w:type="dxa"/>
              <w:bottom w:w="70" w:type="dxa"/>
              <w:right w:w="70" w:type="dxa"/>
            </w:tcMar>
            <w:vAlign w:val="center"/>
          </w:tcPr>
          <w:p w14:paraId="657233F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NFR-AVL-002</w:t>
            </w:r>
          </w:p>
        </w:tc>
        <w:tc>
          <w:tcPr>
            <w:tcW w:w="5760" w:type="dxa"/>
            <w:shd w:val="clear" w:color="auto" w:fill="F3F5F7"/>
            <w:tcMar>
              <w:top w:w="70" w:type="dxa"/>
              <w:left w:w="70" w:type="dxa"/>
              <w:bottom w:w="70" w:type="dxa"/>
              <w:right w:w="70" w:type="dxa"/>
            </w:tcMar>
            <w:vAlign w:val="center"/>
          </w:tcPr>
          <w:p w14:paraId="694179B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fail safely when optional external services are unavailable.</w:t>
            </w:r>
          </w:p>
        </w:tc>
        <w:tc>
          <w:tcPr>
            <w:tcW w:w="1037" w:type="dxa"/>
            <w:shd w:val="clear" w:color="auto" w:fill="F3F5F7"/>
            <w:tcMar>
              <w:top w:w="70" w:type="dxa"/>
              <w:left w:w="70" w:type="dxa"/>
              <w:bottom w:w="70" w:type="dxa"/>
              <w:right w:w="70" w:type="dxa"/>
            </w:tcMar>
            <w:vAlign w:val="center"/>
          </w:tcPr>
          <w:p w14:paraId="0FE7C85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49FD571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1F739A6A" w14:textId="77777777">
        <w:trPr>
          <w:cantSplit/>
          <w:jc w:val="center"/>
        </w:trPr>
        <w:tc>
          <w:tcPr>
            <w:tcW w:w="1181" w:type="dxa"/>
            <w:shd w:val="clear" w:color="auto" w:fill="FFFFFF"/>
            <w:tcMar>
              <w:top w:w="70" w:type="dxa"/>
              <w:left w:w="70" w:type="dxa"/>
              <w:bottom w:w="70" w:type="dxa"/>
              <w:right w:w="70" w:type="dxa"/>
            </w:tcMar>
            <w:vAlign w:val="center"/>
          </w:tcPr>
          <w:p w14:paraId="47A511C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NFR-AVL-003</w:t>
            </w:r>
          </w:p>
        </w:tc>
        <w:tc>
          <w:tcPr>
            <w:tcW w:w="5760" w:type="dxa"/>
            <w:shd w:val="clear" w:color="auto" w:fill="FFFFFF"/>
            <w:tcMar>
              <w:top w:w="70" w:type="dxa"/>
              <w:left w:w="70" w:type="dxa"/>
              <w:bottom w:w="70" w:type="dxa"/>
              <w:right w:w="70" w:type="dxa"/>
            </w:tcMar>
            <w:vAlign w:val="center"/>
          </w:tcPr>
          <w:p w14:paraId="22A9071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Public form submissions shall be protected against accidental duplicate processing.</w:t>
            </w:r>
          </w:p>
        </w:tc>
        <w:tc>
          <w:tcPr>
            <w:tcW w:w="1037" w:type="dxa"/>
            <w:shd w:val="clear" w:color="auto" w:fill="FFFFFF"/>
            <w:tcMar>
              <w:top w:w="70" w:type="dxa"/>
              <w:left w:w="70" w:type="dxa"/>
              <w:bottom w:w="70" w:type="dxa"/>
              <w:right w:w="70" w:type="dxa"/>
            </w:tcMar>
            <w:vAlign w:val="center"/>
          </w:tcPr>
          <w:p w14:paraId="4981F5D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19C115F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7A0A880E" w14:textId="77777777">
        <w:trPr>
          <w:cantSplit/>
          <w:jc w:val="center"/>
        </w:trPr>
        <w:tc>
          <w:tcPr>
            <w:tcW w:w="1181" w:type="dxa"/>
            <w:shd w:val="clear" w:color="auto" w:fill="F3F5F7"/>
            <w:tcMar>
              <w:top w:w="70" w:type="dxa"/>
              <w:left w:w="70" w:type="dxa"/>
              <w:bottom w:w="70" w:type="dxa"/>
              <w:right w:w="70" w:type="dxa"/>
            </w:tcMar>
            <w:vAlign w:val="center"/>
          </w:tcPr>
          <w:p w14:paraId="30F7A28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NFR-AVL-004</w:t>
            </w:r>
          </w:p>
        </w:tc>
        <w:tc>
          <w:tcPr>
            <w:tcW w:w="5760" w:type="dxa"/>
            <w:shd w:val="clear" w:color="auto" w:fill="F3F5F7"/>
            <w:tcMar>
              <w:top w:w="70" w:type="dxa"/>
              <w:left w:w="70" w:type="dxa"/>
              <w:bottom w:w="70" w:type="dxa"/>
              <w:right w:w="70" w:type="dxa"/>
            </w:tcMar>
            <w:vAlign w:val="center"/>
          </w:tcPr>
          <w:p w14:paraId="2722327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Background jobs shall support retry, failed-job handling and operational visibility.</w:t>
            </w:r>
          </w:p>
        </w:tc>
        <w:tc>
          <w:tcPr>
            <w:tcW w:w="1037" w:type="dxa"/>
            <w:shd w:val="clear" w:color="auto" w:fill="F3F5F7"/>
            <w:tcMar>
              <w:top w:w="70" w:type="dxa"/>
              <w:left w:w="70" w:type="dxa"/>
              <w:bottom w:w="70" w:type="dxa"/>
              <w:right w:w="70" w:type="dxa"/>
            </w:tcMar>
            <w:vAlign w:val="center"/>
          </w:tcPr>
          <w:p w14:paraId="65F5CB0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217AAB4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1835E73C" w14:textId="77777777">
        <w:trPr>
          <w:cantSplit/>
          <w:jc w:val="center"/>
        </w:trPr>
        <w:tc>
          <w:tcPr>
            <w:tcW w:w="1181" w:type="dxa"/>
            <w:shd w:val="clear" w:color="auto" w:fill="FFFFFF"/>
            <w:tcMar>
              <w:top w:w="70" w:type="dxa"/>
              <w:left w:w="70" w:type="dxa"/>
              <w:bottom w:w="70" w:type="dxa"/>
              <w:right w:w="70" w:type="dxa"/>
            </w:tcMar>
            <w:vAlign w:val="center"/>
          </w:tcPr>
          <w:p w14:paraId="01126E3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NFR-AVL-005</w:t>
            </w:r>
          </w:p>
        </w:tc>
        <w:tc>
          <w:tcPr>
            <w:tcW w:w="5760" w:type="dxa"/>
            <w:shd w:val="clear" w:color="auto" w:fill="FFFFFF"/>
            <w:tcMar>
              <w:top w:w="70" w:type="dxa"/>
              <w:left w:w="70" w:type="dxa"/>
              <w:bottom w:w="70" w:type="dxa"/>
              <w:right w:w="70" w:type="dxa"/>
            </w:tcMar>
            <w:vAlign w:val="center"/>
          </w:tcPr>
          <w:p w14:paraId="3B19C68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Scheduled publication and expiry shall be monitored and recoverable after transient failure.</w:t>
            </w:r>
          </w:p>
        </w:tc>
        <w:tc>
          <w:tcPr>
            <w:tcW w:w="1037" w:type="dxa"/>
            <w:shd w:val="clear" w:color="auto" w:fill="FFFFFF"/>
            <w:tcMar>
              <w:top w:w="70" w:type="dxa"/>
              <w:left w:w="70" w:type="dxa"/>
              <w:bottom w:w="70" w:type="dxa"/>
              <w:right w:w="70" w:type="dxa"/>
            </w:tcMar>
            <w:vAlign w:val="center"/>
          </w:tcPr>
          <w:p w14:paraId="66E237D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0F85B9C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080F9037" w14:textId="77777777">
        <w:trPr>
          <w:cantSplit/>
          <w:jc w:val="center"/>
        </w:trPr>
        <w:tc>
          <w:tcPr>
            <w:tcW w:w="1181" w:type="dxa"/>
            <w:shd w:val="clear" w:color="auto" w:fill="F3F5F7"/>
            <w:tcMar>
              <w:top w:w="70" w:type="dxa"/>
              <w:left w:w="70" w:type="dxa"/>
              <w:bottom w:w="70" w:type="dxa"/>
              <w:right w:w="70" w:type="dxa"/>
            </w:tcMar>
            <w:vAlign w:val="center"/>
          </w:tcPr>
          <w:p w14:paraId="66F4A2A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lastRenderedPageBreak/>
              <w:t>NFR-AVL-006</w:t>
            </w:r>
          </w:p>
        </w:tc>
        <w:tc>
          <w:tcPr>
            <w:tcW w:w="5760" w:type="dxa"/>
            <w:shd w:val="clear" w:color="auto" w:fill="F3F5F7"/>
            <w:tcMar>
              <w:top w:w="70" w:type="dxa"/>
              <w:left w:w="70" w:type="dxa"/>
              <w:bottom w:w="70" w:type="dxa"/>
              <w:right w:w="70" w:type="dxa"/>
            </w:tcMar>
            <w:vAlign w:val="center"/>
          </w:tcPr>
          <w:p w14:paraId="5210501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One malformed content item shall not make unrelated public pages unavailable.</w:t>
            </w:r>
          </w:p>
        </w:tc>
        <w:tc>
          <w:tcPr>
            <w:tcW w:w="1037" w:type="dxa"/>
            <w:shd w:val="clear" w:color="auto" w:fill="F3F5F7"/>
            <w:tcMar>
              <w:top w:w="70" w:type="dxa"/>
              <w:left w:w="70" w:type="dxa"/>
              <w:bottom w:w="70" w:type="dxa"/>
              <w:right w:w="70" w:type="dxa"/>
            </w:tcMar>
            <w:vAlign w:val="center"/>
          </w:tcPr>
          <w:p w14:paraId="56DE168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21139A3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bl>
    <w:p w14:paraId="581C40DB" w14:textId="77777777" w:rsidR="00217B14" w:rsidRPr="002F2669" w:rsidRDefault="00217B14">
      <w:pPr>
        <w:spacing w:after="20"/>
        <w:rPr>
          <w:rFonts w:ascii="Abyssinica SIL" w:hAnsi="Abyssinica SIL" w:cs="Abyssinica SIL"/>
        </w:rPr>
      </w:pPr>
    </w:p>
    <w:p w14:paraId="4EF0F836"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7.3 Scalability</w:t>
      </w:r>
    </w:p>
    <w:p w14:paraId="0D6F039D" w14:textId="77777777" w:rsidR="00217B14" w:rsidRPr="002F2669" w:rsidRDefault="00000000">
      <w:pPr>
        <w:rPr>
          <w:rFonts w:ascii="Abyssinica SIL" w:hAnsi="Abyssinica SIL" w:cs="Abyssinica SIL"/>
        </w:rPr>
      </w:pPr>
      <w:r w:rsidRPr="002F2669">
        <w:rPr>
          <w:rFonts w:ascii="Abyssinica SIL" w:hAnsi="Abyssinica SIL" w:cs="Abyssinica SIL"/>
        </w:rPr>
        <w:t>Support measured growth without redesigning core content or URLs.</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59BDA982" w14:textId="77777777">
        <w:trPr>
          <w:cantSplit/>
          <w:tblHeader/>
          <w:jc w:val="center"/>
        </w:trPr>
        <w:tc>
          <w:tcPr>
            <w:tcW w:w="1123" w:type="dxa"/>
            <w:shd w:val="clear" w:color="auto" w:fill="1E6F73"/>
            <w:tcMar>
              <w:top w:w="70" w:type="dxa"/>
              <w:left w:w="70" w:type="dxa"/>
              <w:bottom w:w="70" w:type="dxa"/>
              <w:right w:w="70" w:type="dxa"/>
            </w:tcMar>
            <w:vAlign w:val="center"/>
          </w:tcPr>
          <w:p w14:paraId="76EA694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19D5174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1EEA632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20EA5B4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5F0AC944" w14:textId="77777777">
        <w:trPr>
          <w:cantSplit/>
          <w:jc w:val="center"/>
        </w:trPr>
        <w:tc>
          <w:tcPr>
            <w:tcW w:w="1181" w:type="dxa"/>
            <w:shd w:val="clear" w:color="auto" w:fill="FFFFFF"/>
            <w:tcMar>
              <w:top w:w="70" w:type="dxa"/>
              <w:left w:w="70" w:type="dxa"/>
              <w:bottom w:w="70" w:type="dxa"/>
              <w:right w:w="70" w:type="dxa"/>
            </w:tcMar>
            <w:vAlign w:val="center"/>
          </w:tcPr>
          <w:p w14:paraId="5C1CC8D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NFR-SCL-001</w:t>
            </w:r>
          </w:p>
        </w:tc>
        <w:tc>
          <w:tcPr>
            <w:tcW w:w="5760" w:type="dxa"/>
            <w:shd w:val="clear" w:color="auto" w:fill="FFFFFF"/>
            <w:tcMar>
              <w:top w:w="70" w:type="dxa"/>
              <w:left w:w="70" w:type="dxa"/>
              <w:bottom w:w="70" w:type="dxa"/>
              <w:right w:w="70" w:type="dxa"/>
            </w:tcMar>
            <w:vAlign w:val="center"/>
          </w:tcPr>
          <w:p w14:paraId="5751365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application should support vertical or horizontal capacity expansion.</w:t>
            </w:r>
          </w:p>
        </w:tc>
        <w:tc>
          <w:tcPr>
            <w:tcW w:w="1037" w:type="dxa"/>
            <w:shd w:val="clear" w:color="auto" w:fill="FFFFFF"/>
            <w:tcMar>
              <w:top w:w="70" w:type="dxa"/>
              <w:left w:w="70" w:type="dxa"/>
              <w:bottom w:w="70" w:type="dxa"/>
              <w:right w:w="70" w:type="dxa"/>
            </w:tcMar>
            <w:vAlign w:val="center"/>
          </w:tcPr>
          <w:p w14:paraId="619FADA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FFFFF"/>
            <w:tcMar>
              <w:top w:w="70" w:type="dxa"/>
              <w:left w:w="70" w:type="dxa"/>
              <w:bottom w:w="70" w:type="dxa"/>
              <w:right w:w="70" w:type="dxa"/>
            </w:tcMar>
            <w:vAlign w:val="center"/>
          </w:tcPr>
          <w:p w14:paraId="45D6DDE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23418081" w14:textId="77777777">
        <w:trPr>
          <w:cantSplit/>
          <w:jc w:val="center"/>
        </w:trPr>
        <w:tc>
          <w:tcPr>
            <w:tcW w:w="1181" w:type="dxa"/>
            <w:shd w:val="clear" w:color="auto" w:fill="F3F5F7"/>
            <w:tcMar>
              <w:top w:w="70" w:type="dxa"/>
              <w:left w:w="70" w:type="dxa"/>
              <w:bottom w:w="70" w:type="dxa"/>
              <w:right w:w="70" w:type="dxa"/>
            </w:tcMar>
            <w:vAlign w:val="center"/>
          </w:tcPr>
          <w:p w14:paraId="3BD82F5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NFR-SCL-002</w:t>
            </w:r>
          </w:p>
        </w:tc>
        <w:tc>
          <w:tcPr>
            <w:tcW w:w="5760" w:type="dxa"/>
            <w:shd w:val="clear" w:color="auto" w:fill="F3F5F7"/>
            <w:tcMar>
              <w:top w:w="70" w:type="dxa"/>
              <w:left w:w="70" w:type="dxa"/>
              <w:bottom w:w="70" w:type="dxa"/>
              <w:right w:w="70" w:type="dxa"/>
            </w:tcMar>
            <w:vAlign w:val="center"/>
          </w:tcPr>
          <w:p w14:paraId="6F9BE25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Search, media, jobs and email processing should be independently scalable.</w:t>
            </w:r>
          </w:p>
        </w:tc>
        <w:tc>
          <w:tcPr>
            <w:tcW w:w="1037" w:type="dxa"/>
            <w:shd w:val="clear" w:color="auto" w:fill="F3F5F7"/>
            <w:tcMar>
              <w:top w:w="70" w:type="dxa"/>
              <w:left w:w="70" w:type="dxa"/>
              <w:bottom w:w="70" w:type="dxa"/>
              <w:right w:w="70" w:type="dxa"/>
            </w:tcMar>
            <w:vAlign w:val="center"/>
          </w:tcPr>
          <w:p w14:paraId="4A46C1A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3F5F7"/>
            <w:tcMar>
              <w:top w:w="70" w:type="dxa"/>
              <w:left w:w="70" w:type="dxa"/>
              <w:bottom w:w="70" w:type="dxa"/>
              <w:right w:w="70" w:type="dxa"/>
            </w:tcMar>
            <w:vAlign w:val="center"/>
          </w:tcPr>
          <w:p w14:paraId="177FF75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Analysis</w:t>
            </w:r>
          </w:p>
        </w:tc>
      </w:tr>
      <w:tr w:rsidR="00217B14" w:rsidRPr="002F2669" w14:paraId="5530DD46" w14:textId="77777777">
        <w:trPr>
          <w:cantSplit/>
          <w:jc w:val="center"/>
        </w:trPr>
        <w:tc>
          <w:tcPr>
            <w:tcW w:w="1181" w:type="dxa"/>
            <w:shd w:val="clear" w:color="auto" w:fill="FFFFFF"/>
            <w:tcMar>
              <w:top w:w="70" w:type="dxa"/>
              <w:left w:w="70" w:type="dxa"/>
              <w:bottom w:w="70" w:type="dxa"/>
              <w:right w:w="70" w:type="dxa"/>
            </w:tcMar>
            <w:vAlign w:val="center"/>
          </w:tcPr>
          <w:p w14:paraId="22EBA6E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NFR-SCL-003</w:t>
            </w:r>
          </w:p>
        </w:tc>
        <w:tc>
          <w:tcPr>
            <w:tcW w:w="5760" w:type="dxa"/>
            <w:shd w:val="clear" w:color="auto" w:fill="FFFFFF"/>
            <w:tcMar>
              <w:top w:w="70" w:type="dxa"/>
              <w:left w:w="70" w:type="dxa"/>
              <w:bottom w:w="70" w:type="dxa"/>
              <w:right w:w="70" w:type="dxa"/>
            </w:tcMar>
            <w:vAlign w:val="center"/>
          </w:tcPr>
          <w:p w14:paraId="456F0E8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data model shall support at least ten times estimated launch content volume without integrity loss.</w:t>
            </w:r>
          </w:p>
        </w:tc>
        <w:tc>
          <w:tcPr>
            <w:tcW w:w="1037" w:type="dxa"/>
            <w:shd w:val="clear" w:color="auto" w:fill="FFFFFF"/>
            <w:tcMar>
              <w:top w:w="70" w:type="dxa"/>
              <w:left w:w="70" w:type="dxa"/>
              <w:bottom w:w="70" w:type="dxa"/>
              <w:right w:w="70" w:type="dxa"/>
            </w:tcMar>
            <w:vAlign w:val="center"/>
          </w:tcPr>
          <w:p w14:paraId="508C979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3C9FB00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Analysis</w:t>
            </w:r>
          </w:p>
        </w:tc>
      </w:tr>
      <w:tr w:rsidR="00217B14" w:rsidRPr="002F2669" w14:paraId="365E7120" w14:textId="77777777">
        <w:trPr>
          <w:cantSplit/>
          <w:jc w:val="center"/>
        </w:trPr>
        <w:tc>
          <w:tcPr>
            <w:tcW w:w="1181" w:type="dxa"/>
            <w:shd w:val="clear" w:color="auto" w:fill="F3F5F7"/>
            <w:tcMar>
              <w:top w:w="70" w:type="dxa"/>
              <w:left w:w="70" w:type="dxa"/>
              <w:bottom w:w="70" w:type="dxa"/>
              <w:right w:w="70" w:type="dxa"/>
            </w:tcMar>
            <w:vAlign w:val="center"/>
          </w:tcPr>
          <w:p w14:paraId="4EA5B36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NFR-SCL-004</w:t>
            </w:r>
          </w:p>
        </w:tc>
        <w:tc>
          <w:tcPr>
            <w:tcW w:w="5760" w:type="dxa"/>
            <w:shd w:val="clear" w:color="auto" w:fill="F3F5F7"/>
            <w:tcMar>
              <w:top w:w="70" w:type="dxa"/>
              <w:left w:w="70" w:type="dxa"/>
              <w:bottom w:w="70" w:type="dxa"/>
              <w:right w:w="70" w:type="dxa"/>
            </w:tcMar>
            <w:vAlign w:val="center"/>
          </w:tcPr>
          <w:p w14:paraId="45DF47C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Potentially large result sets shall use pagination or bounded retrieval.</w:t>
            </w:r>
          </w:p>
        </w:tc>
        <w:tc>
          <w:tcPr>
            <w:tcW w:w="1037" w:type="dxa"/>
            <w:shd w:val="clear" w:color="auto" w:fill="F3F5F7"/>
            <w:tcMar>
              <w:top w:w="70" w:type="dxa"/>
              <w:left w:w="70" w:type="dxa"/>
              <w:bottom w:w="70" w:type="dxa"/>
              <w:right w:w="70" w:type="dxa"/>
            </w:tcMar>
            <w:vAlign w:val="center"/>
          </w:tcPr>
          <w:p w14:paraId="21D0CE2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628228A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bl>
    <w:p w14:paraId="6026A606" w14:textId="77777777" w:rsidR="00217B14" w:rsidRPr="002F2669" w:rsidRDefault="00217B14">
      <w:pPr>
        <w:spacing w:after="20"/>
        <w:rPr>
          <w:rFonts w:ascii="Abyssinica SIL" w:hAnsi="Abyssinica SIL" w:cs="Abyssinica SIL"/>
        </w:rPr>
      </w:pPr>
    </w:p>
    <w:p w14:paraId="45BC265F"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7.4 Accessibility</w:t>
      </w:r>
    </w:p>
    <w:p w14:paraId="5E18DD75" w14:textId="77777777" w:rsidR="00217B14" w:rsidRPr="002F2669" w:rsidRDefault="00000000">
      <w:pPr>
        <w:rPr>
          <w:rFonts w:ascii="Abyssinica SIL" w:hAnsi="Abyssinica SIL" w:cs="Abyssinica SIL"/>
        </w:rPr>
      </w:pPr>
      <w:r w:rsidRPr="002F2669">
        <w:rPr>
          <w:rFonts w:ascii="Abyssinica SIL" w:hAnsi="Abyssinica SIL" w:cs="Abyssinica SIL"/>
        </w:rPr>
        <w:t>Conform to WCAG 2.2 Level AA across baseline journeys.</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3ACBD2D3" w14:textId="77777777">
        <w:trPr>
          <w:cantSplit/>
          <w:tblHeader/>
          <w:jc w:val="center"/>
        </w:trPr>
        <w:tc>
          <w:tcPr>
            <w:tcW w:w="1123" w:type="dxa"/>
            <w:shd w:val="clear" w:color="auto" w:fill="1E6F73"/>
            <w:tcMar>
              <w:top w:w="70" w:type="dxa"/>
              <w:left w:w="70" w:type="dxa"/>
              <w:bottom w:w="70" w:type="dxa"/>
              <w:right w:w="70" w:type="dxa"/>
            </w:tcMar>
            <w:vAlign w:val="center"/>
          </w:tcPr>
          <w:p w14:paraId="7AF4AE4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17CE3B9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5DD12EC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3CFC6C1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35A6122F" w14:textId="77777777">
        <w:trPr>
          <w:cantSplit/>
          <w:jc w:val="center"/>
        </w:trPr>
        <w:tc>
          <w:tcPr>
            <w:tcW w:w="1181" w:type="dxa"/>
            <w:shd w:val="clear" w:color="auto" w:fill="FFFFFF"/>
            <w:tcMar>
              <w:top w:w="70" w:type="dxa"/>
              <w:left w:w="70" w:type="dxa"/>
              <w:bottom w:w="70" w:type="dxa"/>
              <w:right w:w="70" w:type="dxa"/>
            </w:tcMar>
            <w:vAlign w:val="center"/>
          </w:tcPr>
          <w:p w14:paraId="3863B70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NFR-A11Y-001</w:t>
            </w:r>
          </w:p>
        </w:tc>
        <w:tc>
          <w:tcPr>
            <w:tcW w:w="5760" w:type="dxa"/>
            <w:shd w:val="clear" w:color="auto" w:fill="FFFFFF"/>
            <w:tcMar>
              <w:top w:w="70" w:type="dxa"/>
              <w:left w:w="70" w:type="dxa"/>
              <w:bottom w:w="70" w:type="dxa"/>
              <w:right w:w="70" w:type="dxa"/>
            </w:tcMar>
            <w:vAlign w:val="center"/>
          </w:tcPr>
          <w:p w14:paraId="6471613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All baseline public and administrative journeys shall conform to WCAG 2.2 Level AA, except approved third-party limitations.</w:t>
            </w:r>
          </w:p>
        </w:tc>
        <w:tc>
          <w:tcPr>
            <w:tcW w:w="1037" w:type="dxa"/>
            <w:shd w:val="clear" w:color="auto" w:fill="FFFFFF"/>
            <w:tcMar>
              <w:top w:w="70" w:type="dxa"/>
              <w:left w:w="70" w:type="dxa"/>
              <w:bottom w:w="70" w:type="dxa"/>
              <w:right w:w="70" w:type="dxa"/>
            </w:tcMar>
            <w:vAlign w:val="center"/>
          </w:tcPr>
          <w:p w14:paraId="6CABFE8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1D50890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14422A5F" w14:textId="77777777">
        <w:trPr>
          <w:cantSplit/>
          <w:jc w:val="center"/>
        </w:trPr>
        <w:tc>
          <w:tcPr>
            <w:tcW w:w="1181" w:type="dxa"/>
            <w:shd w:val="clear" w:color="auto" w:fill="F3F5F7"/>
            <w:tcMar>
              <w:top w:w="70" w:type="dxa"/>
              <w:left w:w="70" w:type="dxa"/>
              <w:bottom w:w="70" w:type="dxa"/>
              <w:right w:w="70" w:type="dxa"/>
            </w:tcMar>
            <w:vAlign w:val="center"/>
          </w:tcPr>
          <w:p w14:paraId="3F146ED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NFR-A11Y-002</w:t>
            </w:r>
          </w:p>
        </w:tc>
        <w:tc>
          <w:tcPr>
            <w:tcW w:w="5760" w:type="dxa"/>
            <w:shd w:val="clear" w:color="auto" w:fill="F3F5F7"/>
            <w:tcMar>
              <w:top w:w="70" w:type="dxa"/>
              <w:left w:w="70" w:type="dxa"/>
              <w:bottom w:w="70" w:type="dxa"/>
              <w:right w:w="70" w:type="dxa"/>
            </w:tcMar>
            <w:vAlign w:val="center"/>
          </w:tcPr>
          <w:p w14:paraId="0DECF8D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All functions shall be operable by keyboard.</w:t>
            </w:r>
          </w:p>
        </w:tc>
        <w:tc>
          <w:tcPr>
            <w:tcW w:w="1037" w:type="dxa"/>
            <w:shd w:val="clear" w:color="auto" w:fill="F3F5F7"/>
            <w:tcMar>
              <w:top w:w="70" w:type="dxa"/>
              <w:left w:w="70" w:type="dxa"/>
              <w:bottom w:w="70" w:type="dxa"/>
              <w:right w:w="70" w:type="dxa"/>
            </w:tcMar>
            <w:vAlign w:val="center"/>
          </w:tcPr>
          <w:p w14:paraId="5711FAB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67CBE5F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06A5A09D" w14:textId="77777777">
        <w:trPr>
          <w:cantSplit/>
          <w:jc w:val="center"/>
        </w:trPr>
        <w:tc>
          <w:tcPr>
            <w:tcW w:w="1181" w:type="dxa"/>
            <w:shd w:val="clear" w:color="auto" w:fill="FFFFFF"/>
            <w:tcMar>
              <w:top w:w="70" w:type="dxa"/>
              <w:left w:w="70" w:type="dxa"/>
              <w:bottom w:w="70" w:type="dxa"/>
              <w:right w:w="70" w:type="dxa"/>
            </w:tcMar>
            <w:vAlign w:val="center"/>
          </w:tcPr>
          <w:p w14:paraId="496038B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NFR-A11Y-003</w:t>
            </w:r>
          </w:p>
        </w:tc>
        <w:tc>
          <w:tcPr>
            <w:tcW w:w="5760" w:type="dxa"/>
            <w:shd w:val="clear" w:color="auto" w:fill="FFFFFF"/>
            <w:tcMar>
              <w:top w:w="70" w:type="dxa"/>
              <w:left w:w="70" w:type="dxa"/>
              <w:bottom w:w="70" w:type="dxa"/>
              <w:right w:w="70" w:type="dxa"/>
            </w:tcMar>
            <w:vAlign w:val="center"/>
          </w:tcPr>
          <w:p w14:paraId="0B6D3CF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Focus order shall be logical and visible focus shall not be obscured.</w:t>
            </w:r>
          </w:p>
        </w:tc>
        <w:tc>
          <w:tcPr>
            <w:tcW w:w="1037" w:type="dxa"/>
            <w:shd w:val="clear" w:color="auto" w:fill="FFFFFF"/>
            <w:tcMar>
              <w:top w:w="70" w:type="dxa"/>
              <w:left w:w="70" w:type="dxa"/>
              <w:bottom w:w="70" w:type="dxa"/>
              <w:right w:w="70" w:type="dxa"/>
            </w:tcMar>
            <w:vAlign w:val="center"/>
          </w:tcPr>
          <w:p w14:paraId="78C7CFA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24770FC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44765DE3" w14:textId="77777777">
        <w:trPr>
          <w:cantSplit/>
          <w:jc w:val="center"/>
        </w:trPr>
        <w:tc>
          <w:tcPr>
            <w:tcW w:w="1181" w:type="dxa"/>
            <w:shd w:val="clear" w:color="auto" w:fill="F3F5F7"/>
            <w:tcMar>
              <w:top w:w="70" w:type="dxa"/>
              <w:left w:w="70" w:type="dxa"/>
              <w:bottom w:w="70" w:type="dxa"/>
              <w:right w:w="70" w:type="dxa"/>
            </w:tcMar>
            <w:vAlign w:val="center"/>
          </w:tcPr>
          <w:p w14:paraId="1B0F4D8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NFR-A11Y-004</w:t>
            </w:r>
          </w:p>
        </w:tc>
        <w:tc>
          <w:tcPr>
            <w:tcW w:w="5760" w:type="dxa"/>
            <w:shd w:val="clear" w:color="auto" w:fill="F3F5F7"/>
            <w:tcMar>
              <w:top w:w="70" w:type="dxa"/>
              <w:left w:w="70" w:type="dxa"/>
              <w:bottom w:w="70" w:type="dxa"/>
              <w:right w:w="70" w:type="dxa"/>
            </w:tcMar>
            <w:vAlign w:val="center"/>
          </w:tcPr>
          <w:p w14:paraId="351EDBA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Text and essential graphics shall meet applicable contrast requirements.</w:t>
            </w:r>
          </w:p>
        </w:tc>
        <w:tc>
          <w:tcPr>
            <w:tcW w:w="1037" w:type="dxa"/>
            <w:shd w:val="clear" w:color="auto" w:fill="F3F5F7"/>
            <w:tcMar>
              <w:top w:w="70" w:type="dxa"/>
              <w:left w:w="70" w:type="dxa"/>
              <w:bottom w:w="70" w:type="dxa"/>
              <w:right w:w="70" w:type="dxa"/>
            </w:tcMar>
            <w:vAlign w:val="center"/>
          </w:tcPr>
          <w:p w14:paraId="7BDCC5A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5F97251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Analysis</w:t>
            </w:r>
          </w:p>
        </w:tc>
      </w:tr>
      <w:tr w:rsidR="00217B14" w:rsidRPr="002F2669" w14:paraId="0019634E" w14:textId="77777777">
        <w:trPr>
          <w:cantSplit/>
          <w:jc w:val="center"/>
        </w:trPr>
        <w:tc>
          <w:tcPr>
            <w:tcW w:w="1181" w:type="dxa"/>
            <w:shd w:val="clear" w:color="auto" w:fill="FFFFFF"/>
            <w:tcMar>
              <w:top w:w="70" w:type="dxa"/>
              <w:left w:w="70" w:type="dxa"/>
              <w:bottom w:w="70" w:type="dxa"/>
              <w:right w:w="70" w:type="dxa"/>
            </w:tcMar>
            <w:vAlign w:val="center"/>
          </w:tcPr>
          <w:p w14:paraId="0BFC9D5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NFR-A11Y-005</w:t>
            </w:r>
          </w:p>
        </w:tc>
        <w:tc>
          <w:tcPr>
            <w:tcW w:w="5760" w:type="dxa"/>
            <w:shd w:val="clear" w:color="auto" w:fill="FFFFFF"/>
            <w:tcMar>
              <w:top w:w="70" w:type="dxa"/>
              <w:left w:w="70" w:type="dxa"/>
              <w:bottom w:w="70" w:type="dxa"/>
              <w:right w:w="70" w:type="dxa"/>
            </w:tcMar>
            <w:vAlign w:val="center"/>
          </w:tcPr>
          <w:p w14:paraId="752CDE3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Images shall have meaningful alternative text or be marked decorative.</w:t>
            </w:r>
          </w:p>
        </w:tc>
        <w:tc>
          <w:tcPr>
            <w:tcW w:w="1037" w:type="dxa"/>
            <w:shd w:val="clear" w:color="auto" w:fill="FFFFFF"/>
            <w:tcMar>
              <w:top w:w="70" w:type="dxa"/>
              <w:left w:w="70" w:type="dxa"/>
              <w:bottom w:w="70" w:type="dxa"/>
              <w:right w:w="70" w:type="dxa"/>
            </w:tcMar>
            <w:vAlign w:val="center"/>
          </w:tcPr>
          <w:p w14:paraId="55557BA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4B75C52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598A62A2" w14:textId="77777777">
        <w:trPr>
          <w:cantSplit/>
          <w:jc w:val="center"/>
        </w:trPr>
        <w:tc>
          <w:tcPr>
            <w:tcW w:w="1181" w:type="dxa"/>
            <w:shd w:val="clear" w:color="auto" w:fill="F3F5F7"/>
            <w:tcMar>
              <w:top w:w="70" w:type="dxa"/>
              <w:left w:w="70" w:type="dxa"/>
              <w:bottom w:w="70" w:type="dxa"/>
              <w:right w:w="70" w:type="dxa"/>
            </w:tcMar>
            <w:vAlign w:val="center"/>
          </w:tcPr>
          <w:p w14:paraId="69035DA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NFR-A11Y-006</w:t>
            </w:r>
          </w:p>
        </w:tc>
        <w:tc>
          <w:tcPr>
            <w:tcW w:w="5760" w:type="dxa"/>
            <w:shd w:val="clear" w:color="auto" w:fill="F3F5F7"/>
            <w:tcMar>
              <w:top w:w="70" w:type="dxa"/>
              <w:left w:w="70" w:type="dxa"/>
              <w:bottom w:w="70" w:type="dxa"/>
              <w:right w:w="70" w:type="dxa"/>
            </w:tcMar>
            <w:vAlign w:val="center"/>
          </w:tcPr>
          <w:p w14:paraId="412CEA5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Forms shall provide labels, instructions, required-state, error identification and suggestions.</w:t>
            </w:r>
          </w:p>
        </w:tc>
        <w:tc>
          <w:tcPr>
            <w:tcW w:w="1037" w:type="dxa"/>
            <w:shd w:val="clear" w:color="auto" w:fill="F3F5F7"/>
            <w:tcMar>
              <w:top w:w="70" w:type="dxa"/>
              <w:left w:w="70" w:type="dxa"/>
              <w:bottom w:w="70" w:type="dxa"/>
              <w:right w:w="70" w:type="dxa"/>
            </w:tcMar>
            <w:vAlign w:val="center"/>
          </w:tcPr>
          <w:p w14:paraId="73262FA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1AFF91D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7562764E" w14:textId="77777777">
        <w:trPr>
          <w:cantSplit/>
          <w:jc w:val="center"/>
        </w:trPr>
        <w:tc>
          <w:tcPr>
            <w:tcW w:w="1181" w:type="dxa"/>
            <w:shd w:val="clear" w:color="auto" w:fill="FFFFFF"/>
            <w:tcMar>
              <w:top w:w="70" w:type="dxa"/>
              <w:left w:w="70" w:type="dxa"/>
              <w:bottom w:w="70" w:type="dxa"/>
              <w:right w:w="70" w:type="dxa"/>
            </w:tcMar>
            <w:vAlign w:val="center"/>
          </w:tcPr>
          <w:p w14:paraId="2CF6BAE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NFR-A11Y-007</w:t>
            </w:r>
          </w:p>
        </w:tc>
        <w:tc>
          <w:tcPr>
            <w:tcW w:w="5760" w:type="dxa"/>
            <w:shd w:val="clear" w:color="auto" w:fill="FFFFFF"/>
            <w:tcMar>
              <w:top w:w="70" w:type="dxa"/>
              <w:left w:w="70" w:type="dxa"/>
              <w:bottom w:w="70" w:type="dxa"/>
              <w:right w:w="70" w:type="dxa"/>
            </w:tcMar>
            <w:vAlign w:val="center"/>
          </w:tcPr>
          <w:p w14:paraId="106D899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Status and validation messages shall be announced to assistive technology.</w:t>
            </w:r>
          </w:p>
        </w:tc>
        <w:tc>
          <w:tcPr>
            <w:tcW w:w="1037" w:type="dxa"/>
            <w:shd w:val="clear" w:color="auto" w:fill="FFFFFF"/>
            <w:tcMar>
              <w:top w:w="70" w:type="dxa"/>
              <w:left w:w="70" w:type="dxa"/>
              <w:bottom w:w="70" w:type="dxa"/>
              <w:right w:w="70" w:type="dxa"/>
            </w:tcMar>
            <w:vAlign w:val="center"/>
          </w:tcPr>
          <w:p w14:paraId="55440C8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2EA119A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03AB61BD" w14:textId="77777777">
        <w:trPr>
          <w:cantSplit/>
          <w:jc w:val="center"/>
        </w:trPr>
        <w:tc>
          <w:tcPr>
            <w:tcW w:w="1181" w:type="dxa"/>
            <w:shd w:val="clear" w:color="auto" w:fill="F3F5F7"/>
            <w:tcMar>
              <w:top w:w="70" w:type="dxa"/>
              <w:left w:w="70" w:type="dxa"/>
              <w:bottom w:w="70" w:type="dxa"/>
              <w:right w:w="70" w:type="dxa"/>
            </w:tcMar>
            <w:vAlign w:val="center"/>
          </w:tcPr>
          <w:p w14:paraId="5D618F9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NFR-A11Y-008</w:t>
            </w:r>
          </w:p>
        </w:tc>
        <w:tc>
          <w:tcPr>
            <w:tcW w:w="5760" w:type="dxa"/>
            <w:shd w:val="clear" w:color="auto" w:fill="F3F5F7"/>
            <w:tcMar>
              <w:top w:w="70" w:type="dxa"/>
              <w:left w:w="70" w:type="dxa"/>
              <w:bottom w:w="70" w:type="dxa"/>
              <w:right w:w="70" w:type="dxa"/>
            </w:tcMar>
            <w:vAlign w:val="center"/>
          </w:tcPr>
          <w:p w14:paraId="02CE541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Content shall remain usable at 200 percent zoom and through responsive reflow.</w:t>
            </w:r>
          </w:p>
        </w:tc>
        <w:tc>
          <w:tcPr>
            <w:tcW w:w="1037" w:type="dxa"/>
            <w:shd w:val="clear" w:color="auto" w:fill="F3F5F7"/>
            <w:tcMar>
              <w:top w:w="70" w:type="dxa"/>
              <w:left w:w="70" w:type="dxa"/>
              <w:bottom w:w="70" w:type="dxa"/>
              <w:right w:w="70" w:type="dxa"/>
            </w:tcMar>
            <w:vAlign w:val="center"/>
          </w:tcPr>
          <w:p w14:paraId="407C039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70A1A10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5C76064F" w14:textId="77777777">
        <w:trPr>
          <w:cantSplit/>
          <w:jc w:val="center"/>
        </w:trPr>
        <w:tc>
          <w:tcPr>
            <w:tcW w:w="1181" w:type="dxa"/>
            <w:shd w:val="clear" w:color="auto" w:fill="FFFFFF"/>
            <w:tcMar>
              <w:top w:w="70" w:type="dxa"/>
              <w:left w:w="70" w:type="dxa"/>
              <w:bottom w:w="70" w:type="dxa"/>
              <w:right w:w="70" w:type="dxa"/>
            </w:tcMar>
            <w:vAlign w:val="center"/>
          </w:tcPr>
          <w:p w14:paraId="60D13B3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NFR-A11Y-009</w:t>
            </w:r>
          </w:p>
        </w:tc>
        <w:tc>
          <w:tcPr>
            <w:tcW w:w="5760" w:type="dxa"/>
            <w:shd w:val="clear" w:color="auto" w:fill="FFFFFF"/>
            <w:tcMar>
              <w:top w:w="70" w:type="dxa"/>
              <w:left w:w="70" w:type="dxa"/>
              <w:bottom w:w="70" w:type="dxa"/>
              <w:right w:w="70" w:type="dxa"/>
            </w:tcMar>
            <w:vAlign w:val="center"/>
          </w:tcPr>
          <w:p w14:paraId="55D8B51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Audio and video shall provide required captions, transcripts or alternatives.</w:t>
            </w:r>
          </w:p>
        </w:tc>
        <w:tc>
          <w:tcPr>
            <w:tcW w:w="1037" w:type="dxa"/>
            <w:shd w:val="clear" w:color="auto" w:fill="FFFFFF"/>
            <w:tcMar>
              <w:top w:w="70" w:type="dxa"/>
              <w:left w:w="70" w:type="dxa"/>
              <w:bottom w:w="70" w:type="dxa"/>
              <w:right w:w="70" w:type="dxa"/>
            </w:tcMar>
            <w:vAlign w:val="center"/>
          </w:tcPr>
          <w:p w14:paraId="75A841F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52F6ADC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73B3C042" w14:textId="77777777">
        <w:trPr>
          <w:cantSplit/>
          <w:jc w:val="center"/>
        </w:trPr>
        <w:tc>
          <w:tcPr>
            <w:tcW w:w="1181" w:type="dxa"/>
            <w:shd w:val="clear" w:color="auto" w:fill="F3F5F7"/>
            <w:tcMar>
              <w:top w:w="70" w:type="dxa"/>
              <w:left w:w="70" w:type="dxa"/>
              <w:bottom w:w="70" w:type="dxa"/>
              <w:right w:w="70" w:type="dxa"/>
            </w:tcMar>
            <w:vAlign w:val="center"/>
          </w:tcPr>
          <w:p w14:paraId="36DCDC1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NFR-A11Y-010</w:t>
            </w:r>
          </w:p>
        </w:tc>
        <w:tc>
          <w:tcPr>
            <w:tcW w:w="5760" w:type="dxa"/>
            <w:shd w:val="clear" w:color="auto" w:fill="F3F5F7"/>
            <w:tcMar>
              <w:top w:w="70" w:type="dxa"/>
              <w:left w:w="70" w:type="dxa"/>
              <w:bottom w:w="70" w:type="dxa"/>
              <w:right w:w="70" w:type="dxa"/>
            </w:tcMar>
            <w:vAlign w:val="center"/>
          </w:tcPr>
          <w:p w14:paraId="51F34A1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Authentication shall not rely solely on inaccessible cognitive challenges.</w:t>
            </w:r>
          </w:p>
        </w:tc>
        <w:tc>
          <w:tcPr>
            <w:tcW w:w="1037" w:type="dxa"/>
            <w:shd w:val="clear" w:color="auto" w:fill="F3F5F7"/>
            <w:tcMar>
              <w:top w:w="70" w:type="dxa"/>
              <w:left w:w="70" w:type="dxa"/>
              <w:bottom w:w="70" w:type="dxa"/>
              <w:right w:w="70" w:type="dxa"/>
            </w:tcMar>
            <w:vAlign w:val="center"/>
          </w:tcPr>
          <w:p w14:paraId="7D6D82D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6D410D9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0084FCDA" w14:textId="77777777">
        <w:trPr>
          <w:cantSplit/>
          <w:jc w:val="center"/>
        </w:trPr>
        <w:tc>
          <w:tcPr>
            <w:tcW w:w="1181" w:type="dxa"/>
            <w:shd w:val="clear" w:color="auto" w:fill="FFFFFF"/>
            <w:tcMar>
              <w:top w:w="70" w:type="dxa"/>
              <w:left w:w="70" w:type="dxa"/>
              <w:bottom w:w="70" w:type="dxa"/>
              <w:right w:w="70" w:type="dxa"/>
            </w:tcMar>
            <w:vAlign w:val="center"/>
          </w:tcPr>
          <w:p w14:paraId="51E392C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NFR-A11Y-011</w:t>
            </w:r>
          </w:p>
        </w:tc>
        <w:tc>
          <w:tcPr>
            <w:tcW w:w="5760" w:type="dxa"/>
            <w:shd w:val="clear" w:color="auto" w:fill="FFFFFF"/>
            <w:tcMar>
              <w:top w:w="70" w:type="dxa"/>
              <w:left w:w="70" w:type="dxa"/>
              <w:bottom w:w="70" w:type="dxa"/>
              <w:right w:w="70" w:type="dxa"/>
            </w:tcMar>
            <w:vAlign w:val="center"/>
          </w:tcPr>
          <w:p w14:paraId="2283687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Target sizes and pointer interactions shall meet applicable WCAG 2.2 criteria.</w:t>
            </w:r>
          </w:p>
        </w:tc>
        <w:tc>
          <w:tcPr>
            <w:tcW w:w="1037" w:type="dxa"/>
            <w:shd w:val="clear" w:color="auto" w:fill="FFFFFF"/>
            <w:tcMar>
              <w:top w:w="70" w:type="dxa"/>
              <w:left w:w="70" w:type="dxa"/>
              <w:bottom w:w="70" w:type="dxa"/>
              <w:right w:w="70" w:type="dxa"/>
            </w:tcMar>
            <w:vAlign w:val="center"/>
          </w:tcPr>
          <w:p w14:paraId="264B543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32EB1B5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7AA054CA" w14:textId="77777777">
        <w:trPr>
          <w:cantSplit/>
          <w:jc w:val="center"/>
        </w:trPr>
        <w:tc>
          <w:tcPr>
            <w:tcW w:w="1181" w:type="dxa"/>
            <w:shd w:val="clear" w:color="auto" w:fill="F3F5F7"/>
            <w:tcMar>
              <w:top w:w="70" w:type="dxa"/>
              <w:left w:w="70" w:type="dxa"/>
              <w:bottom w:w="70" w:type="dxa"/>
              <w:right w:w="70" w:type="dxa"/>
            </w:tcMar>
            <w:vAlign w:val="center"/>
          </w:tcPr>
          <w:p w14:paraId="08E4F0A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NFR-A11Y-012</w:t>
            </w:r>
          </w:p>
        </w:tc>
        <w:tc>
          <w:tcPr>
            <w:tcW w:w="5760" w:type="dxa"/>
            <w:shd w:val="clear" w:color="auto" w:fill="F3F5F7"/>
            <w:tcMar>
              <w:top w:w="70" w:type="dxa"/>
              <w:left w:w="70" w:type="dxa"/>
              <w:bottom w:w="70" w:type="dxa"/>
              <w:right w:w="70" w:type="dxa"/>
            </w:tcMar>
            <w:vAlign w:val="center"/>
          </w:tcPr>
          <w:p w14:paraId="51F18FC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Accessibility defects shall be included in release severity decisions.</w:t>
            </w:r>
          </w:p>
        </w:tc>
        <w:tc>
          <w:tcPr>
            <w:tcW w:w="1037" w:type="dxa"/>
            <w:shd w:val="clear" w:color="auto" w:fill="F3F5F7"/>
            <w:tcMar>
              <w:top w:w="70" w:type="dxa"/>
              <w:left w:w="70" w:type="dxa"/>
              <w:bottom w:w="70" w:type="dxa"/>
              <w:right w:w="70" w:type="dxa"/>
            </w:tcMar>
            <w:vAlign w:val="center"/>
          </w:tcPr>
          <w:p w14:paraId="3B26ECA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5F527D5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bl>
    <w:p w14:paraId="73E1BAD2" w14:textId="77777777" w:rsidR="00217B14" w:rsidRPr="002F2669" w:rsidRDefault="00217B14">
      <w:pPr>
        <w:spacing w:after="20"/>
        <w:rPr>
          <w:rFonts w:ascii="Abyssinica SIL" w:hAnsi="Abyssinica SIL" w:cs="Abyssinica SIL"/>
        </w:rPr>
      </w:pPr>
    </w:p>
    <w:p w14:paraId="35C90ACB"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lastRenderedPageBreak/>
        <w:t>7.5 Usability</w:t>
      </w:r>
    </w:p>
    <w:p w14:paraId="7CAFD500" w14:textId="77777777" w:rsidR="00217B14" w:rsidRPr="002F2669" w:rsidRDefault="00000000">
      <w:pPr>
        <w:rPr>
          <w:rFonts w:ascii="Abyssinica SIL" w:hAnsi="Abyssinica SIL" w:cs="Abyssinica SIL"/>
        </w:rPr>
      </w:pPr>
      <w:r w:rsidRPr="002F2669">
        <w:rPr>
          <w:rFonts w:ascii="Abyssinica SIL" w:hAnsi="Abyssinica SIL" w:cs="Abyssinica SIL"/>
        </w:rPr>
        <w:t>Make core public and administrative tasks understandable without special training.</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5D7DFE90" w14:textId="77777777">
        <w:trPr>
          <w:cantSplit/>
          <w:tblHeader/>
          <w:jc w:val="center"/>
        </w:trPr>
        <w:tc>
          <w:tcPr>
            <w:tcW w:w="1123" w:type="dxa"/>
            <w:shd w:val="clear" w:color="auto" w:fill="1E6F73"/>
            <w:tcMar>
              <w:top w:w="70" w:type="dxa"/>
              <w:left w:w="70" w:type="dxa"/>
              <w:bottom w:w="70" w:type="dxa"/>
              <w:right w:w="70" w:type="dxa"/>
            </w:tcMar>
            <w:vAlign w:val="center"/>
          </w:tcPr>
          <w:p w14:paraId="008B573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7C9E8AE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6943FEF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7099F5F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036581F6" w14:textId="77777777">
        <w:trPr>
          <w:cantSplit/>
          <w:jc w:val="center"/>
        </w:trPr>
        <w:tc>
          <w:tcPr>
            <w:tcW w:w="1181" w:type="dxa"/>
            <w:shd w:val="clear" w:color="auto" w:fill="FFFFFF"/>
            <w:tcMar>
              <w:top w:w="70" w:type="dxa"/>
              <w:left w:w="70" w:type="dxa"/>
              <w:bottom w:w="70" w:type="dxa"/>
              <w:right w:w="70" w:type="dxa"/>
            </w:tcMar>
            <w:vAlign w:val="center"/>
          </w:tcPr>
          <w:p w14:paraId="459BC1A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NFR-USA-001</w:t>
            </w:r>
          </w:p>
        </w:tc>
        <w:tc>
          <w:tcPr>
            <w:tcW w:w="5760" w:type="dxa"/>
            <w:shd w:val="clear" w:color="auto" w:fill="FFFFFF"/>
            <w:tcMar>
              <w:top w:w="70" w:type="dxa"/>
              <w:left w:w="70" w:type="dxa"/>
              <w:bottom w:w="70" w:type="dxa"/>
              <w:right w:w="70" w:type="dxa"/>
            </w:tcMar>
            <w:vAlign w:val="center"/>
          </w:tcPr>
          <w:p w14:paraId="0360769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 first-time visitor shall identify main services and the primary consultation action from the home page.</w:t>
            </w:r>
          </w:p>
        </w:tc>
        <w:tc>
          <w:tcPr>
            <w:tcW w:w="1037" w:type="dxa"/>
            <w:shd w:val="clear" w:color="auto" w:fill="FFFFFF"/>
            <w:tcMar>
              <w:top w:w="70" w:type="dxa"/>
              <w:left w:w="70" w:type="dxa"/>
              <w:bottom w:w="70" w:type="dxa"/>
              <w:right w:w="70" w:type="dxa"/>
            </w:tcMar>
            <w:vAlign w:val="center"/>
          </w:tcPr>
          <w:p w14:paraId="26B13ED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78C39CD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Demonstration</w:t>
            </w:r>
          </w:p>
        </w:tc>
      </w:tr>
      <w:tr w:rsidR="00217B14" w:rsidRPr="002F2669" w14:paraId="653610A9" w14:textId="77777777">
        <w:trPr>
          <w:cantSplit/>
          <w:jc w:val="center"/>
        </w:trPr>
        <w:tc>
          <w:tcPr>
            <w:tcW w:w="1181" w:type="dxa"/>
            <w:shd w:val="clear" w:color="auto" w:fill="F3F5F7"/>
            <w:tcMar>
              <w:top w:w="70" w:type="dxa"/>
              <w:left w:w="70" w:type="dxa"/>
              <w:bottom w:w="70" w:type="dxa"/>
              <w:right w:w="70" w:type="dxa"/>
            </w:tcMar>
            <w:vAlign w:val="center"/>
          </w:tcPr>
          <w:p w14:paraId="68376C5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NFR-USA-002</w:t>
            </w:r>
          </w:p>
        </w:tc>
        <w:tc>
          <w:tcPr>
            <w:tcW w:w="5760" w:type="dxa"/>
            <w:shd w:val="clear" w:color="auto" w:fill="F3F5F7"/>
            <w:tcMar>
              <w:top w:w="70" w:type="dxa"/>
              <w:left w:w="70" w:type="dxa"/>
              <w:bottom w:w="70" w:type="dxa"/>
              <w:right w:w="70" w:type="dxa"/>
            </w:tcMar>
            <w:vAlign w:val="center"/>
          </w:tcPr>
          <w:p w14:paraId="31444BB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 visitor should reach a top-level service or industry within three primary navigation actions.</w:t>
            </w:r>
          </w:p>
        </w:tc>
        <w:tc>
          <w:tcPr>
            <w:tcW w:w="1037" w:type="dxa"/>
            <w:shd w:val="clear" w:color="auto" w:fill="F3F5F7"/>
            <w:tcMar>
              <w:top w:w="70" w:type="dxa"/>
              <w:left w:w="70" w:type="dxa"/>
              <w:bottom w:w="70" w:type="dxa"/>
              <w:right w:w="70" w:type="dxa"/>
            </w:tcMar>
            <w:vAlign w:val="center"/>
          </w:tcPr>
          <w:p w14:paraId="2419FDA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3F5F7"/>
            <w:tcMar>
              <w:top w:w="70" w:type="dxa"/>
              <w:left w:w="70" w:type="dxa"/>
              <w:bottom w:w="70" w:type="dxa"/>
              <w:right w:w="70" w:type="dxa"/>
            </w:tcMar>
            <w:vAlign w:val="center"/>
          </w:tcPr>
          <w:p w14:paraId="1424DCC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5F833DA2" w14:textId="77777777">
        <w:trPr>
          <w:cantSplit/>
          <w:jc w:val="center"/>
        </w:trPr>
        <w:tc>
          <w:tcPr>
            <w:tcW w:w="1181" w:type="dxa"/>
            <w:shd w:val="clear" w:color="auto" w:fill="FFFFFF"/>
            <w:tcMar>
              <w:top w:w="70" w:type="dxa"/>
              <w:left w:w="70" w:type="dxa"/>
              <w:bottom w:w="70" w:type="dxa"/>
              <w:right w:w="70" w:type="dxa"/>
            </w:tcMar>
            <w:vAlign w:val="center"/>
          </w:tcPr>
          <w:p w14:paraId="662A0BD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NFR-USA-003</w:t>
            </w:r>
          </w:p>
        </w:tc>
        <w:tc>
          <w:tcPr>
            <w:tcW w:w="5760" w:type="dxa"/>
            <w:shd w:val="clear" w:color="auto" w:fill="FFFFFF"/>
            <w:tcMar>
              <w:top w:w="70" w:type="dxa"/>
              <w:left w:w="70" w:type="dxa"/>
              <w:bottom w:w="70" w:type="dxa"/>
              <w:right w:w="70" w:type="dxa"/>
            </w:tcMar>
            <w:vAlign w:val="center"/>
          </w:tcPr>
          <w:p w14:paraId="76153F3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Forms shall use plain language and explain sensitive or optional fields.</w:t>
            </w:r>
          </w:p>
        </w:tc>
        <w:tc>
          <w:tcPr>
            <w:tcW w:w="1037" w:type="dxa"/>
            <w:shd w:val="clear" w:color="auto" w:fill="FFFFFF"/>
            <w:tcMar>
              <w:top w:w="70" w:type="dxa"/>
              <w:left w:w="70" w:type="dxa"/>
              <w:bottom w:w="70" w:type="dxa"/>
              <w:right w:w="70" w:type="dxa"/>
            </w:tcMar>
            <w:vAlign w:val="center"/>
          </w:tcPr>
          <w:p w14:paraId="282855A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2E6B255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79FB5BAD" w14:textId="77777777">
        <w:trPr>
          <w:cantSplit/>
          <w:jc w:val="center"/>
        </w:trPr>
        <w:tc>
          <w:tcPr>
            <w:tcW w:w="1181" w:type="dxa"/>
            <w:shd w:val="clear" w:color="auto" w:fill="F3F5F7"/>
            <w:tcMar>
              <w:top w:w="70" w:type="dxa"/>
              <w:left w:w="70" w:type="dxa"/>
              <w:bottom w:w="70" w:type="dxa"/>
              <w:right w:w="70" w:type="dxa"/>
            </w:tcMar>
            <w:vAlign w:val="center"/>
          </w:tcPr>
          <w:p w14:paraId="48E06C4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NFR-USA-004</w:t>
            </w:r>
          </w:p>
        </w:tc>
        <w:tc>
          <w:tcPr>
            <w:tcW w:w="5760" w:type="dxa"/>
            <w:shd w:val="clear" w:color="auto" w:fill="F3F5F7"/>
            <w:tcMar>
              <w:top w:w="70" w:type="dxa"/>
              <w:left w:w="70" w:type="dxa"/>
              <w:bottom w:w="70" w:type="dxa"/>
              <w:right w:w="70" w:type="dxa"/>
            </w:tcMar>
            <w:vAlign w:val="center"/>
          </w:tcPr>
          <w:p w14:paraId="64A7E13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Administrative tasks shall use consistent terminology and action placement.</w:t>
            </w:r>
          </w:p>
        </w:tc>
        <w:tc>
          <w:tcPr>
            <w:tcW w:w="1037" w:type="dxa"/>
            <w:shd w:val="clear" w:color="auto" w:fill="F3F5F7"/>
            <w:tcMar>
              <w:top w:w="70" w:type="dxa"/>
              <w:left w:w="70" w:type="dxa"/>
              <w:bottom w:w="70" w:type="dxa"/>
              <w:right w:w="70" w:type="dxa"/>
            </w:tcMar>
            <w:vAlign w:val="center"/>
          </w:tcPr>
          <w:p w14:paraId="17782F5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78BCB1B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08569351" w14:textId="77777777">
        <w:trPr>
          <w:cantSplit/>
          <w:jc w:val="center"/>
        </w:trPr>
        <w:tc>
          <w:tcPr>
            <w:tcW w:w="1181" w:type="dxa"/>
            <w:shd w:val="clear" w:color="auto" w:fill="FFFFFF"/>
            <w:tcMar>
              <w:top w:w="70" w:type="dxa"/>
              <w:left w:w="70" w:type="dxa"/>
              <w:bottom w:w="70" w:type="dxa"/>
              <w:right w:w="70" w:type="dxa"/>
            </w:tcMar>
            <w:vAlign w:val="center"/>
          </w:tcPr>
          <w:p w14:paraId="3AF8E8B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NFR-USA-005</w:t>
            </w:r>
          </w:p>
        </w:tc>
        <w:tc>
          <w:tcPr>
            <w:tcW w:w="5760" w:type="dxa"/>
            <w:shd w:val="clear" w:color="auto" w:fill="FFFFFF"/>
            <w:tcMar>
              <w:top w:w="70" w:type="dxa"/>
              <w:left w:w="70" w:type="dxa"/>
              <w:bottom w:w="70" w:type="dxa"/>
              <w:right w:w="70" w:type="dxa"/>
            </w:tcMar>
            <w:vAlign w:val="center"/>
          </w:tcPr>
          <w:p w14:paraId="7A04B1D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should preserve entered form data after recoverable errors.</w:t>
            </w:r>
          </w:p>
        </w:tc>
        <w:tc>
          <w:tcPr>
            <w:tcW w:w="1037" w:type="dxa"/>
            <w:shd w:val="clear" w:color="auto" w:fill="FFFFFF"/>
            <w:tcMar>
              <w:top w:w="70" w:type="dxa"/>
              <w:left w:w="70" w:type="dxa"/>
              <w:bottom w:w="70" w:type="dxa"/>
              <w:right w:w="70" w:type="dxa"/>
            </w:tcMar>
            <w:vAlign w:val="center"/>
          </w:tcPr>
          <w:p w14:paraId="2127342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FFFFF"/>
            <w:tcMar>
              <w:top w:w="70" w:type="dxa"/>
              <w:left w:w="70" w:type="dxa"/>
              <w:bottom w:w="70" w:type="dxa"/>
              <w:right w:w="70" w:type="dxa"/>
            </w:tcMar>
            <w:vAlign w:val="center"/>
          </w:tcPr>
          <w:p w14:paraId="7808E56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714F74AF" w14:textId="77777777">
        <w:trPr>
          <w:cantSplit/>
          <w:jc w:val="center"/>
        </w:trPr>
        <w:tc>
          <w:tcPr>
            <w:tcW w:w="1181" w:type="dxa"/>
            <w:shd w:val="clear" w:color="auto" w:fill="F3F5F7"/>
            <w:tcMar>
              <w:top w:w="70" w:type="dxa"/>
              <w:left w:w="70" w:type="dxa"/>
              <w:bottom w:w="70" w:type="dxa"/>
              <w:right w:w="70" w:type="dxa"/>
            </w:tcMar>
            <w:vAlign w:val="center"/>
          </w:tcPr>
          <w:p w14:paraId="7C5E42B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NFR-USA-006</w:t>
            </w:r>
          </w:p>
        </w:tc>
        <w:tc>
          <w:tcPr>
            <w:tcW w:w="5760" w:type="dxa"/>
            <w:shd w:val="clear" w:color="auto" w:fill="F3F5F7"/>
            <w:tcMar>
              <w:top w:w="70" w:type="dxa"/>
              <w:left w:w="70" w:type="dxa"/>
              <w:bottom w:w="70" w:type="dxa"/>
              <w:right w:w="70" w:type="dxa"/>
            </w:tcMar>
            <w:vAlign w:val="center"/>
          </w:tcPr>
          <w:p w14:paraId="4731905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User testing shall include representative English, Amharic and assistive-technology scenarios.</w:t>
            </w:r>
          </w:p>
        </w:tc>
        <w:tc>
          <w:tcPr>
            <w:tcW w:w="1037" w:type="dxa"/>
            <w:shd w:val="clear" w:color="auto" w:fill="F3F5F7"/>
            <w:tcMar>
              <w:top w:w="70" w:type="dxa"/>
              <w:left w:w="70" w:type="dxa"/>
              <w:bottom w:w="70" w:type="dxa"/>
              <w:right w:w="70" w:type="dxa"/>
            </w:tcMar>
            <w:vAlign w:val="center"/>
          </w:tcPr>
          <w:p w14:paraId="537A2B6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10DFB5D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bl>
    <w:p w14:paraId="103C4248" w14:textId="77777777" w:rsidR="00217B14" w:rsidRPr="002F2669" w:rsidRDefault="00217B14">
      <w:pPr>
        <w:spacing w:after="20"/>
        <w:rPr>
          <w:rFonts w:ascii="Abyssinica SIL" w:hAnsi="Abyssinica SIL" w:cs="Abyssinica SIL"/>
        </w:rPr>
      </w:pPr>
    </w:p>
    <w:p w14:paraId="72C77C6D"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7.6 Security</w:t>
      </w:r>
    </w:p>
    <w:p w14:paraId="69FD4B3F" w14:textId="77777777" w:rsidR="00217B14" w:rsidRPr="002F2669" w:rsidRDefault="00000000">
      <w:pPr>
        <w:rPr>
          <w:rFonts w:ascii="Abyssinica SIL" w:hAnsi="Abyssinica SIL" w:cs="Abyssinica SIL"/>
        </w:rPr>
      </w:pPr>
      <w:r w:rsidRPr="002F2669">
        <w:rPr>
          <w:rFonts w:ascii="Abyssinica SIL" w:hAnsi="Abyssinica SIL" w:cs="Abyssinica SIL"/>
        </w:rPr>
        <w:t>Apply a risk-based security baseline informed by OWASP ASVS 5.0.0.</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041FEF90" w14:textId="77777777">
        <w:trPr>
          <w:cantSplit/>
          <w:tblHeader/>
          <w:jc w:val="center"/>
        </w:trPr>
        <w:tc>
          <w:tcPr>
            <w:tcW w:w="1123" w:type="dxa"/>
            <w:shd w:val="clear" w:color="auto" w:fill="1E6F73"/>
            <w:tcMar>
              <w:top w:w="70" w:type="dxa"/>
              <w:left w:w="70" w:type="dxa"/>
              <w:bottom w:w="70" w:type="dxa"/>
              <w:right w:w="70" w:type="dxa"/>
            </w:tcMar>
            <w:vAlign w:val="center"/>
          </w:tcPr>
          <w:p w14:paraId="353C8E3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6F28EE7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1051D35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2E26087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218AB12D" w14:textId="77777777">
        <w:trPr>
          <w:cantSplit/>
          <w:jc w:val="center"/>
        </w:trPr>
        <w:tc>
          <w:tcPr>
            <w:tcW w:w="1181" w:type="dxa"/>
            <w:shd w:val="clear" w:color="auto" w:fill="FFFFFF"/>
            <w:tcMar>
              <w:top w:w="70" w:type="dxa"/>
              <w:left w:w="70" w:type="dxa"/>
              <w:bottom w:w="70" w:type="dxa"/>
              <w:right w:w="70" w:type="dxa"/>
            </w:tcMar>
            <w:vAlign w:val="center"/>
          </w:tcPr>
          <w:p w14:paraId="5836267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NFR-SEC-001</w:t>
            </w:r>
          </w:p>
        </w:tc>
        <w:tc>
          <w:tcPr>
            <w:tcW w:w="5760" w:type="dxa"/>
            <w:shd w:val="clear" w:color="auto" w:fill="FFFFFF"/>
            <w:tcMar>
              <w:top w:w="70" w:type="dxa"/>
              <w:left w:w="70" w:type="dxa"/>
              <w:bottom w:w="70" w:type="dxa"/>
              <w:right w:w="70" w:type="dxa"/>
            </w:tcMar>
            <w:vAlign w:val="center"/>
          </w:tcPr>
          <w:p w14:paraId="306EF4E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Security verification shall use a documented risk-based baseline informed by OWASP ASVS 5.0.0.</w:t>
            </w:r>
          </w:p>
        </w:tc>
        <w:tc>
          <w:tcPr>
            <w:tcW w:w="1037" w:type="dxa"/>
            <w:shd w:val="clear" w:color="auto" w:fill="FFFFFF"/>
            <w:tcMar>
              <w:top w:w="70" w:type="dxa"/>
              <w:left w:w="70" w:type="dxa"/>
              <w:bottom w:w="70" w:type="dxa"/>
              <w:right w:w="70" w:type="dxa"/>
            </w:tcMar>
            <w:vAlign w:val="center"/>
          </w:tcPr>
          <w:p w14:paraId="2BB53E6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6328712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728FF378" w14:textId="77777777">
        <w:trPr>
          <w:cantSplit/>
          <w:jc w:val="center"/>
        </w:trPr>
        <w:tc>
          <w:tcPr>
            <w:tcW w:w="1181" w:type="dxa"/>
            <w:shd w:val="clear" w:color="auto" w:fill="F3F5F7"/>
            <w:tcMar>
              <w:top w:w="70" w:type="dxa"/>
              <w:left w:w="70" w:type="dxa"/>
              <w:bottom w:w="70" w:type="dxa"/>
              <w:right w:w="70" w:type="dxa"/>
            </w:tcMar>
            <w:vAlign w:val="center"/>
          </w:tcPr>
          <w:p w14:paraId="60BBDF6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NFR-SEC-002</w:t>
            </w:r>
          </w:p>
        </w:tc>
        <w:tc>
          <w:tcPr>
            <w:tcW w:w="5760" w:type="dxa"/>
            <w:shd w:val="clear" w:color="auto" w:fill="F3F5F7"/>
            <w:tcMar>
              <w:top w:w="70" w:type="dxa"/>
              <w:left w:w="70" w:type="dxa"/>
              <w:bottom w:w="70" w:type="dxa"/>
              <w:right w:w="70" w:type="dxa"/>
            </w:tcMar>
            <w:vAlign w:val="center"/>
          </w:tcPr>
          <w:p w14:paraId="2276DE1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All production traffic shall use HTTPS with modern TLS and secure HTTP redirection.</w:t>
            </w:r>
          </w:p>
        </w:tc>
        <w:tc>
          <w:tcPr>
            <w:tcW w:w="1037" w:type="dxa"/>
            <w:shd w:val="clear" w:color="auto" w:fill="F3F5F7"/>
            <w:tcMar>
              <w:top w:w="70" w:type="dxa"/>
              <w:left w:w="70" w:type="dxa"/>
              <w:bottom w:w="70" w:type="dxa"/>
              <w:right w:w="70" w:type="dxa"/>
            </w:tcMar>
            <w:vAlign w:val="center"/>
          </w:tcPr>
          <w:p w14:paraId="453215F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2D8215E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21318CC9" w14:textId="77777777">
        <w:trPr>
          <w:cantSplit/>
          <w:jc w:val="center"/>
        </w:trPr>
        <w:tc>
          <w:tcPr>
            <w:tcW w:w="1181" w:type="dxa"/>
            <w:shd w:val="clear" w:color="auto" w:fill="FFFFFF"/>
            <w:tcMar>
              <w:top w:w="70" w:type="dxa"/>
              <w:left w:w="70" w:type="dxa"/>
              <w:bottom w:w="70" w:type="dxa"/>
              <w:right w:w="70" w:type="dxa"/>
            </w:tcMar>
            <w:vAlign w:val="center"/>
          </w:tcPr>
          <w:p w14:paraId="177C42A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NFR-SEC-003</w:t>
            </w:r>
          </w:p>
        </w:tc>
        <w:tc>
          <w:tcPr>
            <w:tcW w:w="5760" w:type="dxa"/>
            <w:shd w:val="clear" w:color="auto" w:fill="FFFFFF"/>
            <w:tcMar>
              <w:top w:w="70" w:type="dxa"/>
              <w:left w:w="70" w:type="dxa"/>
              <w:bottom w:w="70" w:type="dxa"/>
              <w:right w:w="70" w:type="dxa"/>
            </w:tcMar>
            <w:vAlign w:val="center"/>
          </w:tcPr>
          <w:p w14:paraId="15159E1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server shall validate authorization for every protected action and object.</w:t>
            </w:r>
          </w:p>
        </w:tc>
        <w:tc>
          <w:tcPr>
            <w:tcW w:w="1037" w:type="dxa"/>
            <w:shd w:val="clear" w:color="auto" w:fill="FFFFFF"/>
            <w:tcMar>
              <w:top w:w="70" w:type="dxa"/>
              <w:left w:w="70" w:type="dxa"/>
              <w:bottom w:w="70" w:type="dxa"/>
              <w:right w:w="70" w:type="dxa"/>
            </w:tcMar>
            <w:vAlign w:val="center"/>
          </w:tcPr>
          <w:p w14:paraId="795FA72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659BB31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6A43A209" w14:textId="77777777">
        <w:trPr>
          <w:cantSplit/>
          <w:jc w:val="center"/>
        </w:trPr>
        <w:tc>
          <w:tcPr>
            <w:tcW w:w="1181" w:type="dxa"/>
            <w:shd w:val="clear" w:color="auto" w:fill="F3F5F7"/>
            <w:tcMar>
              <w:top w:w="70" w:type="dxa"/>
              <w:left w:w="70" w:type="dxa"/>
              <w:bottom w:w="70" w:type="dxa"/>
              <w:right w:w="70" w:type="dxa"/>
            </w:tcMar>
            <w:vAlign w:val="center"/>
          </w:tcPr>
          <w:p w14:paraId="04F2CD4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NFR-SEC-004</w:t>
            </w:r>
          </w:p>
        </w:tc>
        <w:tc>
          <w:tcPr>
            <w:tcW w:w="5760" w:type="dxa"/>
            <w:shd w:val="clear" w:color="auto" w:fill="F3F5F7"/>
            <w:tcMar>
              <w:top w:w="70" w:type="dxa"/>
              <w:left w:w="70" w:type="dxa"/>
              <w:bottom w:w="70" w:type="dxa"/>
              <w:right w:w="70" w:type="dxa"/>
            </w:tcMar>
            <w:vAlign w:val="center"/>
          </w:tcPr>
          <w:p w14:paraId="71BA7AA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protect against injection, XSS, CSRF, broken access control, SSRF and unsafe deserialization as applicable.</w:t>
            </w:r>
          </w:p>
        </w:tc>
        <w:tc>
          <w:tcPr>
            <w:tcW w:w="1037" w:type="dxa"/>
            <w:shd w:val="clear" w:color="auto" w:fill="F3F5F7"/>
            <w:tcMar>
              <w:top w:w="70" w:type="dxa"/>
              <w:left w:w="70" w:type="dxa"/>
              <w:bottom w:w="70" w:type="dxa"/>
              <w:right w:w="70" w:type="dxa"/>
            </w:tcMar>
            <w:vAlign w:val="center"/>
          </w:tcPr>
          <w:p w14:paraId="1A0052A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196F9F6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67CF3814" w14:textId="77777777">
        <w:trPr>
          <w:cantSplit/>
          <w:jc w:val="center"/>
        </w:trPr>
        <w:tc>
          <w:tcPr>
            <w:tcW w:w="1181" w:type="dxa"/>
            <w:shd w:val="clear" w:color="auto" w:fill="FFFFFF"/>
            <w:tcMar>
              <w:top w:w="70" w:type="dxa"/>
              <w:left w:w="70" w:type="dxa"/>
              <w:bottom w:w="70" w:type="dxa"/>
              <w:right w:w="70" w:type="dxa"/>
            </w:tcMar>
            <w:vAlign w:val="center"/>
          </w:tcPr>
          <w:p w14:paraId="3FAC2F2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NFR-SEC-005</w:t>
            </w:r>
          </w:p>
        </w:tc>
        <w:tc>
          <w:tcPr>
            <w:tcW w:w="5760" w:type="dxa"/>
            <w:shd w:val="clear" w:color="auto" w:fill="FFFFFF"/>
            <w:tcMar>
              <w:top w:w="70" w:type="dxa"/>
              <w:left w:w="70" w:type="dxa"/>
              <w:bottom w:w="70" w:type="dxa"/>
              <w:right w:w="70" w:type="dxa"/>
            </w:tcMar>
            <w:vAlign w:val="center"/>
          </w:tcPr>
          <w:p w14:paraId="4B98C22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Passwords shall use an approved adaptive one-way hashing algorithm.</w:t>
            </w:r>
          </w:p>
        </w:tc>
        <w:tc>
          <w:tcPr>
            <w:tcW w:w="1037" w:type="dxa"/>
            <w:shd w:val="clear" w:color="auto" w:fill="FFFFFF"/>
            <w:tcMar>
              <w:top w:w="70" w:type="dxa"/>
              <w:left w:w="70" w:type="dxa"/>
              <w:bottom w:w="70" w:type="dxa"/>
              <w:right w:w="70" w:type="dxa"/>
            </w:tcMar>
            <w:vAlign w:val="center"/>
          </w:tcPr>
          <w:p w14:paraId="3E5C4E3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7631993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2C8AD28E" w14:textId="77777777">
        <w:trPr>
          <w:cantSplit/>
          <w:jc w:val="center"/>
        </w:trPr>
        <w:tc>
          <w:tcPr>
            <w:tcW w:w="1181" w:type="dxa"/>
            <w:shd w:val="clear" w:color="auto" w:fill="F3F5F7"/>
            <w:tcMar>
              <w:top w:w="70" w:type="dxa"/>
              <w:left w:w="70" w:type="dxa"/>
              <w:bottom w:w="70" w:type="dxa"/>
              <w:right w:w="70" w:type="dxa"/>
            </w:tcMar>
            <w:vAlign w:val="center"/>
          </w:tcPr>
          <w:p w14:paraId="13A74F8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NFR-SEC-006</w:t>
            </w:r>
          </w:p>
        </w:tc>
        <w:tc>
          <w:tcPr>
            <w:tcW w:w="5760" w:type="dxa"/>
            <w:shd w:val="clear" w:color="auto" w:fill="F3F5F7"/>
            <w:tcMar>
              <w:top w:w="70" w:type="dxa"/>
              <w:left w:w="70" w:type="dxa"/>
              <w:bottom w:w="70" w:type="dxa"/>
              <w:right w:w="70" w:type="dxa"/>
            </w:tcMar>
            <w:vAlign w:val="center"/>
          </w:tcPr>
          <w:p w14:paraId="14A2B5F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Privileged accounts shall use MFA and configurable session timeout.</w:t>
            </w:r>
          </w:p>
        </w:tc>
        <w:tc>
          <w:tcPr>
            <w:tcW w:w="1037" w:type="dxa"/>
            <w:shd w:val="clear" w:color="auto" w:fill="F3F5F7"/>
            <w:tcMar>
              <w:top w:w="70" w:type="dxa"/>
              <w:left w:w="70" w:type="dxa"/>
              <w:bottom w:w="70" w:type="dxa"/>
              <w:right w:w="70" w:type="dxa"/>
            </w:tcMar>
            <w:vAlign w:val="center"/>
          </w:tcPr>
          <w:p w14:paraId="412BF9A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4F167B7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5DE89FF3" w14:textId="77777777">
        <w:trPr>
          <w:cantSplit/>
          <w:jc w:val="center"/>
        </w:trPr>
        <w:tc>
          <w:tcPr>
            <w:tcW w:w="1181" w:type="dxa"/>
            <w:shd w:val="clear" w:color="auto" w:fill="FFFFFF"/>
            <w:tcMar>
              <w:top w:w="70" w:type="dxa"/>
              <w:left w:w="70" w:type="dxa"/>
              <w:bottom w:w="70" w:type="dxa"/>
              <w:right w:w="70" w:type="dxa"/>
            </w:tcMar>
            <w:vAlign w:val="center"/>
          </w:tcPr>
          <w:p w14:paraId="64BC5B0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NFR-SEC-007</w:t>
            </w:r>
          </w:p>
        </w:tc>
        <w:tc>
          <w:tcPr>
            <w:tcW w:w="5760" w:type="dxa"/>
            <w:shd w:val="clear" w:color="auto" w:fill="FFFFFF"/>
            <w:tcMar>
              <w:top w:w="70" w:type="dxa"/>
              <w:left w:w="70" w:type="dxa"/>
              <w:bottom w:w="70" w:type="dxa"/>
              <w:right w:w="70" w:type="dxa"/>
            </w:tcMar>
            <w:vAlign w:val="center"/>
          </w:tcPr>
          <w:p w14:paraId="28FC829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Authentication and sensitive endpoints shall use rate limits and abnormal-activity monitoring.</w:t>
            </w:r>
          </w:p>
        </w:tc>
        <w:tc>
          <w:tcPr>
            <w:tcW w:w="1037" w:type="dxa"/>
            <w:shd w:val="clear" w:color="auto" w:fill="FFFFFF"/>
            <w:tcMar>
              <w:top w:w="70" w:type="dxa"/>
              <w:left w:w="70" w:type="dxa"/>
              <w:bottom w:w="70" w:type="dxa"/>
              <w:right w:w="70" w:type="dxa"/>
            </w:tcMar>
            <w:vAlign w:val="center"/>
          </w:tcPr>
          <w:p w14:paraId="7A2AC86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5656E05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4DB4D7B1" w14:textId="77777777">
        <w:trPr>
          <w:cantSplit/>
          <w:jc w:val="center"/>
        </w:trPr>
        <w:tc>
          <w:tcPr>
            <w:tcW w:w="1181" w:type="dxa"/>
            <w:shd w:val="clear" w:color="auto" w:fill="F3F5F7"/>
            <w:tcMar>
              <w:top w:w="70" w:type="dxa"/>
              <w:left w:w="70" w:type="dxa"/>
              <w:bottom w:w="70" w:type="dxa"/>
              <w:right w:w="70" w:type="dxa"/>
            </w:tcMar>
            <w:vAlign w:val="center"/>
          </w:tcPr>
          <w:p w14:paraId="404D184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NFR-SEC-008</w:t>
            </w:r>
          </w:p>
        </w:tc>
        <w:tc>
          <w:tcPr>
            <w:tcW w:w="5760" w:type="dxa"/>
            <w:shd w:val="clear" w:color="auto" w:fill="F3F5F7"/>
            <w:tcMar>
              <w:top w:w="70" w:type="dxa"/>
              <w:left w:w="70" w:type="dxa"/>
              <w:bottom w:w="70" w:type="dxa"/>
              <w:right w:w="70" w:type="dxa"/>
            </w:tcMar>
            <w:vAlign w:val="center"/>
          </w:tcPr>
          <w:p w14:paraId="68A91DF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Session cookies shall use Secure, HttpOnly and appropriate SameSite attributes.</w:t>
            </w:r>
          </w:p>
        </w:tc>
        <w:tc>
          <w:tcPr>
            <w:tcW w:w="1037" w:type="dxa"/>
            <w:shd w:val="clear" w:color="auto" w:fill="F3F5F7"/>
            <w:tcMar>
              <w:top w:w="70" w:type="dxa"/>
              <w:left w:w="70" w:type="dxa"/>
              <w:bottom w:w="70" w:type="dxa"/>
              <w:right w:w="70" w:type="dxa"/>
            </w:tcMar>
            <w:vAlign w:val="center"/>
          </w:tcPr>
          <w:p w14:paraId="3AEF026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7E3B8D9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365C8732" w14:textId="77777777">
        <w:trPr>
          <w:cantSplit/>
          <w:jc w:val="center"/>
        </w:trPr>
        <w:tc>
          <w:tcPr>
            <w:tcW w:w="1181" w:type="dxa"/>
            <w:shd w:val="clear" w:color="auto" w:fill="FFFFFF"/>
            <w:tcMar>
              <w:top w:w="70" w:type="dxa"/>
              <w:left w:w="70" w:type="dxa"/>
              <w:bottom w:w="70" w:type="dxa"/>
              <w:right w:w="70" w:type="dxa"/>
            </w:tcMar>
            <w:vAlign w:val="center"/>
          </w:tcPr>
          <w:p w14:paraId="2DC36D5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NFR-SEC-009</w:t>
            </w:r>
          </w:p>
        </w:tc>
        <w:tc>
          <w:tcPr>
            <w:tcW w:w="5760" w:type="dxa"/>
            <w:shd w:val="clear" w:color="auto" w:fill="FFFFFF"/>
            <w:tcMar>
              <w:top w:w="70" w:type="dxa"/>
              <w:left w:w="70" w:type="dxa"/>
              <w:bottom w:w="70" w:type="dxa"/>
              <w:right w:w="70" w:type="dxa"/>
            </w:tcMar>
            <w:vAlign w:val="center"/>
          </w:tcPr>
          <w:p w14:paraId="3D46FD8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Session identifiers shall rotate after authentication and privilege changes.</w:t>
            </w:r>
          </w:p>
        </w:tc>
        <w:tc>
          <w:tcPr>
            <w:tcW w:w="1037" w:type="dxa"/>
            <w:shd w:val="clear" w:color="auto" w:fill="FFFFFF"/>
            <w:tcMar>
              <w:top w:w="70" w:type="dxa"/>
              <w:left w:w="70" w:type="dxa"/>
              <w:bottom w:w="70" w:type="dxa"/>
              <w:right w:w="70" w:type="dxa"/>
            </w:tcMar>
            <w:vAlign w:val="center"/>
          </w:tcPr>
          <w:p w14:paraId="6779B44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43051DF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7B3FDDC6" w14:textId="77777777">
        <w:trPr>
          <w:cantSplit/>
          <w:jc w:val="center"/>
        </w:trPr>
        <w:tc>
          <w:tcPr>
            <w:tcW w:w="1181" w:type="dxa"/>
            <w:shd w:val="clear" w:color="auto" w:fill="F3F5F7"/>
            <w:tcMar>
              <w:top w:w="70" w:type="dxa"/>
              <w:left w:w="70" w:type="dxa"/>
              <w:bottom w:w="70" w:type="dxa"/>
              <w:right w:w="70" w:type="dxa"/>
            </w:tcMar>
            <w:vAlign w:val="center"/>
          </w:tcPr>
          <w:p w14:paraId="16BB4E8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NFR-SEC-010</w:t>
            </w:r>
          </w:p>
        </w:tc>
        <w:tc>
          <w:tcPr>
            <w:tcW w:w="5760" w:type="dxa"/>
            <w:shd w:val="clear" w:color="auto" w:fill="F3F5F7"/>
            <w:tcMar>
              <w:top w:w="70" w:type="dxa"/>
              <w:left w:w="70" w:type="dxa"/>
              <w:bottom w:w="70" w:type="dxa"/>
              <w:right w:w="70" w:type="dxa"/>
            </w:tcMar>
            <w:vAlign w:val="center"/>
          </w:tcPr>
          <w:p w14:paraId="2AC1325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Secrets shall use protected configuration or secret management and never enter source control.</w:t>
            </w:r>
          </w:p>
        </w:tc>
        <w:tc>
          <w:tcPr>
            <w:tcW w:w="1037" w:type="dxa"/>
            <w:shd w:val="clear" w:color="auto" w:fill="F3F5F7"/>
            <w:tcMar>
              <w:top w:w="70" w:type="dxa"/>
              <w:left w:w="70" w:type="dxa"/>
              <w:bottom w:w="70" w:type="dxa"/>
              <w:right w:w="70" w:type="dxa"/>
            </w:tcMar>
            <w:vAlign w:val="center"/>
          </w:tcPr>
          <w:p w14:paraId="50B5198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4EA06B4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0B188695" w14:textId="77777777">
        <w:trPr>
          <w:cantSplit/>
          <w:jc w:val="center"/>
        </w:trPr>
        <w:tc>
          <w:tcPr>
            <w:tcW w:w="1181" w:type="dxa"/>
            <w:shd w:val="clear" w:color="auto" w:fill="FFFFFF"/>
            <w:tcMar>
              <w:top w:w="70" w:type="dxa"/>
              <w:left w:w="70" w:type="dxa"/>
              <w:bottom w:w="70" w:type="dxa"/>
              <w:right w:w="70" w:type="dxa"/>
            </w:tcMar>
            <w:vAlign w:val="center"/>
          </w:tcPr>
          <w:p w14:paraId="5C2BFF7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NFR-SEC-011</w:t>
            </w:r>
          </w:p>
        </w:tc>
        <w:tc>
          <w:tcPr>
            <w:tcW w:w="5760" w:type="dxa"/>
            <w:shd w:val="clear" w:color="auto" w:fill="FFFFFF"/>
            <w:tcMar>
              <w:top w:w="70" w:type="dxa"/>
              <w:left w:w="70" w:type="dxa"/>
              <w:bottom w:w="70" w:type="dxa"/>
              <w:right w:w="70" w:type="dxa"/>
            </w:tcMar>
            <w:vAlign w:val="center"/>
          </w:tcPr>
          <w:p w14:paraId="1EF4994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application shall set appropriate security headers, including content, framing and referrer controls.</w:t>
            </w:r>
          </w:p>
        </w:tc>
        <w:tc>
          <w:tcPr>
            <w:tcW w:w="1037" w:type="dxa"/>
            <w:shd w:val="clear" w:color="auto" w:fill="FFFFFF"/>
            <w:tcMar>
              <w:top w:w="70" w:type="dxa"/>
              <w:left w:w="70" w:type="dxa"/>
              <w:bottom w:w="70" w:type="dxa"/>
              <w:right w:w="70" w:type="dxa"/>
            </w:tcMar>
            <w:vAlign w:val="center"/>
          </w:tcPr>
          <w:p w14:paraId="28A8135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52FB3B2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29F335A1" w14:textId="77777777">
        <w:trPr>
          <w:cantSplit/>
          <w:jc w:val="center"/>
        </w:trPr>
        <w:tc>
          <w:tcPr>
            <w:tcW w:w="1181" w:type="dxa"/>
            <w:shd w:val="clear" w:color="auto" w:fill="F3F5F7"/>
            <w:tcMar>
              <w:top w:w="70" w:type="dxa"/>
              <w:left w:w="70" w:type="dxa"/>
              <w:bottom w:w="70" w:type="dxa"/>
              <w:right w:w="70" w:type="dxa"/>
            </w:tcMar>
            <w:vAlign w:val="center"/>
          </w:tcPr>
          <w:p w14:paraId="46EFC5F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NFR-SEC-012</w:t>
            </w:r>
          </w:p>
        </w:tc>
        <w:tc>
          <w:tcPr>
            <w:tcW w:w="5760" w:type="dxa"/>
            <w:shd w:val="clear" w:color="auto" w:fill="F3F5F7"/>
            <w:tcMar>
              <w:top w:w="70" w:type="dxa"/>
              <w:left w:w="70" w:type="dxa"/>
              <w:bottom w:w="70" w:type="dxa"/>
              <w:right w:w="70" w:type="dxa"/>
            </w:tcMar>
            <w:vAlign w:val="center"/>
          </w:tcPr>
          <w:p w14:paraId="778970C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Dependencies shall be inventoried and scanned for known vulnerabilities.</w:t>
            </w:r>
          </w:p>
        </w:tc>
        <w:tc>
          <w:tcPr>
            <w:tcW w:w="1037" w:type="dxa"/>
            <w:shd w:val="clear" w:color="auto" w:fill="F3F5F7"/>
            <w:tcMar>
              <w:top w:w="70" w:type="dxa"/>
              <w:left w:w="70" w:type="dxa"/>
              <w:bottom w:w="70" w:type="dxa"/>
              <w:right w:w="70" w:type="dxa"/>
            </w:tcMar>
            <w:vAlign w:val="center"/>
          </w:tcPr>
          <w:p w14:paraId="6EB8BEB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407A2BE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Analysis</w:t>
            </w:r>
          </w:p>
        </w:tc>
      </w:tr>
      <w:tr w:rsidR="00217B14" w:rsidRPr="002F2669" w14:paraId="64D775D2" w14:textId="77777777">
        <w:trPr>
          <w:cantSplit/>
          <w:jc w:val="center"/>
        </w:trPr>
        <w:tc>
          <w:tcPr>
            <w:tcW w:w="1181" w:type="dxa"/>
            <w:shd w:val="clear" w:color="auto" w:fill="FFFFFF"/>
            <w:tcMar>
              <w:top w:w="70" w:type="dxa"/>
              <w:left w:w="70" w:type="dxa"/>
              <w:bottom w:w="70" w:type="dxa"/>
              <w:right w:w="70" w:type="dxa"/>
            </w:tcMar>
            <w:vAlign w:val="center"/>
          </w:tcPr>
          <w:p w14:paraId="725D2CD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lastRenderedPageBreak/>
              <w:t>NFR-SEC-013</w:t>
            </w:r>
          </w:p>
        </w:tc>
        <w:tc>
          <w:tcPr>
            <w:tcW w:w="5760" w:type="dxa"/>
            <w:shd w:val="clear" w:color="auto" w:fill="FFFFFF"/>
            <w:tcMar>
              <w:top w:w="70" w:type="dxa"/>
              <w:left w:w="70" w:type="dxa"/>
              <w:bottom w:w="70" w:type="dxa"/>
              <w:right w:w="70" w:type="dxa"/>
            </w:tcMar>
            <w:vAlign w:val="center"/>
          </w:tcPr>
          <w:p w14:paraId="7B8F102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Critical and high exploitable vulnerabilities shall be resolved before launch unless formally accepted.</w:t>
            </w:r>
          </w:p>
        </w:tc>
        <w:tc>
          <w:tcPr>
            <w:tcW w:w="1037" w:type="dxa"/>
            <w:shd w:val="clear" w:color="auto" w:fill="FFFFFF"/>
            <w:tcMar>
              <w:top w:w="70" w:type="dxa"/>
              <w:left w:w="70" w:type="dxa"/>
              <w:bottom w:w="70" w:type="dxa"/>
              <w:right w:w="70" w:type="dxa"/>
            </w:tcMar>
            <w:vAlign w:val="center"/>
          </w:tcPr>
          <w:p w14:paraId="3A6B510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420F6D0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5DE97203" w14:textId="77777777">
        <w:trPr>
          <w:cantSplit/>
          <w:jc w:val="center"/>
        </w:trPr>
        <w:tc>
          <w:tcPr>
            <w:tcW w:w="1181" w:type="dxa"/>
            <w:shd w:val="clear" w:color="auto" w:fill="F3F5F7"/>
            <w:tcMar>
              <w:top w:w="70" w:type="dxa"/>
              <w:left w:w="70" w:type="dxa"/>
              <w:bottom w:w="70" w:type="dxa"/>
              <w:right w:w="70" w:type="dxa"/>
            </w:tcMar>
            <w:vAlign w:val="center"/>
          </w:tcPr>
          <w:p w14:paraId="38CFDAE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NFR-SEC-014</w:t>
            </w:r>
          </w:p>
        </w:tc>
        <w:tc>
          <w:tcPr>
            <w:tcW w:w="5760" w:type="dxa"/>
            <w:shd w:val="clear" w:color="auto" w:fill="F3F5F7"/>
            <w:tcMar>
              <w:top w:w="70" w:type="dxa"/>
              <w:left w:w="70" w:type="dxa"/>
              <w:bottom w:w="70" w:type="dxa"/>
              <w:right w:w="70" w:type="dxa"/>
            </w:tcMar>
            <w:vAlign w:val="center"/>
          </w:tcPr>
          <w:p w14:paraId="190E5D3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Security events shall be logged, monitored and retained by policy.</w:t>
            </w:r>
          </w:p>
        </w:tc>
        <w:tc>
          <w:tcPr>
            <w:tcW w:w="1037" w:type="dxa"/>
            <w:shd w:val="clear" w:color="auto" w:fill="F3F5F7"/>
            <w:tcMar>
              <w:top w:w="70" w:type="dxa"/>
              <w:left w:w="70" w:type="dxa"/>
              <w:bottom w:w="70" w:type="dxa"/>
              <w:right w:w="70" w:type="dxa"/>
            </w:tcMar>
            <w:vAlign w:val="center"/>
          </w:tcPr>
          <w:p w14:paraId="571AB36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3661B85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266A154F" w14:textId="77777777">
        <w:trPr>
          <w:cantSplit/>
          <w:jc w:val="center"/>
        </w:trPr>
        <w:tc>
          <w:tcPr>
            <w:tcW w:w="1181" w:type="dxa"/>
            <w:shd w:val="clear" w:color="auto" w:fill="FFFFFF"/>
            <w:tcMar>
              <w:top w:w="70" w:type="dxa"/>
              <w:left w:w="70" w:type="dxa"/>
              <w:bottom w:w="70" w:type="dxa"/>
              <w:right w:w="70" w:type="dxa"/>
            </w:tcMar>
            <w:vAlign w:val="center"/>
          </w:tcPr>
          <w:p w14:paraId="5FC7D4D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NFR-SEC-015</w:t>
            </w:r>
          </w:p>
        </w:tc>
        <w:tc>
          <w:tcPr>
            <w:tcW w:w="5760" w:type="dxa"/>
            <w:shd w:val="clear" w:color="auto" w:fill="FFFFFF"/>
            <w:tcMar>
              <w:top w:w="70" w:type="dxa"/>
              <w:left w:w="70" w:type="dxa"/>
              <w:bottom w:w="70" w:type="dxa"/>
              <w:right w:w="70" w:type="dxa"/>
            </w:tcMar>
            <w:vAlign w:val="center"/>
          </w:tcPr>
          <w:p w14:paraId="103C868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Production errors shall not disclose stack traces, paths, database details or credentials.</w:t>
            </w:r>
          </w:p>
        </w:tc>
        <w:tc>
          <w:tcPr>
            <w:tcW w:w="1037" w:type="dxa"/>
            <w:shd w:val="clear" w:color="auto" w:fill="FFFFFF"/>
            <w:tcMar>
              <w:top w:w="70" w:type="dxa"/>
              <w:left w:w="70" w:type="dxa"/>
              <w:bottom w:w="70" w:type="dxa"/>
              <w:right w:w="70" w:type="dxa"/>
            </w:tcMar>
            <w:vAlign w:val="center"/>
          </w:tcPr>
          <w:p w14:paraId="7D01EE1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4E18BF2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bl>
    <w:p w14:paraId="4EC03EE1" w14:textId="77777777" w:rsidR="00217B14" w:rsidRPr="002F2669" w:rsidRDefault="00217B14">
      <w:pPr>
        <w:spacing w:after="20"/>
        <w:rPr>
          <w:rFonts w:ascii="Abyssinica SIL" w:hAnsi="Abyssinica SIL" w:cs="Abyssinica SIL"/>
        </w:rPr>
      </w:pPr>
    </w:p>
    <w:p w14:paraId="40392D02"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7.7 Privacy</w:t>
      </w:r>
    </w:p>
    <w:p w14:paraId="6C807573" w14:textId="77777777" w:rsidR="00217B14" w:rsidRPr="002F2669" w:rsidRDefault="00000000">
      <w:pPr>
        <w:rPr>
          <w:rFonts w:ascii="Abyssinica SIL" w:hAnsi="Abyssinica SIL" w:cs="Abyssinica SIL"/>
        </w:rPr>
      </w:pPr>
      <w:r w:rsidRPr="002F2669">
        <w:rPr>
          <w:rFonts w:ascii="Abyssinica SIL" w:hAnsi="Abyssinica SIL" w:cs="Abyssinica SIL"/>
        </w:rPr>
        <w:t>Apply purpose limitation, minimization and accountable personal-data handling.</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08ED9214" w14:textId="77777777">
        <w:trPr>
          <w:cantSplit/>
          <w:tblHeader/>
          <w:jc w:val="center"/>
        </w:trPr>
        <w:tc>
          <w:tcPr>
            <w:tcW w:w="1123" w:type="dxa"/>
            <w:shd w:val="clear" w:color="auto" w:fill="1E6F73"/>
            <w:tcMar>
              <w:top w:w="70" w:type="dxa"/>
              <w:left w:w="70" w:type="dxa"/>
              <w:bottom w:w="70" w:type="dxa"/>
              <w:right w:w="70" w:type="dxa"/>
            </w:tcMar>
            <w:vAlign w:val="center"/>
          </w:tcPr>
          <w:p w14:paraId="1726A0C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3FF3EB8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0BA095E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2AA4A22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27CF3648" w14:textId="77777777">
        <w:trPr>
          <w:cantSplit/>
          <w:jc w:val="center"/>
        </w:trPr>
        <w:tc>
          <w:tcPr>
            <w:tcW w:w="1181" w:type="dxa"/>
            <w:shd w:val="clear" w:color="auto" w:fill="FFFFFF"/>
            <w:tcMar>
              <w:top w:w="70" w:type="dxa"/>
              <w:left w:w="70" w:type="dxa"/>
              <w:bottom w:w="70" w:type="dxa"/>
              <w:right w:w="70" w:type="dxa"/>
            </w:tcMar>
            <w:vAlign w:val="center"/>
          </w:tcPr>
          <w:p w14:paraId="1D09CFE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NFR-PRV-001</w:t>
            </w:r>
          </w:p>
        </w:tc>
        <w:tc>
          <w:tcPr>
            <w:tcW w:w="5760" w:type="dxa"/>
            <w:shd w:val="clear" w:color="auto" w:fill="FFFFFF"/>
            <w:tcMar>
              <w:top w:w="70" w:type="dxa"/>
              <w:left w:w="70" w:type="dxa"/>
              <w:bottom w:w="70" w:type="dxa"/>
              <w:right w:w="70" w:type="dxa"/>
            </w:tcMar>
            <w:vAlign w:val="center"/>
          </w:tcPr>
          <w:p w14:paraId="1C7A759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collect only information necessary for the stated purpose.</w:t>
            </w:r>
          </w:p>
        </w:tc>
        <w:tc>
          <w:tcPr>
            <w:tcW w:w="1037" w:type="dxa"/>
            <w:shd w:val="clear" w:color="auto" w:fill="FFFFFF"/>
            <w:tcMar>
              <w:top w:w="70" w:type="dxa"/>
              <w:left w:w="70" w:type="dxa"/>
              <w:bottom w:w="70" w:type="dxa"/>
              <w:right w:w="70" w:type="dxa"/>
            </w:tcMar>
            <w:vAlign w:val="center"/>
          </w:tcPr>
          <w:p w14:paraId="20FDE81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47BC8F3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7866C727" w14:textId="77777777">
        <w:trPr>
          <w:cantSplit/>
          <w:jc w:val="center"/>
        </w:trPr>
        <w:tc>
          <w:tcPr>
            <w:tcW w:w="1181" w:type="dxa"/>
            <w:shd w:val="clear" w:color="auto" w:fill="F3F5F7"/>
            <w:tcMar>
              <w:top w:w="70" w:type="dxa"/>
              <w:left w:w="70" w:type="dxa"/>
              <w:bottom w:w="70" w:type="dxa"/>
              <w:right w:w="70" w:type="dxa"/>
            </w:tcMar>
            <w:vAlign w:val="center"/>
          </w:tcPr>
          <w:p w14:paraId="536220F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NFR-PRV-002</w:t>
            </w:r>
          </w:p>
        </w:tc>
        <w:tc>
          <w:tcPr>
            <w:tcW w:w="5760" w:type="dxa"/>
            <w:shd w:val="clear" w:color="auto" w:fill="F3F5F7"/>
            <w:tcMar>
              <w:top w:w="70" w:type="dxa"/>
              <w:left w:w="70" w:type="dxa"/>
              <w:bottom w:w="70" w:type="dxa"/>
              <w:right w:w="70" w:type="dxa"/>
            </w:tcMar>
            <w:vAlign w:val="center"/>
          </w:tcPr>
          <w:p w14:paraId="7696FE5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Every public data-collection form shall present the approved privacy notice or clear link.</w:t>
            </w:r>
          </w:p>
        </w:tc>
        <w:tc>
          <w:tcPr>
            <w:tcW w:w="1037" w:type="dxa"/>
            <w:shd w:val="clear" w:color="auto" w:fill="F3F5F7"/>
            <w:tcMar>
              <w:top w:w="70" w:type="dxa"/>
              <w:left w:w="70" w:type="dxa"/>
              <w:bottom w:w="70" w:type="dxa"/>
              <w:right w:w="70" w:type="dxa"/>
            </w:tcMar>
            <w:vAlign w:val="center"/>
          </w:tcPr>
          <w:p w14:paraId="19A8374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655E942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162608BD" w14:textId="77777777">
        <w:trPr>
          <w:cantSplit/>
          <w:jc w:val="center"/>
        </w:trPr>
        <w:tc>
          <w:tcPr>
            <w:tcW w:w="1181" w:type="dxa"/>
            <w:shd w:val="clear" w:color="auto" w:fill="FFFFFF"/>
            <w:tcMar>
              <w:top w:w="70" w:type="dxa"/>
              <w:left w:w="70" w:type="dxa"/>
              <w:bottom w:w="70" w:type="dxa"/>
              <w:right w:w="70" w:type="dxa"/>
            </w:tcMar>
            <w:vAlign w:val="center"/>
          </w:tcPr>
          <w:p w14:paraId="19F3105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NFR-PRV-003</w:t>
            </w:r>
          </w:p>
        </w:tc>
        <w:tc>
          <w:tcPr>
            <w:tcW w:w="5760" w:type="dxa"/>
            <w:shd w:val="clear" w:color="auto" w:fill="FFFFFF"/>
            <w:tcMar>
              <w:top w:w="70" w:type="dxa"/>
              <w:left w:w="70" w:type="dxa"/>
              <w:bottom w:w="70" w:type="dxa"/>
              <w:right w:w="70" w:type="dxa"/>
            </w:tcMar>
            <w:vAlign w:val="center"/>
          </w:tcPr>
          <w:p w14:paraId="1CC6A61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Consent shall be specific, informed, unbundled and recorded where used as the legal basis.</w:t>
            </w:r>
          </w:p>
        </w:tc>
        <w:tc>
          <w:tcPr>
            <w:tcW w:w="1037" w:type="dxa"/>
            <w:shd w:val="clear" w:color="auto" w:fill="FFFFFF"/>
            <w:tcMar>
              <w:top w:w="70" w:type="dxa"/>
              <w:left w:w="70" w:type="dxa"/>
              <w:bottom w:w="70" w:type="dxa"/>
              <w:right w:w="70" w:type="dxa"/>
            </w:tcMar>
            <w:vAlign w:val="center"/>
          </w:tcPr>
          <w:p w14:paraId="0BDF451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0F6AFAD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6E76E70D" w14:textId="77777777">
        <w:trPr>
          <w:cantSplit/>
          <w:jc w:val="center"/>
        </w:trPr>
        <w:tc>
          <w:tcPr>
            <w:tcW w:w="1181" w:type="dxa"/>
            <w:shd w:val="clear" w:color="auto" w:fill="F3F5F7"/>
            <w:tcMar>
              <w:top w:w="70" w:type="dxa"/>
              <w:left w:w="70" w:type="dxa"/>
              <w:bottom w:w="70" w:type="dxa"/>
              <w:right w:w="70" w:type="dxa"/>
            </w:tcMar>
            <w:vAlign w:val="center"/>
          </w:tcPr>
          <w:p w14:paraId="4C29ED1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NFR-PRV-004</w:t>
            </w:r>
          </w:p>
        </w:tc>
        <w:tc>
          <w:tcPr>
            <w:tcW w:w="5760" w:type="dxa"/>
            <w:shd w:val="clear" w:color="auto" w:fill="F3F5F7"/>
            <w:tcMar>
              <w:top w:w="70" w:type="dxa"/>
              <w:left w:w="70" w:type="dxa"/>
              <w:bottom w:w="70" w:type="dxa"/>
              <w:right w:w="70" w:type="dxa"/>
            </w:tcMar>
            <w:vAlign w:val="center"/>
          </w:tcPr>
          <w:p w14:paraId="7F79483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support correction, export, restriction and deletion workflows required by policy or law.</w:t>
            </w:r>
          </w:p>
        </w:tc>
        <w:tc>
          <w:tcPr>
            <w:tcW w:w="1037" w:type="dxa"/>
            <w:shd w:val="clear" w:color="auto" w:fill="F3F5F7"/>
            <w:tcMar>
              <w:top w:w="70" w:type="dxa"/>
              <w:left w:w="70" w:type="dxa"/>
              <w:bottom w:w="70" w:type="dxa"/>
              <w:right w:w="70" w:type="dxa"/>
            </w:tcMar>
            <w:vAlign w:val="center"/>
          </w:tcPr>
          <w:p w14:paraId="6AD392E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51B6D78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Demonstration</w:t>
            </w:r>
          </w:p>
        </w:tc>
      </w:tr>
      <w:tr w:rsidR="00217B14" w:rsidRPr="002F2669" w14:paraId="38CBE637" w14:textId="77777777">
        <w:trPr>
          <w:cantSplit/>
          <w:jc w:val="center"/>
        </w:trPr>
        <w:tc>
          <w:tcPr>
            <w:tcW w:w="1181" w:type="dxa"/>
            <w:shd w:val="clear" w:color="auto" w:fill="FFFFFF"/>
            <w:tcMar>
              <w:top w:w="70" w:type="dxa"/>
              <w:left w:w="70" w:type="dxa"/>
              <w:bottom w:w="70" w:type="dxa"/>
              <w:right w:w="70" w:type="dxa"/>
            </w:tcMar>
            <w:vAlign w:val="center"/>
          </w:tcPr>
          <w:p w14:paraId="628AC07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NFR-PRV-005</w:t>
            </w:r>
          </w:p>
        </w:tc>
        <w:tc>
          <w:tcPr>
            <w:tcW w:w="5760" w:type="dxa"/>
            <w:shd w:val="clear" w:color="auto" w:fill="FFFFFF"/>
            <w:tcMar>
              <w:top w:w="70" w:type="dxa"/>
              <w:left w:w="70" w:type="dxa"/>
              <w:bottom w:w="70" w:type="dxa"/>
              <w:right w:w="70" w:type="dxa"/>
            </w:tcMar>
            <w:vAlign w:val="center"/>
          </w:tcPr>
          <w:p w14:paraId="0006F1C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Personal and confidential data shall be encrypted in transit and at rest.</w:t>
            </w:r>
          </w:p>
        </w:tc>
        <w:tc>
          <w:tcPr>
            <w:tcW w:w="1037" w:type="dxa"/>
            <w:shd w:val="clear" w:color="auto" w:fill="FFFFFF"/>
            <w:tcMar>
              <w:top w:w="70" w:type="dxa"/>
              <w:left w:w="70" w:type="dxa"/>
              <w:bottom w:w="70" w:type="dxa"/>
              <w:right w:w="70" w:type="dxa"/>
            </w:tcMar>
            <w:vAlign w:val="center"/>
          </w:tcPr>
          <w:p w14:paraId="2574F5A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13016D5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1E58AB58" w14:textId="77777777">
        <w:trPr>
          <w:cantSplit/>
          <w:jc w:val="center"/>
        </w:trPr>
        <w:tc>
          <w:tcPr>
            <w:tcW w:w="1181" w:type="dxa"/>
            <w:shd w:val="clear" w:color="auto" w:fill="F3F5F7"/>
            <w:tcMar>
              <w:top w:w="70" w:type="dxa"/>
              <w:left w:w="70" w:type="dxa"/>
              <w:bottom w:w="70" w:type="dxa"/>
              <w:right w:w="70" w:type="dxa"/>
            </w:tcMar>
            <w:vAlign w:val="center"/>
          </w:tcPr>
          <w:p w14:paraId="014B966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NFR-PRV-006</w:t>
            </w:r>
          </w:p>
        </w:tc>
        <w:tc>
          <w:tcPr>
            <w:tcW w:w="5760" w:type="dxa"/>
            <w:shd w:val="clear" w:color="auto" w:fill="F3F5F7"/>
            <w:tcMar>
              <w:top w:w="70" w:type="dxa"/>
              <w:left w:w="70" w:type="dxa"/>
              <w:bottom w:w="70" w:type="dxa"/>
              <w:right w:w="70" w:type="dxa"/>
            </w:tcMar>
            <w:vAlign w:val="center"/>
          </w:tcPr>
          <w:p w14:paraId="4BD5159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Production personal data shall not enter development or test unless authorized and masked.</w:t>
            </w:r>
          </w:p>
        </w:tc>
        <w:tc>
          <w:tcPr>
            <w:tcW w:w="1037" w:type="dxa"/>
            <w:shd w:val="clear" w:color="auto" w:fill="F3F5F7"/>
            <w:tcMar>
              <w:top w:w="70" w:type="dxa"/>
              <w:left w:w="70" w:type="dxa"/>
              <w:bottom w:w="70" w:type="dxa"/>
              <w:right w:w="70" w:type="dxa"/>
            </w:tcMar>
            <w:vAlign w:val="center"/>
          </w:tcPr>
          <w:p w14:paraId="48AA934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52E10A6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2E9149EA" w14:textId="77777777">
        <w:trPr>
          <w:cantSplit/>
          <w:jc w:val="center"/>
        </w:trPr>
        <w:tc>
          <w:tcPr>
            <w:tcW w:w="1181" w:type="dxa"/>
            <w:shd w:val="clear" w:color="auto" w:fill="FFFFFF"/>
            <w:tcMar>
              <w:top w:w="70" w:type="dxa"/>
              <w:left w:w="70" w:type="dxa"/>
              <w:bottom w:w="70" w:type="dxa"/>
              <w:right w:w="70" w:type="dxa"/>
            </w:tcMar>
            <w:vAlign w:val="center"/>
          </w:tcPr>
          <w:p w14:paraId="4AB222F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NFR-PRV-007</w:t>
            </w:r>
          </w:p>
        </w:tc>
        <w:tc>
          <w:tcPr>
            <w:tcW w:w="5760" w:type="dxa"/>
            <w:shd w:val="clear" w:color="auto" w:fill="FFFFFF"/>
            <w:tcMar>
              <w:top w:w="70" w:type="dxa"/>
              <w:left w:w="70" w:type="dxa"/>
              <w:bottom w:w="70" w:type="dxa"/>
              <w:right w:w="70" w:type="dxa"/>
            </w:tcMar>
            <w:vAlign w:val="center"/>
          </w:tcPr>
          <w:p w14:paraId="2EF428F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New tracking, profiling or third-party transfers shall undergo privacy-impact review.</w:t>
            </w:r>
          </w:p>
        </w:tc>
        <w:tc>
          <w:tcPr>
            <w:tcW w:w="1037" w:type="dxa"/>
            <w:shd w:val="clear" w:color="auto" w:fill="FFFFFF"/>
            <w:tcMar>
              <w:top w:w="70" w:type="dxa"/>
              <w:left w:w="70" w:type="dxa"/>
              <w:bottom w:w="70" w:type="dxa"/>
              <w:right w:w="70" w:type="dxa"/>
            </w:tcMar>
            <w:vAlign w:val="center"/>
          </w:tcPr>
          <w:p w14:paraId="67D426E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50E64FD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7583DCAA" w14:textId="77777777">
        <w:trPr>
          <w:cantSplit/>
          <w:jc w:val="center"/>
        </w:trPr>
        <w:tc>
          <w:tcPr>
            <w:tcW w:w="1181" w:type="dxa"/>
            <w:shd w:val="clear" w:color="auto" w:fill="F3F5F7"/>
            <w:tcMar>
              <w:top w:w="70" w:type="dxa"/>
              <w:left w:w="70" w:type="dxa"/>
              <w:bottom w:w="70" w:type="dxa"/>
              <w:right w:w="70" w:type="dxa"/>
            </w:tcMar>
            <w:vAlign w:val="center"/>
          </w:tcPr>
          <w:p w14:paraId="16CD5DF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NFR-PRV-008</w:t>
            </w:r>
          </w:p>
        </w:tc>
        <w:tc>
          <w:tcPr>
            <w:tcW w:w="5760" w:type="dxa"/>
            <w:shd w:val="clear" w:color="auto" w:fill="F3F5F7"/>
            <w:tcMar>
              <w:top w:w="70" w:type="dxa"/>
              <w:left w:w="70" w:type="dxa"/>
              <w:bottom w:w="70" w:type="dxa"/>
              <w:right w:w="70" w:type="dxa"/>
            </w:tcMar>
            <w:vAlign w:val="center"/>
          </w:tcPr>
          <w:p w14:paraId="5F99A86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Administrative exports containing personal data shall be auditable.</w:t>
            </w:r>
          </w:p>
        </w:tc>
        <w:tc>
          <w:tcPr>
            <w:tcW w:w="1037" w:type="dxa"/>
            <w:shd w:val="clear" w:color="auto" w:fill="F3F5F7"/>
            <w:tcMar>
              <w:top w:w="70" w:type="dxa"/>
              <w:left w:w="70" w:type="dxa"/>
              <w:bottom w:w="70" w:type="dxa"/>
              <w:right w:w="70" w:type="dxa"/>
            </w:tcMar>
            <w:vAlign w:val="center"/>
          </w:tcPr>
          <w:p w14:paraId="24DEB76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0F2E126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bl>
    <w:p w14:paraId="5EB56642" w14:textId="77777777" w:rsidR="00217B14" w:rsidRPr="002F2669" w:rsidRDefault="00217B14">
      <w:pPr>
        <w:spacing w:after="20"/>
        <w:rPr>
          <w:rFonts w:ascii="Abyssinica SIL" w:hAnsi="Abyssinica SIL" w:cs="Abyssinica SIL"/>
        </w:rPr>
      </w:pPr>
    </w:p>
    <w:p w14:paraId="7020DF98"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7.8 Maintainability and Supportability</w:t>
      </w:r>
    </w:p>
    <w:p w14:paraId="382EC075" w14:textId="77777777" w:rsidR="00217B14" w:rsidRPr="002F2669" w:rsidRDefault="00000000">
      <w:pPr>
        <w:rPr>
          <w:rFonts w:ascii="Abyssinica SIL" w:hAnsi="Abyssinica SIL" w:cs="Abyssinica SIL"/>
        </w:rPr>
      </w:pPr>
      <w:r w:rsidRPr="002F2669">
        <w:rPr>
          <w:rFonts w:ascii="Abyssinica SIL" w:hAnsi="Abyssinica SIL" w:cs="Abyssinica SIL"/>
        </w:rPr>
        <w:t>Keep the implementation testable, configurable and supportable.</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0B6A6AF5" w14:textId="77777777">
        <w:trPr>
          <w:cantSplit/>
          <w:tblHeader/>
          <w:jc w:val="center"/>
        </w:trPr>
        <w:tc>
          <w:tcPr>
            <w:tcW w:w="1123" w:type="dxa"/>
            <w:shd w:val="clear" w:color="auto" w:fill="1E6F73"/>
            <w:tcMar>
              <w:top w:w="70" w:type="dxa"/>
              <w:left w:w="70" w:type="dxa"/>
              <w:bottom w:w="70" w:type="dxa"/>
              <w:right w:w="70" w:type="dxa"/>
            </w:tcMar>
            <w:vAlign w:val="center"/>
          </w:tcPr>
          <w:p w14:paraId="749A144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5607F3F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0A26B8A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0A8780F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364849DB" w14:textId="77777777">
        <w:trPr>
          <w:cantSplit/>
          <w:jc w:val="center"/>
        </w:trPr>
        <w:tc>
          <w:tcPr>
            <w:tcW w:w="1181" w:type="dxa"/>
            <w:shd w:val="clear" w:color="auto" w:fill="FFFFFF"/>
            <w:tcMar>
              <w:top w:w="70" w:type="dxa"/>
              <w:left w:w="70" w:type="dxa"/>
              <w:bottom w:w="70" w:type="dxa"/>
              <w:right w:w="70" w:type="dxa"/>
            </w:tcMar>
            <w:vAlign w:val="center"/>
          </w:tcPr>
          <w:p w14:paraId="0C95DE7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NFR-MNT-001</w:t>
            </w:r>
          </w:p>
        </w:tc>
        <w:tc>
          <w:tcPr>
            <w:tcW w:w="5760" w:type="dxa"/>
            <w:shd w:val="clear" w:color="auto" w:fill="FFFFFF"/>
            <w:tcMar>
              <w:top w:w="70" w:type="dxa"/>
              <w:left w:w="70" w:type="dxa"/>
              <w:bottom w:w="70" w:type="dxa"/>
              <w:right w:w="70" w:type="dxa"/>
            </w:tcMar>
            <w:vAlign w:val="center"/>
          </w:tcPr>
          <w:p w14:paraId="6C84748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implementation shall use documented modular components and consistent coding, configuration and database conventions.</w:t>
            </w:r>
          </w:p>
        </w:tc>
        <w:tc>
          <w:tcPr>
            <w:tcW w:w="1037" w:type="dxa"/>
            <w:shd w:val="clear" w:color="auto" w:fill="FFFFFF"/>
            <w:tcMar>
              <w:top w:w="70" w:type="dxa"/>
              <w:left w:w="70" w:type="dxa"/>
              <w:bottom w:w="70" w:type="dxa"/>
              <w:right w:w="70" w:type="dxa"/>
            </w:tcMar>
            <w:vAlign w:val="center"/>
          </w:tcPr>
          <w:p w14:paraId="3077AEE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7A7D5C3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1221A6E2" w14:textId="77777777">
        <w:trPr>
          <w:cantSplit/>
          <w:jc w:val="center"/>
        </w:trPr>
        <w:tc>
          <w:tcPr>
            <w:tcW w:w="1181" w:type="dxa"/>
            <w:shd w:val="clear" w:color="auto" w:fill="F3F5F7"/>
            <w:tcMar>
              <w:top w:w="70" w:type="dxa"/>
              <w:left w:w="70" w:type="dxa"/>
              <w:bottom w:w="70" w:type="dxa"/>
              <w:right w:w="70" w:type="dxa"/>
            </w:tcMar>
            <w:vAlign w:val="center"/>
          </w:tcPr>
          <w:p w14:paraId="0E462B4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NFR-MNT-002</w:t>
            </w:r>
          </w:p>
        </w:tc>
        <w:tc>
          <w:tcPr>
            <w:tcW w:w="5760" w:type="dxa"/>
            <w:shd w:val="clear" w:color="auto" w:fill="F3F5F7"/>
            <w:tcMar>
              <w:top w:w="70" w:type="dxa"/>
              <w:left w:w="70" w:type="dxa"/>
              <w:bottom w:w="70" w:type="dxa"/>
              <w:right w:w="70" w:type="dxa"/>
            </w:tcMar>
            <w:vAlign w:val="center"/>
          </w:tcPr>
          <w:p w14:paraId="34F8138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Business content and configuration shall be separated from deployable source code where appropriate.</w:t>
            </w:r>
          </w:p>
        </w:tc>
        <w:tc>
          <w:tcPr>
            <w:tcW w:w="1037" w:type="dxa"/>
            <w:shd w:val="clear" w:color="auto" w:fill="F3F5F7"/>
            <w:tcMar>
              <w:top w:w="70" w:type="dxa"/>
              <w:left w:w="70" w:type="dxa"/>
              <w:bottom w:w="70" w:type="dxa"/>
              <w:right w:w="70" w:type="dxa"/>
            </w:tcMar>
            <w:vAlign w:val="center"/>
          </w:tcPr>
          <w:p w14:paraId="2C11BA6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3F288FC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63A03627" w14:textId="77777777">
        <w:trPr>
          <w:cantSplit/>
          <w:jc w:val="center"/>
        </w:trPr>
        <w:tc>
          <w:tcPr>
            <w:tcW w:w="1181" w:type="dxa"/>
            <w:shd w:val="clear" w:color="auto" w:fill="FFFFFF"/>
            <w:tcMar>
              <w:top w:w="70" w:type="dxa"/>
              <w:left w:w="70" w:type="dxa"/>
              <w:bottom w:w="70" w:type="dxa"/>
              <w:right w:w="70" w:type="dxa"/>
            </w:tcMar>
            <w:vAlign w:val="center"/>
          </w:tcPr>
          <w:p w14:paraId="300BE5C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NFR-MNT-003</w:t>
            </w:r>
          </w:p>
        </w:tc>
        <w:tc>
          <w:tcPr>
            <w:tcW w:w="5760" w:type="dxa"/>
            <w:shd w:val="clear" w:color="auto" w:fill="FFFFFF"/>
            <w:tcMar>
              <w:top w:w="70" w:type="dxa"/>
              <w:left w:w="70" w:type="dxa"/>
              <w:bottom w:w="70" w:type="dxa"/>
              <w:right w:w="70" w:type="dxa"/>
            </w:tcMar>
            <w:vAlign w:val="center"/>
          </w:tcPr>
          <w:p w14:paraId="537B97B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Automated tests shall cover public forms, permissions, workflow, publication, localization and security-sensitive behavior.</w:t>
            </w:r>
          </w:p>
        </w:tc>
        <w:tc>
          <w:tcPr>
            <w:tcW w:w="1037" w:type="dxa"/>
            <w:shd w:val="clear" w:color="auto" w:fill="FFFFFF"/>
            <w:tcMar>
              <w:top w:w="70" w:type="dxa"/>
              <w:left w:w="70" w:type="dxa"/>
              <w:bottom w:w="70" w:type="dxa"/>
              <w:right w:w="70" w:type="dxa"/>
            </w:tcMar>
            <w:vAlign w:val="center"/>
          </w:tcPr>
          <w:p w14:paraId="4777B10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55CE3A5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Analysis</w:t>
            </w:r>
          </w:p>
        </w:tc>
      </w:tr>
      <w:tr w:rsidR="00217B14" w:rsidRPr="002F2669" w14:paraId="0F49C268" w14:textId="77777777">
        <w:trPr>
          <w:cantSplit/>
          <w:jc w:val="center"/>
        </w:trPr>
        <w:tc>
          <w:tcPr>
            <w:tcW w:w="1181" w:type="dxa"/>
            <w:shd w:val="clear" w:color="auto" w:fill="F3F5F7"/>
            <w:tcMar>
              <w:top w:w="70" w:type="dxa"/>
              <w:left w:w="70" w:type="dxa"/>
              <w:bottom w:w="70" w:type="dxa"/>
              <w:right w:w="70" w:type="dxa"/>
            </w:tcMar>
            <w:vAlign w:val="center"/>
          </w:tcPr>
          <w:p w14:paraId="144A524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NFR-MNT-004</w:t>
            </w:r>
          </w:p>
        </w:tc>
        <w:tc>
          <w:tcPr>
            <w:tcW w:w="5760" w:type="dxa"/>
            <w:shd w:val="clear" w:color="auto" w:fill="F3F5F7"/>
            <w:tcMar>
              <w:top w:w="70" w:type="dxa"/>
              <w:left w:w="70" w:type="dxa"/>
              <w:bottom w:w="70" w:type="dxa"/>
              <w:right w:w="70" w:type="dxa"/>
            </w:tcMar>
            <w:vAlign w:val="center"/>
          </w:tcPr>
          <w:p w14:paraId="02426A8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Database changes shall use version-controlled, recoverable migration procedures.</w:t>
            </w:r>
          </w:p>
        </w:tc>
        <w:tc>
          <w:tcPr>
            <w:tcW w:w="1037" w:type="dxa"/>
            <w:shd w:val="clear" w:color="auto" w:fill="F3F5F7"/>
            <w:tcMar>
              <w:top w:w="70" w:type="dxa"/>
              <w:left w:w="70" w:type="dxa"/>
              <w:bottom w:w="70" w:type="dxa"/>
              <w:right w:w="70" w:type="dxa"/>
            </w:tcMar>
            <w:vAlign w:val="center"/>
          </w:tcPr>
          <w:p w14:paraId="48FD412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36B9C1B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1FE2C832" w14:textId="77777777">
        <w:trPr>
          <w:cantSplit/>
          <w:jc w:val="center"/>
        </w:trPr>
        <w:tc>
          <w:tcPr>
            <w:tcW w:w="1181" w:type="dxa"/>
            <w:shd w:val="clear" w:color="auto" w:fill="FFFFFF"/>
            <w:tcMar>
              <w:top w:w="70" w:type="dxa"/>
              <w:left w:w="70" w:type="dxa"/>
              <w:bottom w:w="70" w:type="dxa"/>
              <w:right w:w="70" w:type="dxa"/>
            </w:tcMar>
            <w:vAlign w:val="center"/>
          </w:tcPr>
          <w:p w14:paraId="1BB3CE5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NFR-MNT-005</w:t>
            </w:r>
          </w:p>
        </w:tc>
        <w:tc>
          <w:tcPr>
            <w:tcW w:w="5760" w:type="dxa"/>
            <w:shd w:val="clear" w:color="auto" w:fill="FFFFFF"/>
            <w:tcMar>
              <w:top w:w="70" w:type="dxa"/>
              <w:left w:w="70" w:type="dxa"/>
              <w:bottom w:w="70" w:type="dxa"/>
              <w:right w:w="70" w:type="dxa"/>
            </w:tcMar>
            <w:vAlign w:val="center"/>
          </w:tcPr>
          <w:p w14:paraId="5BFFF98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Runbooks shall cover deployment, rollback, backup, restore, monitoring, incidents and maintenance.</w:t>
            </w:r>
          </w:p>
        </w:tc>
        <w:tc>
          <w:tcPr>
            <w:tcW w:w="1037" w:type="dxa"/>
            <w:shd w:val="clear" w:color="auto" w:fill="FFFFFF"/>
            <w:tcMar>
              <w:top w:w="70" w:type="dxa"/>
              <w:left w:w="70" w:type="dxa"/>
              <w:bottom w:w="70" w:type="dxa"/>
              <w:right w:w="70" w:type="dxa"/>
            </w:tcMar>
            <w:vAlign w:val="center"/>
          </w:tcPr>
          <w:p w14:paraId="0613CD8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40BFF9E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333C1244" w14:textId="77777777">
        <w:trPr>
          <w:cantSplit/>
          <w:jc w:val="center"/>
        </w:trPr>
        <w:tc>
          <w:tcPr>
            <w:tcW w:w="1181" w:type="dxa"/>
            <w:shd w:val="clear" w:color="auto" w:fill="F3F5F7"/>
            <w:tcMar>
              <w:top w:w="70" w:type="dxa"/>
              <w:left w:w="70" w:type="dxa"/>
              <w:bottom w:w="70" w:type="dxa"/>
              <w:right w:w="70" w:type="dxa"/>
            </w:tcMar>
            <w:vAlign w:val="center"/>
          </w:tcPr>
          <w:p w14:paraId="5A26DF4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NFR-MNT-006</w:t>
            </w:r>
          </w:p>
        </w:tc>
        <w:tc>
          <w:tcPr>
            <w:tcW w:w="5760" w:type="dxa"/>
            <w:shd w:val="clear" w:color="auto" w:fill="F3F5F7"/>
            <w:tcMar>
              <w:top w:w="70" w:type="dxa"/>
              <w:left w:w="70" w:type="dxa"/>
              <w:bottom w:w="70" w:type="dxa"/>
              <w:right w:w="70" w:type="dxa"/>
            </w:tcMar>
            <w:vAlign w:val="center"/>
          </w:tcPr>
          <w:p w14:paraId="204FD08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provide structured logs with correlation identifiers.</w:t>
            </w:r>
          </w:p>
        </w:tc>
        <w:tc>
          <w:tcPr>
            <w:tcW w:w="1037" w:type="dxa"/>
            <w:shd w:val="clear" w:color="auto" w:fill="F3F5F7"/>
            <w:tcMar>
              <w:top w:w="70" w:type="dxa"/>
              <w:left w:w="70" w:type="dxa"/>
              <w:bottom w:w="70" w:type="dxa"/>
              <w:right w:w="70" w:type="dxa"/>
            </w:tcMar>
            <w:vAlign w:val="center"/>
          </w:tcPr>
          <w:p w14:paraId="3100887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7C7F1B0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6C029025" w14:textId="77777777">
        <w:trPr>
          <w:cantSplit/>
          <w:jc w:val="center"/>
        </w:trPr>
        <w:tc>
          <w:tcPr>
            <w:tcW w:w="1181" w:type="dxa"/>
            <w:shd w:val="clear" w:color="auto" w:fill="FFFFFF"/>
            <w:tcMar>
              <w:top w:w="70" w:type="dxa"/>
              <w:left w:w="70" w:type="dxa"/>
              <w:bottom w:w="70" w:type="dxa"/>
              <w:right w:w="70" w:type="dxa"/>
            </w:tcMar>
            <w:vAlign w:val="center"/>
          </w:tcPr>
          <w:p w14:paraId="22957BF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lastRenderedPageBreak/>
              <w:t>NFR-MNT-007</w:t>
            </w:r>
          </w:p>
        </w:tc>
        <w:tc>
          <w:tcPr>
            <w:tcW w:w="5760" w:type="dxa"/>
            <w:shd w:val="clear" w:color="auto" w:fill="FFFFFF"/>
            <w:tcMar>
              <w:top w:w="70" w:type="dxa"/>
              <w:left w:w="70" w:type="dxa"/>
              <w:bottom w:w="70" w:type="dxa"/>
              <w:right w:w="70" w:type="dxa"/>
            </w:tcMar>
            <w:vAlign w:val="center"/>
          </w:tcPr>
          <w:p w14:paraId="5BC1949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Environment configuration changes shall be controlled and documented.</w:t>
            </w:r>
          </w:p>
        </w:tc>
        <w:tc>
          <w:tcPr>
            <w:tcW w:w="1037" w:type="dxa"/>
            <w:shd w:val="clear" w:color="auto" w:fill="FFFFFF"/>
            <w:tcMar>
              <w:top w:w="70" w:type="dxa"/>
              <w:left w:w="70" w:type="dxa"/>
              <w:bottom w:w="70" w:type="dxa"/>
              <w:right w:w="70" w:type="dxa"/>
            </w:tcMar>
            <w:vAlign w:val="center"/>
          </w:tcPr>
          <w:p w14:paraId="2C6E20E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17EFF7C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338E0905" w14:textId="77777777">
        <w:trPr>
          <w:cantSplit/>
          <w:jc w:val="center"/>
        </w:trPr>
        <w:tc>
          <w:tcPr>
            <w:tcW w:w="1181" w:type="dxa"/>
            <w:shd w:val="clear" w:color="auto" w:fill="F3F5F7"/>
            <w:tcMar>
              <w:top w:w="70" w:type="dxa"/>
              <w:left w:w="70" w:type="dxa"/>
              <w:bottom w:w="70" w:type="dxa"/>
              <w:right w:w="70" w:type="dxa"/>
            </w:tcMar>
            <w:vAlign w:val="center"/>
          </w:tcPr>
          <w:p w14:paraId="3960D46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NFR-MNT-008</w:t>
            </w:r>
          </w:p>
        </w:tc>
        <w:tc>
          <w:tcPr>
            <w:tcW w:w="5760" w:type="dxa"/>
            <w:shd w:val="clear" w:color="auto" w:fill="F3F5F7"/>
            <w:tcMar>
              <w:top w:w="70" w:type="dxa"/>
              <w:left w:w="70" w:type="dxa"/>
              <w:bottom w:w="70" w:type="dxa"/>
              <w:right w:w="70" w:type="dxa"/>
            </w:tcMar>
            <w:vAlign w:val="center"/>
          </w:tcPr>
          <w:p w14:paraId="52C0474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implementation shall include administrator and content-editor documentation.</w:t>
            </w:r>
          </w:p>
        </w:tc>
        <w:tc>
          <w:tcPr>
            <w:tcW w:w="1037" w:type="dxa"/>
            <w:shd w:val="clear" w:color="auto" w:fill="F3F5F7"/>
            <w:tcMar>
              <w:top w:w="70" w:type="dxa"/>
              <w:left w:w="70" w:type="dxa"/>
              <w:bottom w:w="70" w:type="dxa"/>
              <w:right w:w="70" w:type="dxa"/>
            </w:tcMar>
            <w:vAlign w:val="center"/>
          </w:tcPr>
          <w:p w14:paraId="357C72C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024BDDF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bl>
    <w:p w14:paraId="6AFCCD92" w14:textId="77777777" w:rsidR="00217B14" w:rsidRPr="002F2669" w:rsidRDefault="00217B14">
      <w:pPr>
        <w:spacing w:after="20"/>
        <w:rPr>
          <w:rFonts w:ascii="Abyssinica SIL" w:hAnsi="Abyssinica SIL" w:cs="Abyssinica SIL"/>
        </w:rPr>
      </w:pPr>
    </w:p>
    <w:p w14:paraId="7F675930"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7.9 Compatibility and Portability</w:t>
      </w:r>
    </w:p>
    <w:p w14:paraId="3AD59015" w14:textId="77777777" w:rsidR="00217B14" w:rsidRPr="002F2669" w:rsidRDefault="00000000">
      <w:pPr>
        <w:rPr>
          <w:rFonts w:ascii="Abyssinica SIL" w:hAnsi="Abyssinica SIL" w:cs="Abyssinica SIL"/>
        </w:rPr>
      </w:pPr>
      <w:r w:rsidRPr="002F2669">
        <w:rPr>
          <w:rFonts w:ascii="Abyssinica SIL" w:hAnsi="Abyssinica SIL" w:cs="Abyssinica SIL"/>
        </w:rPr>
        <w:t>Support agreed browsers, devices and repeatable deployment.</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7457D069" w14:textId="77777777">
        <w:trPr>
          <w:cantSplit/>
          <w:tblHeader/>
          <w:jc w:val="center"/>
        </w:trPr>
        <w:tc>
          <w:tcPr>
            <w:tcW w:w="1123" w:type="dxa"/>
            <w:shd w:val="clear" w:color="auto" w:fill="1E6F73"/>
            <w:tcMar>
              <w:top w:w="70" w:type="dxa"/>
              <w:left w:w="70" w:type="dxa"/>
              <w:bottom w:w="70" w:type="dxa"/>
              <w:right w:w="70" w:type="dxa"/>
            </w:tcMar>
            <w:vAlign w:val="center"/>
          </w:tcPr>
          <w:p w14:paraId="2E05430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1AE955B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048AE03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5EC9874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4986CB5A" w14:textId="77777777">
        <w:trPr>
          <w:cantSplit/>
          <w:jc w:val="center"/>
        </w:trPr>
        <w:tc>
          <w:tcPr>
            <w:tcW w:w="1181" w:type="dxa"/>
            <w:shd w:val="clear" w:color="auto" w:fill="FFFFFF"/>
            <w:tcMar>
              <w:top w:w="70" w:type="dxa"/>
              <w:left w:w="70" w:type="dxa"/>
              <w:bottom w:w="70" w:type="dxa"/>
              <w:right w:w="70" w:type="dxa"/>
            </w:tcMar>
            <w:vAlign w:val="center"/>
          </w:tcPr>
          <w:p w14:paraId="67E344A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NFR-CMP-001</w:t>
            </w:r>
          </w:p>
        </w:tc>
        <w:tc>
          <w:tcPr>
            <w:tcW w:w="5760" w:type="dxa"/>
            <w:shd w:val="clear" w:color="auto" w:fill="FFFFFF"/>
            <w:tcMar>
              <w:top w:w="70" w:type="dxa"/>
              <w:left w:w="70" w:type="dxa"/>
              <w:bottom w:w="70" w:type="dxa"/>
              <w:right w:w="70" w:type="dxa"/>
            </w:tcMar>
            <w:vAlign w:val="center"/>
          </w:tcPr>
          <w:p w14:paraId="14CCB15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Public functions shall be tested on the supported browser and viewport matrix.</w:t>
            </w:r>
          </w:p>
        </w:tc>
        <w:tc>
          <w:tcPr>
            <w:tcW w:w="1037" w:type="dxa"/>
            <w:shd w:val="clear" w:color="auto" w:fill="FFFFFF"/>
            <w:tcMar>
              <w:top w:w="70" w:type="dxa"/>
              <w:left w:w="70" w:type="dxa"/>
              <w:bottom w:w="70" w:type="dxa"/>
              <w:right w:w="70" w:type="dxa"/>
            </w:tcMar>
            <w:vAlign w:val="center"/>
          </w:tcPr>
          <w:p w14:paraId="0BBB990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36E9FC7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4B932F2A" w14:textId="77777777">
        <w:trPr>
          <w:cantSplit/>
          <w:jc w:val="center"/>
        </w:trPr>
        <w:tc>
          <w:tcPr>
            <w:tcW w:w="1181" w:type="dxa"/>
            <w:shd w:val="clear" w:color="auto" w:fill="F3F5F7"/>
            <w:tcMar>
              <w:top w:w="70" w:type="dxa"/>
              <w:left w:w="70" w:type="dxa"/>
              <w:bottom w:w="70" w:type="dxa"/>
              <w:right w:w="70" w:type="dxa"/>
            </w:tcMar>
            <w:vAlign w:val="center"/>
          </w:tcPr>
          <w:p w14:paraId="5334140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NFR-CMP-002</w:t>
            </w:r>
          </w:p>
        </w:tc>
        <w:tc>
          <w:tcPr>
            <w:tcW w:w="5760" w:type="dxa"/>
            <w:shd w:val="clear" w:color="auto" w:fill="F3F5F7"/>
            <w:tcMar>
              <w:top w:w="70" w:type="dxa"/>
              <w:left w:w="70" w:type="dxa"/>
              <w:bottom w:w="70" w:type="dxa"/>
              <w:right w:w="70" w:type="dxa"/>
            </w:tcMar>
            <w:vAlign w:val="center"/>
          </w:tcPr>
          <w:p w14:paraId="0FF17D0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not require proprietary browser plugins.</w:t>
            </w:r>
          </w:p>
        </w:tc>
        <w:tc>
          <w:tcPr>
            <w:tcW w:w="1037" w:type="dxa"/>
            <w:shd w:val="clear" w:color="auto" w:fill="F3F5F7"/>
            <w:tcMar>
              <w:top w:w="70" w:type="dxa"/>
              <w:left w:w="70" w:type="dxa"/>
              <w:bottom w:w="70" w:type="dxa"/>
              <w:right w:w="70" w:type="dxa"/>
            </w:tcMar>
            <w:vAlign w:val="center"/>
          </w:tcPr>
          <w:p w14:paraId="3E5654A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10F96B3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02CD3711" w14:textId="77777777">
        <w:trPr>
          <w:cantSplit/>
          <w:jc w:val="center"/>
        </w:trPr>
        <w:tc>
          <w:tcPr>
            <w:tcW w:w="1181" w:type="dxa"/>
            <w:shd w:val="clear" w:color="auto" w:fill="FFFFFF"/>
            <w:tcMar>
              <w:top w:w="70" w:type="dxa"/>
              <w:left w:w="70" w:type="dxa"/>
              <w:bottom w:w="70" w:type="dxa"/>
              <w:right w:w="70" w:type="dxa"/>
            </w:tcMar>
            <w:vAlign w:val="center"/>
          </w:tcPr>
          <w:p w14:paraId="688546B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NFR-CMP-003</w:t>
            </w:r>
          </w:p>
        </w:tc>
        <w:tc>
          <w:tcPr>
            <w:tcW w:w="5760" w:type="dxa"/>
            <w:shd w:val="clear" w:color="auto" w:fill="FFFFFF"/>
            <w:tcMar>
              <w:top w:w="70" w:type="dxa"/>
              <w:left w:w="70" w:type="dxa"/>
              <w:bottom w:w="70" w:type="dxa"/>
              <w:right w:w="70" w:type="dxa"/>
            </w:tcMar>
            <w:vAlign w:val="center"/>
          </w:tcPr>
          <w:p w14:paraId="5BF66F8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Content and configuration should be exportable in documented machine-readable formats.</w:t>
            </w:r>
          </w:p>
        </w:tc>
        <w:tc>
          <w:tcPr>
            <w:tcW w:w="1037" w:type="dxa"/>
            <w:shd w:val="clear" w:color="auto" w:fill="FFFFFF"/>
            <w:tcMar>
              <w:top w:w="70" w:type="dxa"/>
              <w:left w:w="70" w:type="dxa"/>
              <w:bottom w:w="70" w:type="dxa"/>
              <w:right w:w="70" w:type="dxa"/>
            </w:tcMar>
            <w:vAlign w:val="center"/>
          </w:tcPr>
          <w:p w14:paraId="1821B62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Should</w:t>
            </w:r>
          </w:p>
        </w:tc>
        <w:tc>
          <w:tcPr>
            <w:tcW w:w="1670" w:type="dxa"/>
            <w:shd w:val="clear" w:color="auto" w:fill="FFFFFF"/>
            <w:tcMar>
              <w:top w:w="70" w:type="dxa"/>
              <w:left w:w="70" w:type="dxa"/>
              <w:bottom w:w="70" w:type="dxa"/>
              <w:right w:w="70" w:type="dxa"/>
            </w:tcMar>
            <w:vAlign w:val="center"/>
          </w:tcPr>
          <w:p w14:paraId="6056F3A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Demonstration</w:t>
            </w:r>
          </w:p>
        </w:tc>
      </w:tr>
      <w:tr w:rsidR="00217B14" w:rsidRPr="002F2669" w14:paraId="6C300DC3" w14:textId="77777777">
        <w:trPr>
          <w:cantSplit/>
          <w:jc w:val="center"/>
        </w:trPr>
        <w:tc>
          <w:tcPr>
            <w:tcW w:w="1181" w:type="dxa"/>
            <w:shd w:val="clear" w:color="auto" w:fill="F3F5F7"/>
            <w:tcMar>
              <w:top w:w="70" w:type="dxa"/>
              <w:left w:w="70" w:type="dxa"/>
              <w:bottom w:w="70" w:type="dxa"/>
              <w:right w:w="70" w:type="dxa"/>
            </w:tcMar>
            <w:vAlign w:val="center"/>
          </w:tcPr>
          <w:p w14:paraId="15C636E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NFR-CMP-004</w:t>
            </w:r>
          </w:p>
        </w:tc>
        <w:tc>
          <w:tcPr>
            <w:tcW w:w="5760" w:type="dxa"/>
            <w:shd w:val="clear" w:color="auto" w:fill="F3F5F7"/>
            <w:tcMar>
              <w:top w:w="70" w:type="dxa"/>
              <w:left w:w="70" w:type="dxa"/>
              <w:bottom w:w="70" w:type="dxa"/>
              <w:right w:w="70" w:type="dxa"/>
            </w:tcMar>
            <w:vAlign w:val="center"/>
          </w:tcPr>
          <w:p w14:paraId="703530C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Endpoints, credentials and paths shall be configurable without source-code edits.</w:t>
            </w:r>
          </w:p>
        </w:tc>
        <w:tc>
          <w:tcPr>
            <w:tcW w:w="1037" w:type="dxa"/>
            <w:shd w:val="clear" w:color="auto" w:fill="F3F5F7"/>
            <w:tcMar>
              <w:top w:w="70" w:type="dxa"/>
              <w:left w:w="70" w:type="dxa"/>
              <w:bottom w:w="70" w:type="dxa"/>
              <w:right w:w="70" w:type="dxa"/>
            </w:tcMar>
            <w:vAlign w:val="center"/>
          </w:tcPr>
          <w:p w14:paraId="439E4D7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2B0EA72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307D605B" w14:textId="77777777">
        <w:trPr>
          <w:cantSplit/>
          <w:jc w:val="center"/>
        </w:trPr>
        <w:tc>
          <w:tcPr>
            <w:tcW w:w="1181" w:type="dxa"/>
            <w:shd w:val="clear" w:color="auto" w:fill="FFFFFF"/>
            <w:tcMar>
              <w:top w:w="70" w:type="dxa"/>
              <w:left w:w="70" w:type="dxa"/>
              <w:bottom w:w="70" w:type="dxa"/>
              <w:right w:w="70" w:type="dxa"/>
            </w:tcMar>
            <w:vAlign w:val="center"/>
          </w:tcPr>
          <w:p w14:paraId="0A8CD65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NFR-CMP-005</w:t>
            </w:r>
          </w:p>
        </w:tc>
        <w:tc>
          <w:tcPr>
            <w:tcW w:w="5760" w:type="dxa"/>
            <w:shd w:val="clear" w:color="auto" w:fill="FFFFFF"/>
            <w:tcMar>
              <w:top w:w="70" w:type="dxa"/>
              <w:left w:w="70" w:type="dxa"/>
              <w:bottom w:w="70" w:type="dxa"/>
              <w:right w:w="70" w:type="dxa"/>
            </w:tcMar>
            <w:vAlign w:val="center"/>
          </w:tcPr>
          <w:p w14:paraId="5806D19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support repeatable production build and release procedures.</w:t>
            </w:r>
          </w:p>
        </w:tc>
        <w:tc>
          <w:tcPr>
            <w:tcW w:w="1037" w:type="dxa"/>
            <w:shd w:val="clear" w:color="auto" w:fill="FFFFFF"/>
            <w:tcMar>
              <w:top w:w="70" w:type="dxa"/>
              <w:left w:w="70" w:type="dxa"/>
              <w:bottom w:w="70" w:type="dxa"/>
              <w:right w:w="70" w:type="dxa"/>
            </w:tcMar>
            <w:vAlign w:val="center"/>
          </w:tcPr>
          <w:p w14:paraId="18A38AD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55120CA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Demonstration</w:t>
            </w:r>
          </w:p>
        </w:tc>
      </w:tr>
    </w:tbl>
    <w:p w14:paraId="54E6412C" w14:textId="77777777" w:rsidR="00217B14" w:rsidRPr="002F2669" w:rsidRDefault="00217B14">
      <w:pPr>
        <w:spacing w:after="20"/>
        <w:rPr>
          <w:rFonts w:ascii="Abyssinica SIL" w:hAnsi="Abyssinica SIL" w:cs="Abyssinica SIL"/>
        </w:rPr>
      </w:pPr>
    </w:p>
    <w:p w14:paraId="205F2514"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7.10 Observability</w:t>
      </w:r>
    </w:p>
    <w:p w14:paraId="7D1E3FE9" w14:textId="77777777" w:rsidR="00217B14" w:rsidRPr="002F2669" w:rsidRDefault="00000000">
      <w:pPr>
        <w:rPr>
          <w:rFonts w:ascii="Abyssinica SIL" w:hAnsi="Abyssinica SIL" w:cs="Abyssinica SIL"/>
        </w:rPr>
      </w:pPr>
      <w:r w:rsidRPr="002F2669">
        <w:rPr>
          <w:rFonts w:ascii="Abyssinica SIL" w:hAnsi="Abyssinica SIL" w:cs="Abyssinica SIL"/>
        </w:rPr>
        <w:t>Provide actionable health, error and performance evidence.</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3A717922" w14:textId="77777777">
        <w:trPr>
          <w:cantSplit/>
          <w:tblHeader/>
          <w:jc w:val="center"/>
        </w:trPr>
        <w:tc>
          <w:tcPr>
            <w:tcW w:w="1123" w:type="dxa"/>
            <w:shd w:val="clear" w:color="auto" w:fill="1E6F73"/>
            <w:tcMar>
              <w:top w:w="70" w:type="dxa"/>
              <w:left w:w="70" w:type="dxa"/>
              <w:bottom w:w="70" w:type="dxa"/>
              <w:right w:w="70" w:type="dxa"/>
            </w:tcMar>
            <w:vAlign w:val="center"/>
          </w:tcPr>
          <w:p w14:paraId="0C86D11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2B0F6A1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0965EA4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25DA155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18E1D3AD" w14:textId="77777777">
        <w:trPr>
          <w:cantSplit/>
          <w:jc w:val="center"/>
        </w:trPr>
        <w:tc>
          <w:tcPr>
            <w:tcW w:w="1181" w:type="dxa"/>
            <w:shd w:val="clear" w:color="auto" w:fill="FFFFFF"/>
            <w:tcMar>
              <w:top w:w="70" w:type="dxa"/>
              <w:left w:w="70" w:type="dxa"/>
              <w:bottom w:w="70" w:type="dxa"/>
              <w:right w:w="70" w:type="dxa"/>
            </w:tcMar>
            <w:vAlign w:val="center"/>
          </w:tcPr>
          <w:p w14:paraId="2E40CE9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NFR-OBS-001</w:t>
            </w:r>
          </w:p>
        </w:tc>
        <w:tc>
          <w:tcPr>
            <w:tcW w:w="5760" w:type="dxa"/>
            <w:shd w:val="clear" w:color="auto" w:fill="FFFFFF"/>
            <w:tcMar>
              <w:top w:w="70" w:type="dxa"/>
              <w:left w:w="70" w:type="dxa"/>
              <w:bottom w:w="70" w:type="dxa"/>
              <w:right w:w="70" w:type="dxa"/>
            </w:tcMar>
            <w:vAlign w:val="center"/>
          </w:tcPr>
          <w:p w14:paraId="07433EE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monitor uptime, errors, resources, queues, scheduler, email and storage.</w:t>
            </w:r>
          </w:p>
        </w:tc>
        <w:tc>
          <w:tcPr>
            <w:tcW w:w="1037" w:type="dxa"/>
            <w:shd w:val="clear" w:color="auto" w:fill="FFFFFF"/>
            <w:tcMar>
              <w:top w:w="70" w:type="dxa"/>
              <w:left w:w="70" w:type="dxa"/>
              <w:bottom w:w="70" w:type="dxa"/>
              <w:right w:w="70" w:type="dxa"/>
            </w:tcMar>
            <w:vAlign w:val="center"/>
          </w:tcPr>
          <w:p w14:paraId="39D0933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11AC450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Demonstration</w:t>
            </w:r>
          </w:p>
        </w:tc>
      </w:tr>
      <w:tr w:rsidR="00217B14" w:rsidRPr="002F2669" w14:paraId="185153BF" w14:textId="77777777">
        <w:trPr>
          <w:cantSplit/>
          <w:jc w:val="center"/>
        </w:trPr>
        <w:tc>
          <w:tcPr>
            <w:tcW w:w="1181" w:type="dxa"/>
            <w:shd w:val="clear" w:color="auto" w:fill="F3F5F7"/>
            <w:tcMar>
              <w:top w:w="70" w:type="dxa"/>
              <w:left w:w="70" w:type="dxa"/>
              <w:bottom w:w="70" w:type="dxa"/>
              <w:right w:w="70" w:type="dxa"/>
            </w:tcMar>
            <w:vAlign w:val="center"/>
          </w:tcPr>
          <w:p w14:paraId="2A82400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NFR-OBS-002</w:t>
            </w:r>
          </w:p>
        </w:tc>
        <w:tc>
          <w:tcPr>
            <w:tcW w:w="5760" w:type="dxa"/>
            <w:shd w:val="clear" w:color="auto" w:fill="F3F5F7"/>
            <w:tcMar>
              <w:top w:w="70" w:type="dxa"/>
              <w:left w:w="70" w:type="dxa"/>
              <w:bottom w:w="70" w:type="dxa"/>
              <w:right w:w="70" w:type="dxa"/>
            </w:tcMar>
            <w:vAlign w:val="center"/>
          </w:tcPr>
          <w:p w14:paraId="61E0395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Alerts shall route to accountable contacts based on severity.</w:t>
            </w:r>
          </w:p>
        </w:tc>
        <w:tc>
          <w:tcPr>
            <w:tcW w:w="1037" w:type="dxa"/>
            <w:shd w:val="clear" w:color="auto" w:fill="F3F5F7"/>
            <w:tcMar>
              <w:top w:w="70" w:type="dxa"/>
              <w:left w:w="70" w:type="dxa"/>
              <w:bottom w:w="70" w:type="dxa"/>
              <w:right w:w="70" w:type="dxa"/>
            </w:tcMar>
            <w:vAlign w:val="center"/>
          </w:tcPr>
          <w:p w14:paraId="7205B4A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5FF0148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0975B14C" w14:textId="77777777">
        <w:trPr>
          <w:cantSplit/>
          <w:jc w:val="center"/>
        </w:trPr>
        <w:tc>
          <w:tcPr>
            <w:tcW w:w="1181" w:type="dxa"/>
            <w:shd w:val="clear" w:color="auto" w:fill="FFFFFF"/>
            <w:tcMar>
              <w:top w:w="70" w:type="dxa"/>
              <w:left w:w="70" w:type="dxa"/>
              <w:bottom w:w="70" w:type="dxa"/>
              <w:right w:w="70" w:type="dxa"/>
            </w:tcMar>
            <w:vAlign w:val="center"/>
          </w:tcPr>
          <w:p w14:paraId="030676C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NFR-OBS-003</w:t>
            </w:r>
          </w:p>
        </w:tc>
        <w:tc>
          <w:tcPr>
            <w:tcW w:w="5760" w:type="dxa"/>
            <w:shd w:val="clear" w:color="auto" w:fill="FFFFFF"/>
            <w:tcMar>
              <w:top w:w="70" w:type="dxa"/>
              <w:left w:w="70" w:type="dxa"/>
              <w:bottom w:w="70" w:type="dxa"/>
              <w:right w:w="70" w:type="dxa"/>
            </w:tcMar>
            <w:vAlign w:val="center"/>
          </w:tcPr>
          <w:p w14:paraId="2A080A4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Logs shall include time, environment, severity and correlation while avoiding secrets and unnecessary personal data.</w:t>
            </w:r>
          </w:p>
        </w:tc>
        <w:tc>
          <w:tcPr>
            <w:tcW w:w="1037" w:type="dxa"/>
            <w:shd w:val="clear" w:color="auto" w:fill="FFFFFF"/>
            <w:tcMar>
              <w:top w:w="70" w:type="dxa"/>
              <w:left w:w="70" w:type="dxa"/>
              <w:bottom w:w="70" w:type="dxa"/>
              <w:right w:w="70" w:type="dxa"/>
            </w:tcMar>
            <w:vAlign w:val="center"/>
          </w:tcPr>
          <w:p w14:paraId="117E6EE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3A70839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370335CF" w14:textId="77777777">
        <w:trPr>
          <w:cantSplit/>
          <w:jc w:val="center"/>
        </w:trPr>
        <w:tc>
          <w:tcPr>
            <w:tcW w:w="1181" w:type="dxa"/>
            <w:shd w:val="clear" w:color="auto" w:fill="F3F5F7"/>
            <w:tcMar>
              <w:top w:w="70" w:type="dxa"/>
              <w:left w:w="70" w:type="dxa"/>
              <w:bottom w:w="70" w:type="dxa"/>
              <w:right w:w="70" w:type="dxa"/>
            </w:tcMar>
            <w:vAlign w:val="center"/>
          </w:tcPr>
          <w:p w14:paraId="031F57E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NFR-OBS-004</w:t>
            </w:r>
          </w:p>
        </w:tc>
        <w:tc>
          <w:tcPr>
            <w:tcW w:w="5760" w:type="dxa"/>
            <w:shd w:val="clear" w:color="auto" w:fill="F3F5F7"/>
            <w:tcMar>
              <w:top w:w="70" w:type="dxa"/>
              <w:left w:w="70" w:type="dxa"/>
              <w:bottom w:w="70" w:type="dxa"/>
              <w:right w:w="70" w:type="dxa"/>
            </w:tcMar>
            <w:vAlign w:val="center"/>
          </w:tcPr>
          <w:p w14:paraId="647AE6B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Operational dashboards shall distinguish production from non-production.</w:t>
            </w:r>
          </w:p>
        </w:tc>
        <w:tc>
          <w:tcPr>
            <w:tcW w:w="1037" w:type="dxa"/>
            <w:shd w:val="clear" w:color="auto" w:fill="F3F5F7"/>
            <w:tcMar>
              <w:top w:w="70" w:type="dxa"/>
              <w:left w:w="70" w:type="dxa"/>
              <w:bottom w:w="70" w:type="dxa"/>
              <w:right w:w="70" w:type="dxa"/>
            </w:tcMar>
            <w:vAlign w:val="center"/>
          </w:tcPr>
          <w:p w14:paraId="59F2F3F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588665F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60408158" w14:textId="77777777">
        <w:trPr>
          <w:cantSplit/>
          <w:jc w:val="center"/>
        </w:trPr>
        <w:tc>
          <w:tcPr>
            <w:tcW w:w="1181" w:type="dxa"/>
            <w:shd w:val="clear" w:color="auto" w:fill="FFFFFF"/>
            <w:tcMar>
              <w:top w:w="70" w:type="dxa"/>
              <w:left w:w="70" w:type="dxa"/>
              <w:bottom w:w="70" w:type="dxa"/>
              <w:right w:w="70" w:type="dxa"/>
            </w:tcMar>
            <w:vAlign w:val="center"/>
          </w:tcPr>
          <w:p w14:paraId="1134280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NFR-OBS-005</w:t>
            </w:r>
          </w:p>
        </w:tc>
        <w:tc>
          <w:tcPr>
            <w:tcW w:w="5760" w:type="dxa"/>
            <w:shd w:val="clear" w:color="auto" w:fill="FFFFFF"/>
            <w:tcMar>
              <w:top w:w="70" w:type="dxa"/>
              <w:left w:w="70" w:type="dxa"/>
              <w:bottom w:w="70" w:type="dxa"/>
              <w:right w:w="70" w:type="dxa"/>
            </w:tcMar>
            <w:vAlign w:val="center"/>
          </w:tcPr>
          <w:p w14:paraId="18F1837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provide evidence for availability, performance and error-rate acceptance.</w:t>
            </w:r>
          </w:p>
        </w:tc>
        <w:tc>
          <w:tcPr>
            <w:tcW w:w="1037" w:type="dxa"/>
            <w:shd w:val="clear" w:color="auto" w:fill="FFFFFF"/>
            <w:tcMar>
              <w:top w:w="70" w:type="dxa"/>
              <w:left w:w="70" w:type="dxa"/>
              <w:bottom w:w="70" w:type="dxa"/>
              <w:right w:w="70" w:type="dxa"/>
            </w:tcMar>
            <w:vAlign w:val="center"/>
          </w:tcPr>
          <w:p w14:paraId="044D590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265D317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Analysis</w:t>
            </w:r>
          </w:p>
        </w:tc>
      </w:tr>
    </w:tbl>
    <w:p w14:paraId="25AEED41" w14:textId="77777777" w:rsidR="00217B14" w:rsidRPr="002F2669" w:rsidRDefault="00217B14">
      <w:pPr>
        <w:spacing w:after="20"/>
        <w:rPr>
          <w:rFonts w:ascii="Abyssinica SIL" w:hAnsi="Abyssinica SIL" w:cs="Abyssinica SIL"/>
        </w:rPr>
      </w:pPr>
    </w:p>
    <w:p w14:paraId="42D099C0" w14:textId="77777777" w:rsidR="00217B14" w:rsidRPr="002F2669" w:rsidRDefault="00000000">
      <w:pPr>
        <w:pStyle w:val="Heading1"/>
        <w:rPr>
          <w:rFonts w:ascii="Abyssinica SIL" w:hAnsi="Abyssinica SIL" w:cs="Abyssinica SIL"/>
        </w:rPr>
      </w:pPr>
      <w:r w:rsidRPr="002F2669">
        <w:rPr>
          <w:rFonts w:ascii="Abyssinica SIL" w:hAnsi="Abyssinica SIL" w:cs="Abyssinica SIL"/>
        </w:rPr>
        <w:t>8. Security and Privacy Control Requirements</w:t>
      </w:r>
    </w:p>
    <w:p w14:paraId="57A72AFF"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8.1 Authentication and Session Controls</w:t>
      </w:r>
    </w:p>
    <w:p w14:paraId="43296715"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Administrative users shall have unique named accounts; shared privileged accounts are prohibited except controlled emergency access.</w:t>
      </w:r>
    </w:p>
    <w:p w14:paraId="2664606E"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Privileged sessions shall use MFA, inactivity timeout, absolute lifetime and revocation.</w:t>
      </w:r>
    </w:p>
    <w:p w14:paraId="73D42098"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lastRenderedPageBreak/>
        <w:t>Password reset shall use single-use expiring tokens and shall not reveal account existence.</w:t>
      </w:r>
    </w:p>
    <w:p w14:paraId="2BF34FBF"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Repeated failed authentication shall trigger progressive controls and monitoring without blocking legitimate users indefinitely.</w:t>
      </w:r>
    </w:p>
    <w:p w14:paraId="304714D9"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Security-relevant account changes shall generate notification and audit evidence.</w:t>
      </w:r>
    </w:p>
    <w:p w14:paraId="31F7A718"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8.2 Authorization and Administrative Scope</w:t>
      </w:r>
    </w:p>
    <w:p w14:paraId="04D20A88"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Authorization shall deny by default and grant explicitly through roles and permissions.</w:t>
      </w:r>
    </w:p>
    <w:p w14:paraId="08EAA979"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Business Development users shall not access applicant records unless separately authorized.</w:t>
      </w:r>
    </w:p>
    <w:p w14:paraId="2D7444ED"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HR users shall not access confidential RFP records unless separately authorized.</w:t>
      </w:r>
    </w:p>
    <w:p w14:paraId="6084F3E4"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Auditors shall have read-only access to approved evidence and logs.</w:t>
      </w:r>
    </w:p>
    <w:p w14:paraId="678D49B8"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Exports, bulk operations, deletion, permission changes and secret configuration shall require elevated permission and audit.</w:t>
      </w:r>
    </w:p>
    <w:p w14:paraId="3251F428"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8.3 Public Form and File Controls</w:t>
      </w:r>
    </w:p>
    <w:p w14:paraId="0D1073FB"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All public forms shall use server-side validation, rate limits, abuse detection and request-size limits.</w:t>
      </w:r>
    </w:p>
    <w:p w14:paraId="4B3E28AB"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Uploads shall use allowlisted types, signature verification, safe names, private storage, malware scanning and controlled download.</w:t>
      </w:r>
    </w:p>
    <w:p w14:paraId="2AAB02B6"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Acknowledgements shall not echo sensitive free text or attachments.</w:t>
      </w:r>
    </w:p>
    <w:p w14:paraId="7D93CABE"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External references shall not reveal volume or database identifiers.</w:t>
      </w:r>
    </w:p>
    <w:p w14:paraId="29D5D7EE"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Administrative views shall safely encode user-supplied content.</w:t>
      </w:r>
    </w:p>
    <w:p w14:paraId="0BC99783"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8.4 Security Testing and Release Gate</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2449"/>
        <w:gridCol w:w="4422"/>
        <w:gridCol w:w="2777"/>
      </w:tblGrid>
      <w:tr w:rsidR="00217B14" w:rsidRPr="002F2669" w14:paraId="75CFD92F" w14:textId="77777777">
        <w:trPr>
          <w:cantSplit/>
          <w:tblHeader/>
          <w:jc w:val="center"/>
        </w:trPr>
        <w:tc>
          <w:tcPr>
            <w:tcW w:w="2232" w:type="dxa"/>
            <w:shd w:val="clear" w:color="auto" w:fill="17324D"/>
            <w:tcMar>
              <w:top w:w="70" w:type="dxa"/>
              <w:left w:w="70" w:type="dxa"/>
              <w:bottom w:w="70" w:type="dxa"/>
              <w:right w:w="70" w:type="dxa"/>
            </w:tcMar>
            <w:vAlign w:val="center"/>
          </w:tcPr>
          <w:p w14:paraId="4FC62C1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Activity</w:t>
            </w:r>
          </w:p>
        </w:tc>
        <w:tc>
          <w:tcPr>
            <w:tcW w:w="4824" w:type="dxa"/>
            <w:shd w:val="clear" w:color="auto" w:fill="17324D"/>
            <w:tcMar>
              <w:top w:w="70" w:type="dxa"/>
              <w:left w:w="70" w:type="dxa"/>
              <w:bottom w:w="70" w:type="dxa"/>
              <w:right w:w="70" w:type="dxa"/>
            </w:tcMar>
            <w:vAlign w:val="center"/>
          </w:tcPr>
          <w:p w14:paraId="009674B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Minimum Baseline</w:t>
            </w:r>
          </w:p>
        </w:tc>
        <w:tc>
          <w:tcPr>
            <w:tcW w:w="3024" w:type="dxa"/>
            <w:shd w:val="clear" w:color="auto" w:fill="17324D"/>
            <w:tcMar>
              <w:top w:w="70" w:type="dxa"/>
              <w:left w:w="70" w:type="dxa"/>
              <w:bottom w:w="70" w:type="dxa"/>
              <w:right w:w="70" w:type="dxa"/>
            </w:tcMar>
            <w:vAlign w:val="center"/>
          </w:tcPr>
          <w:p w14:paraId="2707EB0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Evidence</w:t>
            </w:r>
          </w:p>
        </w:tc>
      </w:tr>
      <w:tr w:rsidR="00217B14" w:rsidRPr="002F2669" w14:paraId="36ADDCF2" w14:textId="77777777">
        <w:trPr>
          <w:cantSplit/>
          <w:jc w:val="center"/>
        </w:trPr>
        <w:tc>
          <w:tcPr>
            <w:tcW w:w="2664" w:type="dxa"/>
            <w:shd w:val="clear" w:color="auto" w:fill="FFFFFF"/>
            <w:tcMar>
              <w:top w:w="70" w:type="dxa"/>
              <w:left w:w="70" w:type="dxa"/>
              <w:bottom w:w="70" w:type="dxa"/>
              <w:right w:w="70" w:type="dxa"/>
            </w:tcMar>
            <w:vAlign w:val="center"/>
          </w:tcPr>
          <w:p w14:paraId="41CBD88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Threat modelling</w:t>
            </w:r>
          </w:p>
        </w:tc>
        <w:tc>
          <w:tcPr>
            <w:tcW w:w="4680" w:type="dxa"/>
            <w:shd w:val="clear" w:color="auto" w:fill="FFFFFF"/>
            <w:tcMar>
              <w:top w:w="70" w:type="dxa"/>
              <w:left w:w="70" w:type="dxa"/>
              <w:bottom w:w="70" w:type="dxa"/>
              <w:right w:w="70" w:type="dxa"/>
            </w:tcMar>
            <w:vAlign w:val="center"/>
          </w:tcPr>
          <w:p w14:paraId="443E52E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Public forms, admin, uploads, integrations, privacy and publishing abuse cases.</w:t>
            </w:r>
          </w:p>
        </w:tc>
        <w:tc>
          <w:tcPr>
            <w:tcW w:w="2304" w:type="dxa"/>
            <w:shd w:val="clear" w:color="auto" w:fill="FFFFFF"/>
            <w:tcMar>
              <w:top w:w="70" w:type="dxa"/>
              <w:left w:w="70" w:type="dxa"/>
              <w:bottom w:w="70" w:type="dxa"/>
              <w:right w:w="70" w:type="dxa"/>
            </w:tcMar>
            <w:vAlign w:val="center"/>
          </w:tcPr>
          <w:p w14:paraId="25FEAFE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Reviewed model and action log.</w:t>
            </w:r>
          </w:p>
        </w:tc>
      </w:tr>
      <w:tr w:rsidR="00217B14" w:rsidRPr="002F2669" w14:paraId="511372C4" w14:textId="77777777">
        <w:trPr>
          <w:cantSplit/>
          <w:jc w:val="center"/>
        </w:trPr>
        <w:tc>
          <w:tcPr>
            <w:tcW w:w="2664" w:type="dxa"/>
            <w:shd w:val="clear" w:color="auto" w:fill="F3F5F7"/>
            <w:tcMar>
              <w:top w:w="70" w:type="dxa"/>
              <w:left w:w="70" w:type="dxa"/>
              <w:bottom w:w="70" w:type="dxa"/>
              <w:right w:w="70" w:type="dxa"/>
            </w:tcMar>
            <w:vAlign w:val="center"/>
          </w:tcPr>
          <w:p w14:paraId="47020F1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Static/dependency analysis</w:t>
            </w:r>
          </w:p>
        </w:tc>
        <w:tc>
          <w:tcPr>
            <w:tcW w:w="4680" w:type="dxa"/>
            <w:shd w:val="clear" w:color="auto" w:fill="F3F5F7"/>
            <w:tcMar>
              <w:top w:w="70" w:type="dxa"/>
              <w:left w:w="70" w:type="dxa"/>
              <w:bottom w:w="70" w:type="dxa"/>
              <w:right w:w="70" w:type="dxa"/>
            </w:tcMar>
            <w:vAlign w:val="center"/>
          </w:tcPr>
          <w:p w14:paraId="3509199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Application source and dependencies.</w:t>
            </w:r>
          </w:p>
        </w:tc>
        <w:tc>
          <w:tcPr>
            <w:tcW w:w="2304" w:type="dxa"/>
            <w:shd w:val="clear" w:color="auto" w:fill="F3F5F7"/>
            <w:tcMar>
              <w:top w:w="70" w:type="dxa"/>
              <w:left w:w="70" w:type="dxa"/>
              <w:bottom w:w="70" w:type="dxa"/>
              <w:right w:w="70" w:type="dxa"/>
            </w:tcMar>
            <w:vAlign w:val="center"/>
          </w:tcPr>
          <w:p w14:paraId="392810A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Scan reports and disposition.</w:t>
            </w:r>
          </w:p>
        </w:tc>
      </w:tr>
      <w:tr w:rsidR="00217B14" w:rsidRPr="002F2669" w14:paraId="68F95EA6" w14:textId="77777777">
        <w:trPr>
          <w:cantSplit/>
          <w:jc w:val="center"/>
        </w:trPr>
        <w:tc>
          <w:tcPr>
            <w:tcW w:w="2664" w:type="dxa"/>
            <w:shd w:val="clear" w:color="auto" w:fill="FFFFFF"/>
            <w:tcMar>
              <w:top w:w="70" w:type="dxa"/>
              <w:left w:w="70" w:type="dxa"/>
              <w:bottom w:w="70" w:type="dxa"/>
              <w:right w:w="70" w:type="dxa"/>
            </w:tcMar>
            <w:vAlign w:val="center"/>
          </w:tcPr>
          <w:p w14:paraId="7226A77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Dynamic testing</w:t>
            </w:r>
          </w:p>
        </w:tc>
        <w:tc>
          <w:tcPr>
            <w:tcW w:w="4680" w:type="dxa"/>
            <w:shd w:val="clear" w:color="auto" w:fill="FFFFFF"/>
            <w:tcMar>
              <w:top w:w="70" w:type="dxa"/>
              <w:left w:w="70" w:type="dxa"/>
              <w:bottom w:w="70" w:type="dxa"/>
              <w:right w:w="70" w:type="dxa"/>
            </w:tcMar>
            <w:vAlign w:val="center"/>
          </w:tcPr>
          <w:p w14:paraId="4FF3470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Authentication, authorization, inputs, sessions, files and forms.</w:t>
            </w:r>
          </w:p>
        </w:tc>
        <w:tc>
          <w:tcPr>
            <w:tcW w:w="2304" w:type="dxa"/>
            <w:shd w:val="clear" w:color="auto" w:fill="FFFFFF"/>
            <w:tcMar>
              <w:top w:w="70" w:type="dxa"/>
              <w:left w:w="70" w:type="dxa"/>
              <w:bottom w:w="70" w:type="dxa"/>
              <w:right w:w="70" w:type="dxa"/>
            </w:tcMar>
            <w:vAlign w:val="center"/>
          </w:tcPr>
          <w:p w14:paraId="42F9172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Resolved test report.</w:t>
            </w:r>
          </w:p>
        </w:tc>
      </w:tr>
      <w:tr w:rsidR="00217B14" w:rsidRPr="002F2669" w14:paraId="00EF0FAF" w14:textId="77777777">
        <w:trPr>
          <w:cantSplit/>
          <w:jc w:val="center"/>
        </w:trPr>
        <w:tc>
          <w:tcPr>
            <w:tcW w:w="2664" w:type="dxa"/>
            <w:shd w:val="clear" w:color="auto" w:fill="F3F5F7"/>
            <w:tcMar>
              <w:top w:w="70" w:type="dxa"/>
              <w:left w:w="70" w:type="dxa"/>
              <w:bottom w:w="70" w:type="dxa"/>
              <w:right w:w="70" w:type="dxa"/>
            </w:tcMar>
            <w:vAlign w:val="center"/>
          </w:tcPr>
          <w:p w14:paraId="41B0E45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Access-control testing</w:t>
            </w:r>
          </w:p>
        </w:tc>
        <w:tc>
          <w:tcPr>
            <w:tcW w:w="4680" w:type="dxa"/>
            <w:shd w:val="clear" w:color="auto" w:fill="F3F5F7"/>
            <w:tcMar>
              <w:top w:w="70" w:type="dxa"/>
              <w:left w:w="70" w:type="dxa"/>
              <w:bottom w:w="70" w:type="dxa"/>
              <w:right w:w="70" w:type="dxa"/>
            </w:tcMar>
            <w:vAlign w:val="center"/>
          </w:tcPr>
          <w:p w14:paraId="3A34B5D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Horizontal and vertical checks for protected modules.</w:t>
            </w:r>
          </w:p>
        </w:tc>
        <w:tc>
          <w:tcPr>
            <w:tcW w:w="2304" w:type="dxa"/>
            <w:shd w:val="clear" w:color="auto" w:fill="F3F5F7"/>
            <w:tcMar>
              <w:top w:w="70" w:type="dxa"/>
              <w:left w:w="70" w:type="dxa"/>
              <w:bottom w:w="70" w:type="dxa"/>
              <w:right w:w="70" w:type="dxa"/>
            </w:tcMar>
            <w:vAlign w:val="center"/>
          </w:tcPr>
          <w:p w14:paraId="133204C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Automated and manual evidence.</w:t>
            </w:r>
          </w:p>
        </w:tc>
      </w:tr>
      <w:tr w:rsidR="00217B14" w:rsidRPr="002F2669" w14:paraId="3F467B38" w14:textId="77777777">
        <w:trPr>
          <w:cantSplit/>
          <w:jc w:val="center"/>
        </w:trPr>
        <w:tc>
          <w:tcPr>
            <w:tcW w:w="2664" w:type="dxa"/>
            <w:shd w:val="clear" w:color="auto" w:fill="FFFFFF"/>
            <w:tcMar>
              <w:top w:w="70" w:type="dxa"/>
              <w:left w:w="70" w:type="dxa"/>
              <w:bottom w:w="70" w:type="dxa"/>
              <w:right w:w="70" w:type="dxa"/>
            </w:tcMar>
            <w:vAlign w:val="center"/>
          </w:tcPr>
          <w:p w14:paraId="6E394C9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Configuration review</w:t>
            </w:r>
          </w:p>
        </w:tc>
        <w:tc>
          <w:tcPr>
            <w:tcW w:w="4680" w:type="dxa"/>
            <w:shd w:val="clear" w:color="auto" w:fill="FFFFFF"/>
            <w:tcMar>
              <w:top w:w="70" w:type="dxa"/>
              <w:left w:w="70" w:type="dxa"/>
              <w:bottom w:w="70" w:type="dxa"/>
              <w:right w:w="70" w:type="dxa"/>
            </w:tcMar>
            <w:vAlign w:val="center"/>
          </w:tcPr>
          <w:p w14:paraId="273B460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TLS, headers, cookies, secrets, storage, backup and errors.</w:t>
            </w:r>
          </w:p>
        </w:tc>
        <w:tc>
          <w:tcPr>
            <w:tcW w:w="2304" w:type="dxa"/>
            <w:shd w:val="clear" w:color="auto" w:fill="FFFFFF"/>
            <w:tcMar>
              <w:top w:w="70" w:type="dxa"/>
              <w:left w:w="70" w:type="dxa"/>
              <w:bottom w:w="70" w:type="dxa"/>
              <w:right w:w="70" w:type="dxa"/>
            </w:tcMar>
            <w:vAlign w:val="center"/>
          </w:tcPr>
          <w:p w14:paraId="27FA100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Signed checklist.</w:t>
            </w:r>
          </w:p>
        </w:tc>
      </w:tr>
      <w:tr w:rsidR="00217B14" w:rsidRPr="002F2669" w14:paraId="0661B110" w14:textId="77777777">
        <w:trPr>
          <w:cantSplit/>
          <w:jc w:val="center"/>
        </w:trPr>
        <w:tc>
          <w:tcPr>
            <w:tcW w:w="2664" w:type="dxa"/>
            <w:shd w:val="clear" w:color="auto" w:fill="F3F5F7"/>
            <w:tcMar>
              <w:top w:w="70" w:type="dxa"/>
              <w:left w:w="70" w:type="dxa"/>
              <w:bottom w:w="70" w:type="dxa"/>
              <w:right w:w="70" w:type="dxa"/>
            </w:tcMar>
            <w:vAlign w:val="center"/>
          </w:tcPr>
          <w:p w14:paraId="0DF1EB8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Penetration test</w:t>
            </w:r>
          </w:p>
        </w:tc>
        <w:tc>
          <w:tcPr>
            <w:tcW w:w="4680" w:type="dxa"/>
            <w:shd w:val="clear" w:color="auto" w:fill="F3F5F7"/>
            <w:tcMar>
              <w:top w:w="70" w:type="dxa"/>
              <w:left w:w="70" w:type="dxa"/>
              <w:bottom w:w="70" w:type="dxa"/>
              <w:right w:w="70" w:type="dxa"/>
            </w:tcMar>
            <w:vAlign w:val="center"/>
          </w:tcPr>
          <w:p w14:paraId="14E5B89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Risk-based test before launch and after material change.</w:t>
            </w:r>
          </w:p>
        </w:tc>
        <w:tc>
          <w:tcPr>
            <w:tcW w:w="2304" w:type="dxa"/>
            <w:shd w:val="clear" w:color="auto" w:fill="F3F5F7"/>
            <w:tcMar>
              <w:top w:w="70" w:type="dxa"/>
              <w:left w:w="70" w:type="dxa"/>
              <w:bottom w:w="70" w:type="dxa"/>
              <w:right w:w="70" w:type="dxa"/>
            </w:tcMar>
            <w:vAlign w:val="center"/>
          </w:tcPr>
          <w:p w14:paraId="4BE7602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Approved report.</w:t>
            </w:r>
          </w:p>
        </w:tc>
      </w:tr>
    </w:tbl>
    <w:p w14:paraId="6CD258F3" w14:textId="77777777" w:rsidR="00217B14" w:rsidRPr="002F2669" w:rsidRDefault="00217B14">
      <w:pPr>
        <w:spacing w:after="20"/>
        <w:rPr>
          <w:rFonts w:ascii="Abyssinica SIL" w:hAnsi="Abyssinica SIL" w:cs="Abyssinica SIL"/>
        </w:rPr>
      </w:pPr>
    </w:p>
    <w:p w14:paraId="5CAB4D93"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8.5 Privacy Governance</w:t>
      </w:r>
    </w:p>
    <w:p w14:paraId="32CBDE70"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The business owner shall approve purpose, lawful basis, fields, retention and access for each public data-collection workflow.</w:t>
      </w:r>
    </w:p>
    <w:p w14:paraId="522146F4"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Third-party processors shall be documented with purpose, data categories, location, security obligations and deletion terms.</w:t>
      </w:r>
    </w:p>
    <w:p w14:paraId="61ABD76E"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Privacy notices shall identify the organization, purpose, data, sharing, retention, rights and contact route as applicable.</w:t>
      </w:r>
    </w:p>
    <w:p w14:paraId="18747A2B"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Analytics, maps, embeds and social integrations shall be reviewed for cookies and data transfer before activation.</w:t>
      </w:r>
    </w:p>
    <w:p w14:paraId="477F89FB"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Privacy incidents shall follow the approved incident-response and notification process.</w:t>
      </w:r>
    </w:p>
    <w:p w14:paraId="02DD2B2B" w14:textId="77777777" w:rsidR="00217B14" w:rsidRPr="002F2669" w:rsidRDefault="00000000">
      <w:pPr>
        <w:pStyle w:val="Heading1"/>
        <w:rPr>
          <w:rFonts w:ascii="Abyssinica SIL" w:hAnsi="Abyssinica SIL" w:cs="Abyssinica SIL"/>
        </w:rPr>
      </w:pPr>
      <w:r w:rsidRPr="002F2669">
        <w:rPr>
          <w:rFonts w:ascii="Abyssinica SIL" w:hAnsi="Abyssinica SIL" w:cs="Abyssinica SIL"/>
        </w:rPr>
        <w:lastRenderedPageBreak/>
        <w:t>9. Content Governance, SEO and Analytics</w:t>
      </w:r>
    </w:p>
    <w:p w14:paraId="79CDC0F2"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9.1 Content Governance</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2278"/>
        <w:gridCol w:w="7370"/>
      </w:tblGrid>
      <w:tr w:rsidR="00217B14" w:rsidRPr="002F2669" w14:paraId="3DF0C7BE" w14:textId="77777777">
        <w:trPr>
          <w:cantSplit/>
          <w:tblHeader/>
          <w:jc w:val="center"/>
        </w:trPr>
        <w:tc>
          <w:tcPr>
            <w:tcW w:w="2376" w:type="dxa"/>
            <w:shd w:val="clear" w:color="auto" w:fill="17324D"/>
            <w:tcMar>
              <w:top w:w="70" w:type="dxa"/>
              <w:left w:w="70" w:type="dxa"/>
              <w:bottom w:w="70" w:type="dxa"/>
              <w:right w:w="70" w:type="dxa"/>
            </w:tcMar>
            <w:vAlign w:val="center"/>
          </w:tcPr>
          <w:p w14:paraId="65700A3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Element</w:t>
            </w:r>
          </w:p>
        </w:tc>
        <w:tc>
          <w:tcPr>
            <w:tcW w:w="7703" w:type="dxa"/>
            <w:shd w:val="clear" w:color="auto" w:fill="17324D"/>
            <w:tcMar>
              <w:top w:w="70" w:type="dxa"/>
              <w:left w:w="70" w:type="dxa"/>
              <w:bottom w:w="70" w:type="dxa"/>
              <w:right w:w="70" w:type="dxa"/>
            </w:tcMar>
            <w:vAlign w:val="center"/>
          </w:tcPr>
          <w:p w14:paraId="1643B12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r>
      <w:tr w:rsidR="00217B14" w:rsidRPr="002F2669" w14:paraId="555815D9" w14:textId="77777777">
        <w:trPr>
          <w:cantSplit/>
          <w:jc w:val="center"/>
        </w:trPr>
        <w:tc>
          <w:tcPr>
            <w:tcW w:w="2304" w:type="dxa"/>
            <w:shd w:val="clear" w:color="auto" w:fill="FFFFFF"/>
            <w:tcMar>
              <w:top w:w="70" w:type="dxa"/>
              <w:left w:w="70" w:type="dxa"/>
              <w:bottom w:w="70" w:type="dxa"/>
              <w:right w:w="70" w:type="dxa"/>
            </w:tcMar>
            <w:vAlign w:val="center"/>
          </w:tcPr>
          <w:p w14:paraId="592B86E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Ownership</w:t>
            </w:r>
          </w:p>
        </w:tc>
        <w:tc>
          <w:tcPr>
            <w:tcW w:w="7344" w:type="dxa"/>
            <w:shd w:val="clear" w:color="auto" w:fill="FFFFFF"/>
            <w:tcMar>
              <w:top w:w="70" w:type="dxa"/>
              <w:left w:w="70" w:type="dxa"/>
              <w:bottom w:w="70" w:type="dxa"/>
              <w:right w:w="70" w:type="dxa"/>
            </w:tcMar>
            <w:vAlign w:val="center"/>
          </w:tcPr>
          <w:p w14:paraId="75E4608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Every significant content item shall have an accountable business owner.</w:t>
            </w:r>
          </w:p>
        </w:tc>
      </w:tr>
      <w:tr w:rsidR="00217B14" w:rsidRPr="002F2669" w14:paraId="3FEBD71F" w14:textId="77777777">
        <w:trPr>
          <w:cantSplit/>
          <w:jc w:val="center"/>
        </w:trPr>
        <w:tc>
          <w:tcPr>
            <w:tcW w:w="2304" w:type="dxa"/>
            <w:shd w:val="clear" w:color="auto" w:fill="F3F5F7"/>
            <w:tcMar>
              <w:top w:w="70" w:type="dxa"/>
              <w:left w:w="70" w:type="dxa"/>
              <w:bottom w:w="70" w:type="dxa"/>
              <w:right w:w="70" w:type="dxa"/>
            </w:tcMar>
            <w:vAlign w:val="center"/>
          </w:tcPr>
          <w:p w14:paraId="2F4B1AF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Review cycle</w:t>
            </w:r>
          </w:p>
        </w:tc>
        <w:tc>
          <w:tcPr>
            <w:tcW w:w="7344" w:type="dxa"/>
            <w:shd w:val="clear" w:color="auto" w:fill="F3F5F7"/>
            <w:tcMar>
              <w:top w:w="70" w:type="dxa"/>
              <w:left w:w="70" w:type="dxa"/>
              <w:bottom w:w="70" w:type="dxa"/>
              <w:right w:w="70" w:type="dxa"/>
            </w:tcMar>
            <w:vAlign w:val="center"/>
          </w:tcPr>
          <w:p w14:paraId="6F558C1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Content types shall have configurable review frequency and stale-content reporting.</w:t>
            </w:r>
          </w:p>
        </w:tc>
      </w:tr>
      <w:tr w:rsidR="00217B14" w:rsidRPr="002F2669" w14:paraId="0C228314" w14:textId="77777777">
        <w:trPr>
          <w:cantSplit/>
          <w:jc w:val="center"/>
        </w:trPr>
        <w:tc>
          <w:tcPr>
            <w:tcW w:w="2304" w:type="dxa"/>
            <w:shd w:val="clear" w:color="auto" w:fill="FFFFFF"/>
            <w:tcMar>
              <w:top w:w="70" w:type="dxa"/>
              <w:left w:w="70" w:type="dxa"/>
              <w:bottom w:w="70" w:type="dxa"/>
              <w:right w:w="70" w:type="dxa"/>
            </w:tcMar>
            <w:vAlign w:val="center"/>
          </w:tcPr>
          <w:p w14:paraId="55A8A3D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Source of truth</w:t>
            </w:r>
          </w:p>
        </w:tc>
        <w:tc>
          <w:tcPr>
            <w:tcW w:w="7344" w:type="dxa"/>
            <w:shd w:val="clear" w:color="auto" w:fill="FFFFFF"/>
            <w:tcMar>
              <w:top w:w="70" w:type="dxa"/>
              <w:left w:w="70" w:type="dxa"/>
              <w:bottom w:w="70" w:type="dxa"/>
              <w:right w:w="70" w:type="dxa"/>
            </w:tcMar>
            <w:vAlign w:val="center"/>
          </w:tcPr>
          <w:p w14:paraId="41A2584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Corporate facts, qualifications and project results shall use validated sources.</w:t>
            </w:r>
          </w:p>
        </w:tc>
      </w:tr>
      <w:tr w:rsidR="00217B14" w:rsidRPr="002F2669" w14:paraId="1737B0EA" w14:textId="77777777">
        <w:trPr>
          <w:cantSplit/>
          <w:jc w:val="center"/>
        </w:trPr>
        <w:tc>
          <w:tcPr>
            <w:tcW w:w="2304" w:type="dxa"/>
            <w:shd w:val="clear" w:color="auto" w:fill="F3F5F7"/>
            <w:tcMar>
              <w:top w:w="70" w:type="dxa"/>
              <w:left w:w="70" w:type="dxa"/>
              <w:bottom w:w="70" w:type="dxa"/>
              <w:right w:w="70" w:type="dxa"/>
            </w:tcMar>
            <w:vAlign w:val="center"/>
          </w:tcPr>
          <w:p w14:paraId="230B487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Editorial standards</w:t>
            </w:r>
          </w:p>
        </w:tc>
        <w:tc>
          <w:tcPr>
            <w:tcW w:w="7344" w:type="dxa"/>
            <w:shd w:val="clear" w:color="auto" w:fill="F3F5F7"/>
            <w:tcMar>
              <w:top w:w="70" w:type="dxa"/>
              <w:left w:w="70" w:type="dxa"/>
              <w:bottom w:w="70" w:type="dxa"/>
              <w:right w:w="70" w:type="dxa"/>
            </w:tcMar>
            <w:vAlign w:val="center"/>
          </w:tcPr>
          <w:p w14:paraId="02E7F1E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English and Amharic content shall follow approved terminology and style.</w:t>
            </w:r>
          </w:p>
        </w:tc>
      </w:tr>
      <w:tr w:rsidR="00217B14" w:rsidRPr="002F2669" w14:paraId="2AC2C8CB" w14:textId="77777777">
        <w:trPr>
          <w:cantSplit/>
          <w:jc w:val="center"/>
        </w:trPr>
        <w:tc>
          <w:tcPr>
            <w:tcW w:w="2304" w:type="dxa"/>
            <w:shd w:val="clear" w:color="auto" w:fill="FFFFFF"/>
            <w:tcMar>
              <w:top w:w="70" w:type="dxa"/>
              <w:left w:w="70" w:type="dxa"/>
              <w:bottom w:w="70" w:type="dxa"/>
              <w:right w:w="70" w:type="dxa"/>
            </w:tcMar>
            <w:vAlign w:val="center"/>
          </w:tcPr>
          <w:p w14:paraId="4E8AC8D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Legal approval</w:t>
            </w:r>
          </w:p>
        </w:tc>
        <w:tc>
          <w:tcPr>
            <w:tcW w:w="7344" w:type="dxa"/>
            <w:shd w:val="clear" w:color="auto" w:fill="FFFFFF"/>
            <w:tcMar>
              <w:top w:w="70" w:type="dxa"/>
              <w:left w:w="70" w:type="dxa"/>
              <w:bottom w:w="70" w:type="dxa"/>
              <w:right w:w="70" w:type="dxa"/>
            </w:tcMar>
            <w:vAlign w:val="center"/>
          </w:tcPr>
          <w:p w14:paraId="3D48BE8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Client references, testimonials, copyrighted media and regulated claims require authorization.</w:t>
            </w:r>
          </w:p>
        </w:tc>
      </w:tr>
      <w:tr w:rsidR="00217B14" w:rsidRPr="002F2669" w14:paraId="782178A2" w14:textId="77777777">
        <w:trPr>
          <w:cantSplit/>
          <w:jc w:val="center"/>
        </w:trPr>
        <w:tc>
          <w:tcPr>
            <w:tcW w:w="2304" w:type="dxa"/>
            <w:shd w:val="clear" w:color="auto" w:fill="F3F5F7"/>
            <w:tcMar>
              <w:top w:w="70" w:type="dxa"/>
              <w:left w:w="70" w:type="dxa"/>
              <w:bottom w:w="70" w:type="dxa"/>
              <w:right w:w="70" w:type="dxa"/>
            </w:tcMar>
            <w:vAlign w:val="center"/>
          </w:tcPr>
          <w:p w14:paraId="0D9DD59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Accessibility</w:t>
            </w:r>
          </w:p>
        </w:tc>
        <w:tc>
          <w:tcPr>
            <w:tcW w:w="7344" w:type="dxa"/>
            <w:shd w:val="clear" w:color="auto" w:fill="F3F5F7"/>
            <w:tcMar>
              <w:top w:w="70" w:type="dxa"/>
              <w:left w:w="70" w:type="dxa"/>
              <w:bottom w:w="70" w:type="dxa"/>
              <w:right w:w="70" w:type="dxa"/>
            </w:tcMar>
            <w:vAlign w:val="center"/>
          </w:tcPr>
          <w:p w14:paraId="7B188E8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Images, documents, media and complex content shall pass accessibility checks.</w:t>
            </w:r>
          </w:p>
        </w:tc>
      </w:tr>
      <w:tr w:rsidR="00217B14" w:rsidRPr="002F2669" w14:paraId="7374B892" w14:textId="77777777">
        <w:trPr>
          <w:cantSplit/>
          <w:jc w:val="center"/>
        </w:trPr>
        <w:tc>
          <w:tcPr>
            <w:tcW w:w="2304" w:type="dxa"/>
            <w:shd w:val="clear" w:color="auto" w:fill="FFFFFF"/>
            <w:tcMar>
              <w:top w:w="70" w:type="dxa"/>
              <w:left w:w="70" w:type="dxa"/>
              <w:bottom w:w="70" w:type="dxa"/>
              <w:right w:w="70" w:type="dxa"/>
            </w:tcMar>
            <w:vAlign w:val="center"/>
          </w:tcPr>
          <w:p w14:paraId="371DCEB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Archiving</w:t>
            </w:r>
          </w:p>
        </w:tc>
        <w:tc>
          <w:tcPr>
            <w:tcW w:w="7344" w:type="dxa"/>
            <w:shd w:val="clear" w:color="auto" w:fill="FFFFFF"/>
            <w:tcMar>
              <w:top w:w="70" w:type="dxa"/>
              <w:left w:w="70" w:type="dxa"/>
              <w:bottom w:w="70" w:type="dxa"/>
              <w:right w:w="70" w:type="dxa"/>
            </w:tcMar>
            <w:vAlign w:val="center"/>
          </w:tcPr>
          <w:p w14:paraId="0D904A0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Obsolete content shall be archived or redirected rather than abandoned.</w:t>
            </w:r>
          </w:p>
        </w:tc>
      </w:tr>
    </w:tbl>
    <w:p w14:paraId="5FD9A48F" w14:textId="77777777" w:rsidR="00217B14" w:rsidRPr="002F2669" w:rsidRDefault="00217B14">
      <w:pPr>
        <w:spacing w:after="20"/>
        <w:rPr>
          <w:rFonts w:ascii="Abyssinica SIL" w:hAnsi="Abyssinica SIL" w:cs="Abyssinica SIL"/>
        </w:rPr>
      </w:pPr>
    </w:p>
    <w:p w14:paraId="3B8AF4F7"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9.2 SEO Acceptance Rules</w:t>
      </w:r>
    </w:p>
    <w:p w14:paraId="5CE47A9A"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One unique indexable URL per language variant with canonical and hreflang signals.</w:t>
      </w:r>
    </w:p>
    <w:p w14:paraId="44403BBD"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Unique page titles and descriptions for priority pages.</w:t>
      </w:r>
    </w:p>
    <w:p w14:paraId="6F409AAC"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Valid structured data without misleading claims.</w:t>
      </w:r>
    </w:p>
    <w:p w14:paraId="1C7AB099"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No indexing of administrative, preview, duplicate, filtered or private pages.</w:t>
      </w:r>
    </w:p>
    <w:p w14:paraId="29D597A7"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Automated sitemap updates, redirect validation and broken-link checks.</w:t>
      </w:r>
    </w:p>
    <w:p w14:paraId="0227B2BF"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Search-friendly headings, internal links and alternative text.</w:t>
      </w:r>
    </w:p>
    <w:p w14:paraId="4800EB08"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9.3 Analytics Measurement Plan</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767"/>
        <w:gridCol w:w="4362"/>
        <w:gridCol w:w="3519"/>
      </w:tblGrid>
      <w:tr w:rsidR="00217B14" w:rsidRPr="002F2669" w14:paraId="25E86CBD" w14:textId="77777777">
        <w:trPr>
          <w:cantSplit/>
          <w:tblHeader/>
          <w:jc w:val="center"/>
        </w:trPr>
        <w:tc>
          <w:tcPr>
            <w:tcW w:w="1655" w:type="dxa"/>
            <w:shd w:val="clear" w:color="auto" w:fill="17324D"/>
            <w:tcMar>
              <w:top w:w="70" w:type="dxa"/>
              <w:left w:w="70" w:type="dxa"/>
              <w:bottom w:w="70" w:type="dxa"/>
              <w:right w:w="70" w:type="dxa"/>
            </w:tcMar>
            <w:vAlign w:val="center"/>
          </w:tcPr>
          <w:p w14:paraId="66455AB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Objective</w:t>
            </w:r>
          </w:p>
        </w:tc>
        <w:tc>
          <w:tcPr>
            <w:tcW w:w="4824" w:type="dxa"/>
            <w:shd w:val="clear" w:color="auto" w:fill="17324D"/>
            <w:tcMar>
              <w:top w:w="70" w:type="dxa"/>
              <w:left w:w="70" w:type="dxa"/>
              <w:bottom w:w="70" w:type="dxa"/>
              <w:right w:w="70" w:type="dxa"/>
            </w:tcMar>
            <w:vAlign w:val="center"/>
          </w:tcPr>
          <w:p w14:paraId="0DB6E46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Approved Events</w:t>
            </w:r>
          </w:p>
        </w:tc>
        <w:tc>
          <w:tcPr>
            <w:tcW w:w="3600" w:type="dxa"/>
            <w:shd w:val="clear" w:color="auto" w:fill="17324D"/>
            <w:tcMar>
              <w:top w:w="70" w:type="dxa"/>
              <w:left w:w="70" w:type="dxa"/>
              <w:bottom w:w="70" w:type="dxa"/>
              <w:right w:w="70" w:type="dxa"/>
            </w:tcMar>
            <w:vAlign w:val="center"/>
          </w:tcPr>
          <w:p w14:paraId="3C65BBF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Decision Supported</w:t>
            </w:r>
          </w:p>
        </w:tc>
      </w:tr>
      <w:tr w:rsidR="00217B14" w:rsidRPr="002F2669" w14:paraId="2B5E0EF4" w14:textId="77777777">
        <w:trPr>
          <w:cantSplit/>
          <w:jc w:val="center"/>
        </w:trPr>
        <w:tc>
          <w:tcPr>
            <w:tcW w:w="1944" w:type="dxa"/>
            <w:shd w:val="clear" w:color="auto" w:fill="FFFFFF"/>
            <w:tcMar>
              <w:top w:w="70" w:type="dxa"/>
              <w:left w:w="70" w:type="dxa"/>
              <w:bottom w:w="70" w:type="dxa"/>
              <w:right w:w="70" w:type="dxa"/>
            </w:tcMar>
            <w:vAlign w:val="center"/>
          </w:tcPr>
          <w:p w14:paraId="60A0541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Awareness</w:t>
            </w:r>
          </w:p>
        </w:tc>
        <w:tc>
          <w:tcPr>
            <w:tcW w:w="3816" w:type="dxa"/>
            <w:shd w:val="clear" w:color="auto" w:fill="FFFFFF"/>
            <w:tcMar>
              <w:top w:w="70" w:type="dxa"/>
              <w:left w:w="70" w:type="dxa"/>
              <w:bottom w:w="70" w:type="dxa"/>
              <w:right w:w="70" w:type="dxa"/>
            </w:tcMar>
            <w:vAlign w:val="center"/>
          </w:tcPr>
          <w:p w14:paraId="01C7EB5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Page view, landing page, source and lawful region</w:t>
            </w:r>
          </w:p>
        </w:tc>
        <w:tc>
          <w:tcPr>
            <w:tcW w:w="3888" w:type="dxa"/>
            <w:shd w:val="clear" w:color="auto" w:fill="FFFFFF"/>
            <w:tcMar>
              <w:top w:w="70" w:type="dxa"/>
              <w:left w:w="70" w:type="dxa"/>
              <w:bottom w:w="70" w:type="dxa"/>
              <w:right w:w="70" w:type="dxa"/>
            </w:tcMar>
            <w:vAlign w:val="center"/>
          </w:tcPr>
          <w:p w14:paraId="6D9C971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Reach and acquisition quality</w:t>
            </w:r>
          </w:p>
        </w:tc>
      </w:tr>
      <w:tr w:rsidR="00217B14" w:rsidRPr="002F2669" w14:paraId="3E810346" w14:textId="77777777">
        <w:trPr>
          <w:cantSplit/>
          <w:jc w:val="center"/>
        </w:trPr>
        <w:tc>
          <w:tcPr>
            <w:tcW w:w="1944" w:type="dxa"/>
            <w:shd w:val="clear" w:color="auto" w:fill="F3F5F7"/>
            <w:tcMar>
              <w:top w:w="70" w:type="dxa"/>
              <w:left w:w="70" w:type="dxa"/>
              <w:bottom w:w="70" w:type="dxa"/>
              <w:right w:w="70" w:type="dxa"/>
            </w:tcMar>
            <w:vAlign w:val="center"/>
          </w:tcPr>
          <w:p w14:paraId="527061E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Engagement</w:t>
            </w:r>
          </w:p>
        </w:tc>
        <w:tc>
          <w:tcPr>
            <w:tcW w:w="3816" w:type="dxa"/>
            <w:shd w:val="clear" w:color="auto" w:fill="F3F5F7"/>
            <w:tcMar>
              <w:top w:w="70" w:type="dxa"/>
              <w:left w:w="70" w:type="dxa"/>
              <w:bottom w:w="70" w:type="dxa"/>
              <w:right w:w="70" w:type="dxa"/>
            </w:tcMar>
            <w:vAlign w:val="center"/>
          </w:tcPr>
          <w:p w14:paraId="3C68F51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Scroll, content view, search, filter and media</w:t>
            </w:r>
          </w:p>
        </w:tc>
        <w:tc>
          <w:tcPr>
            <w:tcW w:w="3888" w:type="dxa"/>
            <w:shd w:val="clear" w:color="auto" w:fill="F3F5F7"/>
            <w:tcMar>
              <w:top w:w="70" w:type="dxa"/>
              <w:left w:w="70" w:type="dxa"/>
              <w:bottom w:w="70" w:type="dxa"/>
              <w:right w:w="70" w:type="dxa"/>
            </w:tcMar>
            <w:vAlign w:val="center"/>
          </w:tcPr>
          <w:p w14:paraId="2190790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Content relevance and usability</w:t>
            </w:r>
          </w:p>
        </w:tc>
      </w:tr>
      <w:tr w:rsidR="00217B14" w:rsidRPr="002F2669" w14:paraId="245AD3B0" w14:textId="77777777">
        <w:trPr>
          <w:cantSplit/>
          <w:jc w:val="center"/>
        </w:trPr>
        <w:tc>
          <w:tcPr>
            <w:tcW w:w="1944" w:type="dxa"/>
            <w:shd w:val="clear" w:color="auto" w:fill="FFFFFF"/>
            <w:tcMar>
              <w:top w:w="70" w:type="dxa"/>
              <w:left w:w="70" w:type="dxa"/>
              <w:bottom w:w="70" w:type="dxa"/>
              <w:right w:w="70" w:type="dxa"/>
            </w:tcMar>
            <w:vAlign w:val="center"/>
          </w:tcPr>
          <w:p w14:paraId="7667719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Evidence</w:t>
            </w:r>
          </w:p>
        </w:tc>
        <w:tc>
          <w:tcPr>
            <w:tcW w:w="3816" w:type="dxa"/>
            <w:shd w:val="clear" w:color="auto" w:fill="FFFFFF"/>
            <w:tcMar>
              <w:top w:w="70" w:type="dxa"/>
              <w:left w:w="70" w:type="dxa"/>
              <w:bottom w:w="70" w:type="dxa"/>
              <w:right w:w="70" w:type="dxa"/>
            </w:tcMar>
            <w:vAlign w:val="center"/>
          </w:tcPr>
          <w:p w14:paraId="797C990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Case, expert and report-download views</w:t>
            </w:r>
          </w:p>
        </w:tc>
        <w:tc>
          <w:tcPr>
            <w:tcW w:w="3888" w:type="dxa"/>
            <w:shd w:val="clear" w:color="auto" w:fill="FFFFFF"/>
            <w:tcMar>
              <w:top w:w="70" w:type="dxa"/>
              <w:left w:w="70" w:type="dxa"/>
              <w:bottom w:w="70" w:type="dxa"/>
              <w:right w:w="70" w:type="dxa"/>
            </w:tcMar>
            <w:vAlign w:val="center"/>
          </w:tcPr>
          <w:p w14:paraId="3C08456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Trust and expertise signals</w:t>
            </w:r>
          </w:p>
        </w:tc>
      </w:tr>
      <w:tr w:rsidR="00217B14" w:rsidRPr="002F2669" w14:paraId="291299DE" w14:textId="77777777">
        <w:trPr>
          <w:cantSplit/>
          <w:jc w:val="center"/>
        </w:trPr>
        <w:tc>
          <w:tcPr>
            <w:tcW w:w="1944" w:type="dxa"/>
            <w:shd w:val="clear" w:color="auto" w:fill="F3F5F7"/>
            <w:tcMar>
              <w:top w:w="70" w:type="dxa"/>
              <w:left w:w="70" w:type="dxa"/>
              <w:bottom w:w="70" w:type="dxa"/>
              <w:right w:w="70" w:type="dxa"/>
            </w:tcMar>
            <w:vAlign w:val="center"/>
          </w:tcPr>
          <w:p w14:paraId="4B77CFE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Conversion</w:t>
            </w:r>
          </w:p>
        </w:tc>
        <w:tc>
          <w:tcPr>
            <w:tcW w:w="3816" w:type="dxa"/>
            <w:shd w:val="clear" w:color="auto" w:fill="F3F5F7"/>
            <w:tcMar>
              <w:top w:w="70" w:type="dxa"/>
              <w:left w:w="70" w:type="dxa"/>
              <w:bottom w:w="70" w:type="dxa"/>
              <w:right w:w="70" w:type="dxa"/>
            </w:tcMar>
            <w:vAlign w:val="center"/>
          </w:tcPr>
          <w:p w14:paraId="4E70411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Consultation start/completion, RFP and contact</w:t>
            </w:r>
          </w:p>
        </w:tc>
        <w:tc>
          <w:tcPr>
            <w:tcW w:w="3888" w:type="dxa"/>
            <w:shd w:val="clear" w:color="auto" w:fill="F3F5F7"/>
            <w:tcMar>
              <w:top w:w="70" w:type="dxa"/>
              <w:left w:w="70" w:type="dxa"/>
              <w:bottom w:w="70" w:type="dxa"/>
              <w:right w:w="70" w:type="dxa"/>
            </w:tcMar>
            <w:vAlign w:val="center"/>
          </w:tcPr>
          <w:p w14:paraId="437CE2B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Lead conversion and friction</w:t>
            </w:r>
          </w:p>
        </w:tc>
      </w:tr>
      <w:tr w:rsidR="00217B14" w:rsidRPr="002F2669" w14:paraId="52DC0B08" w14:textId="77777777">
        <w:trPr>
          <w:cantSplit/>
          <w:jc w:val="center"/>
        </w:trPr>
        <w:tc>
          <w:tcPr>
            <w:tcW w:w="1944" w:type="dxa"/>
            <w:shd w:val="clear" w:color="auto" w:fill="FFFFFF"/>
            <w:tcMar>
              <w:top w:w="70" w:type="dxa"/>
              <w:left w:w="70" w:type="dxa"/>
              <w:bottom w:w="70" w:type="dxa"/>
              <w:right w:w="70" w:type="dxa"/>
            </w:tcMar>
            <w:vAlign w:val="center"/>
          </w:tcPr>
          <w:p w14:paraId="49A5982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Talent</w:t>
            </w:r>
          </w:p>
        </w:tc>
        <w:tc>
          <w:tcPr>
            <w:tcW w:w="3816" w:type="dxa"/>
            <w:shd w:val="clear" w:color="auto" w:fill="FFFFFF"/>
            <w:tcMar>
              <w:top w:w="70" w:type="dxa"/>
              <w:left w:w="70" w:type="dxa"/>
              <w:bottom w:w="70" w:type="dxa"/>
              <w:right w:w="70" w:type="dxa"/>
            </w:tcMar>
            <w:vAlign w:val="center"/>
          </w:tcPr>
          <w:p w14:paraId="70CA634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Vacancy view and application start/completion</w:t>
            </w:r>
          </w:p>
        </w:tc>
        <w:tc>
          <w:tcPr>
            <w:tcW w:w="3888" w:type="dxa"/>
            <w:shd w:val="clear" w:color="auto" w:fill="FFFFFF"/>
            <w:tcMar>
              <w:top w:w="70" w:type="dxa"/>
              <w:left w:w="70" w:type="dxa"/>
              <w:bottom w:w="70" w:type="dxa"/>
              <w:right w:w="70" w:type="dxa"/>
            </w:tcMar>
            <w:vAlign w:val="center"/>
          </w:tcPr>
          <w:p w14:paraId="1F4FC8E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Recruitment funnel</w:t>
            </w:r>
          </w:p>
        </w:tc>
      </w:tr>
      <w:tr w:rsidR="00217B14" w:rsidRPr="002F2669" w14:paraId="4511ECBA" w14:textId="77777777">
        <w:trPr>
          <w:cantSplit/>
          <w:jc w:val="center"/>
        </w:trPr>
        <w:tc>
          <w:tcPr>
            <w:tcW w:w="1944" w:type="dxa"/>
            <w:shd w:val="clear" w:color="auto" w:fill="F3F5F7"/>
            <w:tcMar>
              <w:top w:w="70" w:type="dxa"/>
              <w:left w:w="70" w:type="dxa"/>
              <w:bottom w:w="70" w:type="dxa"/>
              <w:right w:w="70" w:type="dxa"/>
            </w:tcMar>
            <w:vAlign w:val="center"/>
          </w:tcPr>
          <w:p w14:paraId="5EA0111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Quality</w:t>
            </w:r>
          </w:p>
        </w:tc>
        <w:tc>
          <w:tcPr>
            <w:tcW w:w="3816" w:type="dxa"/>
            <w:shd w:val="clear" w:color="auto" w:fill="F3F5F7"/>
            <w:tcMar>
              <w:top w:w="70" w:type="dxa"/>
              <w:left w:w="70" w:type="dxa"/>
              <w:bottom w:w="70" w:type="dxa"/>
              <w:right w:w="70" w:type="dxa"/>
            </w:tcMar>
            <w:vAlign w:val="center"/>
          </w:tcPr>
          <w:p w14:paraId="3DBB86E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404, no-results, validation failure and web vitals</w:t>
            </w:r>
          </w:p>
        </w:tc>
        <w:tc>
          <w:tcPr>
            <w:tcW w:w="3888" w:type="dxa"/>
            <w:shd w:val="clear" w:color="auto" w:fill="F3F5F7"/>
            <w:tcMar>
              <w:top w:w="70" w:type="dxa"/>
              <w:left w:w="70" w:type="dxa"/>
              <w:bottom w:w="70" w:type="dxa"/>
              <w:right w:w="70" w:type="dxa"/>
            </w:tcMar>
            <w:vAlign w:val="center"/>
          </w:tcPr>
          <w:p w14:paraId="5E32271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Operational improvement</w:t>
            </w:r>
          </w:p>
        </w:tc>
      </w:tr>
    </w:tbl>
    <w:p w14:paraId="5BB379D4" w14:textId="77777777" w:rsidR="00217B14" w:rsidRPr="002F2669" w:rsidRDefault="00217B14">
      <w:pPr>
        <w:spacing w:after="20"/>
        <w:rPr>
          <w:rFonts w:ascii="Abyssinica SIL" w:hAnsi="Abyssinica SIL" w:cs="Abyssinica SIL"/>
        </w:rPr>
      </w:pPr>
    </w:p>
    <w:p w14:paraId="0F55A730" w14:textId="77777777" w:rsidR="00217B14" w:rsidRPr="002F2669" w:rsidRDefault="00000000">
      <w:pPr>
        <w:pStyle w:val="Heading1"/>
        <w:rPr>
          <w:rFonts w:ascii="Abyssinica SIL" w:hAnsi="Abyssinica SIL" w:cs="Abyssinica SIL"/>
        </w:rPr>
      </w:pPr>
      <w:r w:rsidRPr="002F2669">
        <w:rPr>
          <w:rFonts w:ascii="Abyssinica SIL" w:hAnsi="Abyssinica SIL" w:cs="Abyssinica SIL"/>
        </w:rPr>
        <w:t>10. Key Use Cases</w:t>
      </w:r>
    </w:p>
    <w:p w14:paraId="63FBA8DD" w14:textId="77777777" w:rsidR="00217B14" w:rsidRPr="002F2669" w:rsidRDefault="00000000">
      <w:pPr>
        <w:rPr>
          <w:rFonts w:ascii="Abyssinica SIL" w:hAnsi="Abyssinica SIL" w:cs="Abyssinica SIL"/>
        </w:rPr>
      </w:pPr>
      <w:r w:rsidRPr="002F2669">
        <w:rPr>
          <w:rFonts w:ascii="Abyssinica SIL" w:hAnsi="Abyssinica SIL" w:cs="Abyssinica SIL"/>
        </w:rPr>
        <w:t>The following use cases define the highest-value end-to-end behaviors. Detailed test cases shall be derived from these flows and from the numbered requirements.</w:t>
      </w:r>
    </w:p>
    <w:p w14:paraId="488A0A9D"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UC-01 — Discover a Relevant Consulting Service</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2247"/>
        <w:gridCol w:w="7401"/>
      </w:tblGrid>
      <w:tr w:rsidR="00217B14" w:rsidRPr="002F2669" w14:paraId="791418AF" w14:textId="77777777">
        <w:trPr>
          <w:cantSplit/>
          <w:tblHeader/>
          <w:jc w:val="center"/>
        </w:trPr>
        <w:tc>
          <w:tcPr>
            <w:tcW w:w="2232" w:type="dxa"/>
            <w:shd w:val="clear" w:color="auto" w:fill="17324D"/>
            <w:tcMar>
              <w:top w:w="70" w:type="dxa"/>
              <w:left w:w="70" w:type="dxa"/>
              <w:bottom w:w="70" w:type="dxa"/>
              <w:right w:w="70" w:type="dxa"/>
            </w:tcMar>
            <w:vAlign w:val="center"/>
          </w:tcPr>
          <w:p w14:paraId="72C60B3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Attribute</w:t>
            </w:r>
          </w:p>
        </w:tc>
        <w:tc>
          <w:tcPr>
            <w:tcW w:w="7848" w:type="dxa"/>
            <w:shd w:val="clear" w:color="auto" w:fill="17324D"/>
            <w:tcMar>
              <w:top w:w="70" w:type="dxa"/>
              <w:left w:w="70" w:type="dxa"/>
              <w:bottom w:w="70" w:type="dxa"/>
              <w:right w:w="70" w:type="dxa"/>
            </w:tcMar>
            <w:vAlign w:val="center"/>
          </w:tcPr>
          <w:p w14:paraId="32A82EB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Definition</w:t>
            </w:r>
          </w:p>
        </w:tc>
      </w:tr>
      <w:tr w:rsidR="00217B14" w:rsidRPr="002F2669" w14:paraId="44AC7133" w14:textId="77777777">
        <w:trPr>
          <w:cantSplit/>
          <w:jc w:val="center"/>
        </w:trPr>
        <w:tc>
          <w:tcPr>
            <w:tcW w:w="2376" w:type="dxa"/>
            <w:shd w:val="clear" w:color="auto" w:fill="FFFFFF"/>
            <w:tcMar>
              <w:top w:w="70" w:type="dxa"/>
              <w:left w:w="70" w:type="dxa"/>
              <w:bottom w:w="70" w:type="dxa"/>
              <w:right w:w="70" w:type="dxa"/>
            </w:tcMar>
            <w:vAlign w:val="center"/>
          </w:tcPr>
          <w:p w14:paraId="1303F05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Primary actor(s)</w:t>
            </w:r>
          </w:p>
        </w:tc>
        <w:tc>
          <w:tcPr>
            <w:tcW w:w="7272" w:type="dxa"/>
            <w:shd w:val="clear" w:color="auto" w:fill="FFFFFF"/>
            <w:tcMar>
              <w:top w:w="70" w:type="dxa"/>
              <w:left w:w="70" w:type="dxa"/>
              <w:bottom w:w="70" w:type="dxa"/>
              <w:right w:w="70" w:type="dxa"/>
            </w:tcMar>
            <w:vAlign w:val="center"/>
          </w:tcPr>
          <w:p w14:paraId="1928936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Prospective client or partner</w:t>
            </w:r>
          </w:p>
        </w:tc>
      </w:tr>
      <w:tr w:rsidR="00217B14" w:rsidRPr="002F2669" w14:paraId="5A3BF703" w14:textId="77777777">
        <w:trPr>
          <w:cantSplit/>
          <w:jc w:val="center"/>
        </w:trPr>
        <w:tc>
          <w:tcPr>
            <w:tcW w:w="2376" w:type="dxa"/>
            <w:shd w:val="clear" w:color="auto" w:fill="F3F5F7"/>
            <w:tcMar>
              <w:top w:w="70" w:type="dxa"/>
              <w:left w:w="70" w:type="dxa"/>
              <w:bottom w:w="70" w:type="dxa"/>
              <w:right w:w="70" w:type="dxa"/>
            </w:tcMar>
            <w:vAlign w:val="center"/>
          </w:tcPr>
          <w:p w14:paraId="267F78A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lastRenderedPageBreak/>
              <w:t>Preconditions</w:t>
            </w:r>
          </w:p>
        </w:tc>
        <w:tc>
          <w:tcPr>
            <w:tcW w:w="7272" w:type="dxa"/>
            <w:shd w:val="clear" w:color="auto" w:fill="F3F5F7"/>
            <w:tcMar>
              <w:top w:w="70" w:type="dxa"/>
              <w:left w:w="70" w:type="dxa"/>
              <w:bottom w:w="70" w:type="dxa"/>
              <w:right w:w="70" w:type="dxa"/>
            </w:tcMar>
            <w:vAlign w:val="center"/>
          </w:tcPr>
          <w:p w14:paraId="0343C72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public website is available and the relevant content is published.</w:t>
            </w:r>
          </w:p>
        </w:tc>
      </w:tr>
      <w:tr w:rsidR="00217B14" w:rsidRPr="002F2669" w14:paraId="134224B8" w14:textId="77777777">
        <w:trPr>
          <w:cantSplit/>
          <w:jc w:val="center"/>
        </w:trPr>
        <w:tc>
          <w:tcPr>
            <w:tcW w:w="2376" w:type="dxa"/>
            <w:shd w:val="clear" w:color="auto" w:fill="FFFFFF"/>
            <w:tcMar>
              <w:top w:w="70" w:type="dxa"/>
              <w:left w:w="70" w:type="dxa"/>
              <w:bottom w:w="70" w:type="dxa"/>
              <w:right w:w="70" w:type="dxa"/>
            </w:tcMar>
            <w:vAlign w:val="center"/>
          </w:tcPr>
          <w:p w14:paraId="498011B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Trigger</w:t>
            </w:r>
          </w:p>
        </w:tc>
        <w:tc>
          <w:tcPr>
            <w:tcW w:w="7272" w:type="dxa"/>
            <w:shd w:val="clear" w:color="auto" w:fill="FFFFFF"/>
            <w:tcMar>
              <w:top w:w="70" w:type="dxa"/>
              <w:left w:w="70" w:type="dxa"/>
              <w:bottom w:w="70" w:type="dxa"/>
              <w:right w:w="70" w:type="dxa"/>
            </w:tcMar>
            <w:vAlign w:val="center"/>
          </w:tcPr>
          <w:p w14:paraId="5135AD3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visitor needs expert support for a business or institutional challenge.</w:t>
            </w:r>
          </w:p>
        </w:tc>
      </w:tr>
      <w:tr w:rsidR="00217B14" w:rsidRPr="002F2669" w14:paraId="3FB09771" w14:textId="77777777">
        <w:trPr>
          <w:cantSplit/>
          <w:jc w:val="center"/>
        </w:trPr>
        <w:tc>
          <w:tcPr>
            <w:tcW w:w="2376" w:type="dxa"/>
            <w:shd w:val="clear" w:color="auto" w:fill="F3F5F7"/>
            <w:tcMar>
              <w:top w:w="70" w:type="dxa"/>
              <w:left w:w="70" w:type="dxa"/>
              <w:bottom w:w="70" w:type="dxa"/>
              <w:right w:w="70" w:type="dxa"/>
            </w:tcMar>
            <w:vAlign w:val="center"/>
          </w:tcPr>
          <w:p w14:paraId="6B875A3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Postconditions</w:t>
            </w:r>
          </w:p>
        </w:tc>
        <w:tc>
          <w:tcPr>
            <w:tcW w:w="7272" w:type="dxa"/>
            <w:shd w:val="clear" w:color="auto" w:fill="F3F5F7"/>
            <w:tcMar>
              <w:top w:w="70" w:type="dxa"/>
              <w:left w:w="70" w:type="dxa"/>
              <w:bottom w:w="70" w:type="dxa"/>
              <w:right w:w="70" w:type="dxa"/>
            </w:tcMar>
            <w:vAlign w:val="center"/>
          </w:tcPr>
          <w:p w14:paraId="429DED9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visitor reaches an appropriate conversion point with traceable source context.</w:t>
            </w:r>
          </w:p>
        </w:tc>
      </w:tr>
    </w:tbl>
    <w:p w14:paraId="74AE9EDE" w14:textId="77777777" w:rsidR="00217B14" w:rsidRPr="002F2669" w:rsidRDefault="00217B14">
      <w:pPr>
        <w:spacing w:after="20"/>
        <w:rPr>
          <w:rFonts w:ascii="Abyssinica SIL" w:hAnsi="Abyssinica SIL" w:cs="Abyssinica SIL"/>
        </w:rPr>
      </w:pPr>
    </w:p>
    <w:p w14:paraId="6A119C2A" w14:textId="77777777" w:rsidR="00217B14" w:rsidRPr="002F2669" w:rsidRDefault="00000000">
      <w:pPr>
        <w:pStyle w:val="Heading3"/>
        <w:rPr>
          <w:rFonts w:ascii="Abyssinica SIL" w:hAnsi="Abyssinica SIL" w:cs="Abyssinica SIL"/>
        </w:rPr>
      </w:pPr>
      <w:r w:rsidRPr="002F2669">
        <w:rPr>
          <w:rFonts w:ascii="Abyssinica SIL" w:hAnsi="Abyssinica SIL" w:cs="Abyssinica SIL"/>
        </w:rPr>
        <w:t>Main success flow</w:t>
      </w:r>
    </w:p>
    <w:p w14:paraId="40A0D84A"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1. </w:t>
      </w:r>
      <w:r w:rsidRPr="002F2669">
        <w:rPr>
          <w:rFonts w:ascii="Abyssinica SIL" w:hAnsi="Abyssinica SIL" w:cs="Abyssinica SIL"/>
          <w:sz w:val="20"/>
        </w:rPr>
        <w:t>The visitor opens the home page in the preferred language.</w:t>
      </w:r>
    </w:p>
    <w:p w14:paraId="75967156"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2. </w:t>
      </w:r>
      <w:r w:rsidRPr="002F2669">
        <w:rPr>
          <w:rFonts w:ascii="Abyssinica SIL" w:hAnsi="Abyssinica SIL" w:cs="Abyssinica SIL"/>
          <w:sz w:val="20"/>
        </w:rPr>
        <w:t>The visitor browses or searches services and industries.</w:t>
      </w:r>
    </w:p>
    <w:p w14:paraId="2786E402"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3. </w:t>
      </w:r>
      <w:r w:rsidRPr="002F2669">
        <w:rPr>
          <w:rFonts w:ascii="Abyssinica SIL" w:hAnsi="Abyssinica SIL" w:cs="Abyssinica SIL"/>
          <w:sz w:val="20"/>
        </w:rPr>
        <w:t>The system presents the service purpose, problems addressed, approach, outputs, related experts and evidence.</w:t>
      </w:r>
    </w:p>
    <w:p w14:paraId="7CE5ECA0"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4. </w:t>
      </w:r>
      <w:r w:rsidRPr="002F2669">
        <w:rPr>
          <w:rFonts w:ascii="Abyssinica SIL" w:hAnsi="Abyssinica SIL" w:cs="Abyssinica SIL"/>
          <w:sz w:val="20"/>
        </w:rPr>
        <w:t>The visitor reviews related case studies or insights.</w:t>
      </w:r>
    </w:p>
    <w:p w14:paraId="1BB3B668"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5. </w:t>
      </w:r>
      <w:r w:rsidRPr="002F2669">
        <w:rPr>
          <w:rFonts w:ascii="Abyssinica SIL" w:hAnsi="Abyssinica SIL" w:cs="Abyssinica SIL"/>
          <w:sz w:val="20"/>
        </w:rPr>
        <w:t>The visitor selects the consultation action and the system carries the relevant service context into the request flow.</w:t>
      </w:r>
    </w:p>
    <w:p w14:paraId="5869660F" w14:textId="77777777" w:rsidR="00217B14" w:rsidRPr="002F2669" w:rsidRDefault="00000000">
      <w:pPr>
        <w:pStyle w:val="Heading3"/>
        <w:rPr>
          <w:rFonts w:ascii="Abyssinica SIL" w:hAnsi="Abyssinica SIL" w:cs="Abyssinica SIL"/>
        </w:rPr>
      </w:pPr>
      <w:r w:rsidRPr="002F2669">
        <w:rPr>
          <w:rFonts w:ascii="Abyssinica SIL" w:hAnsi="Abyssinica SIL" w:cs="Abyssinica SIL"/>
        </w:rPr>
        <w:t>Alternative and exception flows</w:t>
      </w:r>
    </w:p>
    <w:p w14:paraId="5E7D22B7"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When no exact match exists, the system presents relevant alternatives and a general consultation route.</w:t>
      </w:r>
    </w:p>
    <w:p w14:paraId="01A9BB73"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When a translation is unavailable, the system follows the approved fallback policy without misleading the visitor.</w:t>
      </w:r>
    </w:p>
    <w:p w14:paraId="6788CCA5"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UC-02 — Submit a Consultation Request</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2247"/>
        <w:gridCol w:w="7401"/>
      </w:tblGrid>
      <w:tr w:rsidR="00217B14" w:rsidRPr="002F2669" w14:paraId="7FB9876E" w14:textId="77777777">
        <w:trPr>
          <w:cantSplit/>
          <w:tblHeader/>
          <w:jc w:val="center"/>
        </w:trPr>
        <w:tc>
          <w:tcPr>
            <w:tcW w:w="2232" w:type="dxa"/>
            <w:shd w:val="clear" w:color="auto" w:fill="17324D"/>
            <w:tcMar>
              <w:top w:w="70" w:type="dxa"/>
              <w:left w:w="70" w:type="dxa"/>
              <w:bottom w:w="70" w:type="dxa"/>
              <w:right w:w="70" w:type="dxa"/>
            </w:tcMar>
            <w:vAlign w:val="center"/>
          </w:tcPr>
          <w:p w14:paraId="061FB3A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Attribute</w:t>
            </w:r>
          </w:p>
        </w:tc>
        <w:tc>
          <w:tcPr>
            <w:tcW w:w="7848" w:type="dxa"/>
            <w:shd w:val="clear" w:color="auto" w:fill="17324D"/>
            <w:tcMar>
              <w:top w:w="70" w:type="dxa"/>
              <w:left w:w="70" w:type="dxa"/>
              <w:bottom w:w="70" w:type="dxa"/>
              <w:right w:w="70" w:type="dxa"/>
            </w:tcMar>
            <w:vAlign w:val="center"/>
          </w:tcPr>
          <w:p w14:paraId="093CE21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Definition</w:t>
            </w:r>
          </w:p>
        </w:tc>
      </w:tr>
      <w:tr w:rsidR="00217B14" w:rsidRPr="002F2669" w14:paraId="3AA1BFA0" w14:textId="77777777">
        <w:trPr>
          <w:cantSplit/>
          <w:jc w:val="center"/>
        </w:trPr>
        <w:tc>
          <w:tcPr>
            <w:tcW w:w="2376" w:type="dxa"/>
            <w:shd w:val="clear" w:color="auto" w:fill="FFFFFF"/>
            <w:tcMar>
              <w:top w:w="70" w:type="dxa"/>
              <w:left w:w="70" w:type="dxa"/>
              <w:bottom w:w="70" w:type="dxa"/>
              <w:right w:w="70" w:type="dxa"/>
            </w:tcMar>
            <w:vAlign w:val="center"/>
          </w:tcPr>
          <w:p w14:paraId="0B8D7E5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Primary actor(s)</w:t>
            </w:r>
          </w:p>
        </w:tc>
        <w:tc>
          <w:tcPr>
            <w:tcW w:w="7272" w:type="dxa"/>
            <w:shd w:val="clear" w:color="auto" w:fill="FFFFFF"/>
            <w:tcMar>
              <w:top w:w="70" w:type="dxa"/>
              <w:left w:w="70" w:type="dxa"/>
              <w:bottom w:w="70" w:type="dxa"/>
              <w:right w:w="70" w:type="dxa"/>
            </w:tcMar>
            <w:vAlign w:val="center"/>
          </w:tcPr>
          <w:p w14:paraId="4E33F74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Prospective client</w:t>
            </w:r>
          </w:p>
        </w:tc>
      </w:tr>
      <w:tr w:rsidR="00217B14" w:rsidRPr="002F2669" w14:paraId="2EAEEF4C" w14:textId="77777777">
        <w:trPr>
          <w:cantSplit/>
          <w:jc w:val="center"/>
        </w:trPr>
        <w:tc>
          <w:tcPr>
            <w:tcW w:w="2376" w:type="dxa"/>
            <w:shd w:val="clear" w:color="auto" w:fill="F3F5F7"/>
            <w:tcMar>
              <w:top w:w="70" w:type="dxa"/>
              <w:left w:w="70" w:type="dxa"/>
              <w:bottom w:w="70" w:type="dxa"/>
              <w:right w:w="70" w:type="dxa"/>
            </w:tcMar>
            <w:vAlign w:val="center"/>
          </w:tcPr>
          <w:p w14:paraId="6A41216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Preconditions</w:t>
            </w:r>
          </w:p>
        </w:tc>
        <w:tc>
          <w:tcPr>
            <w:tcW w:w="7272" w:type="dxa"/>
            <w:shd w:val="clear" w:color="auto" w:fill="F3F5F7"/>
            <w:tcMar>
              <w:top w:w="70" w:type="dxa"/>
              <w:left w:w="70" w:type="dxa"/>
              <w:bottom w:w="70" w:type="dxa"/>
              <w:right w:w="70" w:type="dxa"/>
            </w:tcMar>
            <w:vAlign w:val="center"/>
          </w:tcPr>
          <w:p w14:paraId="5FAA98A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consultation form is active and privacy content is published.</w:t>
            </w:r>
          </w:p>
        </w:tc>
      </w:tr>
      <w:tr w:rsidR="00217B14" w:rsidRPr="002F2669" w14:paraId="3FEFF69E" w14:textId="77777777">
        <w:trPr>
          <w:cantSplit/>
          <w:jc w:val="center"/>
        </w:trPr>
        <w:tc>
          <w:tcPr>
            <w:tcW w:w="2376" w:type="dxa"/>
            <w:shd w:val="clear" w:color="auto" w:fill="FFFFFF"/>
            <w:tcMar>
              <w:top w:w="70" w:type="dxa"/>
              <w:left w:w="70" w:type="dxa"/>
              <w:bottom w:w="70" w:type="dxa"/>
              <w:right w:w="70" w:type="dxa"/>
            </w:tcMar>
            <w:vAlign w:val="center"/>
          </w:tcPr>
          <w:p w14:paraId="081F0C0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Trigger</w:t>
            </w:r>
          </w:p>
        </w:tc>
        <w:tc>
          <w:tcPr>
            <w:tcW w:w="7272" w:type="dxa"/>
            <w:shd w:val="clear" w:color="auto" w:fill="FFFFFF"/>
            <w:tcMar>
              <w:top w:w="70" w:type="dxa"/>
              <w:left w:w="70" w:type="dxa"/>
              <w:bottom w:w="70" w:type="dxa"/>
              <w:right w:w="70" w:type="dxa"/>
            </w:tcMar>
            <w:vAlign w:val="center"/>
          </w:tcPr>
          <w:p w14:paraId="2A1D451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visitor selects Request a Consultation.</w:t>
            </w:r>
          </w:p>
        </w:tc>
      </w:tr>
      <w:tr w:rsidR="00217B14" w:rsidRPr="002F2669" w14:paraId="63CB37FD" w14:textId="77777777">
        <w:trPr>
          <w:cantSplit/>
          <w:jc w:val="center"/>
        </w:trPr>
        <w:tc>
          <w:tcPr>
            <w:tcW w:w="2376" w:type="dxa"/>
            <w:shd w:val="clear" w:color="auto" w:fill="F3F5F7"/>
            <w:tcMar>
              <w:top w:w="70" w:type="dxa"/>
              <w:left w:w="70" w:type="dxa"/>
              <w:bottom w:w="70" w:type="dxa"/>
              <w:right w:w="70" w:type="dxa"/>
            </w:tcMar>
            <w:vAlign w:val="center"/>
          </w:tcPr>
          <w:p w14:paraId="73D4E9E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Postconditions</w:t>
            </w:r>
          </w:p>
        </w:tc>
        <w:tc>
          <w:tcPr>
            <w:tcW w:w="7272" w:type="dxa"/>
            <w:shd w:val="clear" w:color="auto" w:fill="F3F5F7"/>
            <w:tcMar>
              <w:top w:w="70" w:type="dxa"/>
              <w:left w:w="70" w:type="dxa"/>
              <w:bottom w:w="70" w:type="dxa"/>
              <w:right w:w="70" w:type="dxa"/>
            </w:tcMar>
            <w:vAlign w:val="center"/>
          </w:tcPr>
          <w:p w14:paraId="4A1D5ED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request is stored, acknowledged, auditable and available only to authorized staff.</w:t>
            </w:r>
          </w:p>
        </w:tc>
      </w:tr>
    </w:tbl>
    <w:p w14:paraId="062FCA5E" w14:textId="77777777" w:rsidR="00217B14" w:rsidRPr="002F2669" w:rsidRDefault="00217B14">
      <w:pPr>
        <w:spacing w:after="20"/>
        <w:rPr>
          <w:rFonts w:ascii="Abyssinica SIL" w:hAnsi="Abyssinica SIL" w:cs="Abyssinica SIL"/>
        </w:rPr>
      </w:pPr>
    </w:p>
    <w:p w14:paraId="72732960" w14:textId="77777777" w:rsidR="00217B14" w:rsidRPr="002F2669" w:rsidRDefault="00000000">
      <w:pPr>
        <w:pStyle w:val="Heading3"/>
        <w:rPr>
          <w:rFonts w:ascii="Abyssinica SIL" w:hAnsi="Abyssinica SIL" w:cs="Abyssinica SIL"/>
        </w:rPr>
      </w:pPr>
      <w:r w:rsidRPr="002F2669">
        <w:rPr>
          <w:rFonts w:ascii="Abyssinica SIL" w:hAnsi="Abyssinica SIL" w:cs="Abyssinica SIL"/>
        </w:rPr>
        <w:t>Main success flow</w:t>
      </w:r>
    </w:p>
    <w:p w14:paraId="47072EAD"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1. </w:t>
      </w:r>
      <w:r w:rsidRPr="002F2669">
        <w:rPr>
          <w:rFonts w:ascii="Abyssinica SIL" w:hAnsi="Abyssinica SIL" w:cs="Abyssinica SIL"/>
          <w:sz w:val="20"/>
        </w:rPr>
        <w:t>The system presents a concise, accessible form and explains required information.</w:t>
      </w:r>
    </w:p>
    <w:p w14:paraId="799684C7"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2. </w:t>
      </w:r>
      <w:r w:rsidRPr="002F2669">
        <w:rPr>
          <w:rFonts w:ascii="Abyssinica SIL" w:hAnsi="Abyssinica SIL" w:cs="Abyssinica SIL"/>
          <w:sz w:val="20"/>
        </w:rPr>
        <w:t>The visitor enters contact, organization, service, challenge, timing and optional supporting details.</w:t>
      </w:r>
    </w:p>
    <w:p w14:paraId="1E70AFA5"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3. </w:t>
      </w:r>
      <w:r w:rsidRPr="002F2669">
        <w:rPr>
          <w:rFonts w:ascii="Abyssinica SIL" w:hAnsi="Abyssinica SIL" w:cs="Abyssinica SIL"/>
          <w:sz w:val="20"/>
        </w:rPr>
        <w:t>The system validates the submission on the client and server, applies abuse controls and records consent or acknowledgement where required.</w:t>
      </w:r>
    </w:p>
    <w:p w14:paraId="640F0F67"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4. </w:t>
      </w:r>
      <w:r w:rsidRPr="002F2669">
        <w:rPr>
          <w:rFonts w:ascii="Abyssinica SIL" w:hAnsi="Abyssinica SIL" w:cs="Abyssinica SIL"/>
          <w:sz w:val="20"/>
        </w:rPr>
        <w:t>The system creates a non-sequential reference, stores the submission securely and sends an acknowledgement.</w:t>
      </w:r>
    </w:p>
    <w:p w14:paraId="30CEC0AE"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5. </w:t>
      </w:r>
      <w:r w:rsidRPr="002F2669">
        <w:rPr>
          <w:rFonts w:ascii="Abyssinica SIL" w:hAnsi="Abyssinica SIL" w:cs="Abyssinica SIL"/>
          <w:sz w:val="20"/>
        </w:rPr>
        <w:t>The system routes the request to the responsible internal role and records the routing event.</w:t>
      </w:r>
    </w:p>
    <w:p w14:paraId="06C29A06" w14:textId="77777777" w:rsidR="00217B14" w:rsidRPr="002F2669" w:rsidRDefault="00000000">
      <w:pPr>
        <w:pStyle w:val="Heading3"/>
        <w:rPr>
          <w:rFonts w:ascii="Abyssinica SIL" w:hAnsi="Abyssinica SIL" w:cs="Abyssinica SIL"/>
        </w:rPr>
      </w:pPr>
      <w:r w:rsidRPr="002F2669">
        <w:rPr>
          <w:rFonts w:ascii="Abyssinica SIL" w:hAnsi="Abyssinica SIL" w:cs="Abyssinica SIL"/>
        </w:rPr>
        <w:t>Alternative and exception flows</w:t>
      </w:r>
    </w:p>
    <w:p w14:paraId="729B7E3E"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Validation errors preserve non-sensitive input and identify each correction clearly.</w:t>
      </w:r>
    </w:p>
    <w:p w14:paraId="5246F4DA"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A suspicious or excessive request is blocked or challenged without disclosing security logic.</w:t>
      </w:r>
    </w:p>
    <w:p w14:paraId="072C316E"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A delivery failure is queued or flagged for operational follow-up without losing the request.</w:t>
      </w:r>
    </w:p>
    <w:p w14:paraId="45710175"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lastRenderedPageBreak/>
        <w:t>UC-03 — Submit an RFP or Proposal Request</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2247"/>
        <w:gridCol w:w="7401"/>
      </w:tblGrid>
      <w:tr w:rsidR="00217B14" w:rsidRPr="002F2669" w14:paraId="23E2A760" w14:textId="77777777">
        <w:trPr>
          <w:cantSplit/>
          <w:tblHeader/>
          <w:jc w:val="center"/>
        </w:trPr>
        <w:tc>
          <w:tcPr>
            <w:tcW w:w="2232" w:type="dxa"/>
            <w:shd w:val="clear" w:color="auto" w:fill="17324D"/>
            <w:tcMar>
              <w:top w:w="70" w:type="dxa"/>
              <w:left w:w="70" w:type="dxa"/>
              <w:bottom w:w="70" w:type="dxa"/>
              <w:right w:w="70" w:type="dxa"/>
            </w:tcMar>
            <w:vAlign w:val="center"/>
          </w:tcPr>
          <w:p w14:paraId="1B51BDB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Attribute</w:t>
            </w:r>
          </w:p>
        </w:tc>
        <w:tc>
          <w:tcPr>
            <w:tcW w:w="7848" w:type="dxa"/>
            <w:shd w:val="clear" w:color="auto" w:fill="17324D"/>
            <w:tcMar>
              <w:top w:w="70" w:type="dxa"/>
              <w:left w:w="70" w:type="dxa"/>
              <w:bottom w:w="70" w:type="dxa"/>
              <w:right w:w="70" w:type="dxa"/>
            </w:tcMar>
            <w:vAlign w:val="center"/>
          </w:tcPr>
          <w:p w14:paraId="29E7277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Definition</w:t>
            </w:r>
          </w:p>
        </w:tc>
      </w:tr>
      <w:tr w:rsidR="00217B14" w:rsidRPr="002F2669" w14:paraId="5D94F988" w14:textId="77777777">
        <w:trPr>
          <w:cantSplit/>
          <w:jc w:val="center"/>
        </w:trPr>
        <w:tc>
          <w:tcPr>
            <w:tcW w:w="2376" w:type="dxa"/>
            <w:shd w:val="clear" w:color="auto" w:fill="FFFFFF"/>
            <w:tcMar>
              <w:top w:w="70" w:type="dxa"/>
              <w:left w:w="70" w:type="dxa"/>
              <w:bottom w:w="70" w:type="dxa"/>
              <w:right w:w="70" w:type="dxa"/>
            </w:tcMar>
            <w:vAlign w:val="center"/>
          </w:tcPr>
          <w:p w14:paraId="493BD3D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Primary actor(s)</w:t>
            </w:r>
          </w:p>
        </w:tc>
        <w:tc>
          <w:tcPr>
            <w:tcW w:w="7272" w:type="dxa"/>
            <w:shd w:val="clear" w:color="auto" w:fill="FFFFFF"/>
            <w:tcMar>
              <w:top w:w="70" w:type="dxa"/>
              <w:left w:w="70" w:type="dxa"/>
              <w:bottom w:w="70" w:type="dxa"/>
              <w:right w:w="70" w:type="dxa"/>
            </w:tcMar>
            <w:vAlign w:val="center"/>
          </w:tcPr>
          <w:p w14:paraId="173B6B6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Authorized representative of a prospective client</w:t>
            </w:r>
          </w:p>
        </w:tc>
      </w:tr>
      <w:tr w:rsidR="00217B14" w:rsidRPr="002F2669" w14:paraId="2B829B38" w14:textId="77777777">
        <w:trPr>
          <w:cantSplit/>
          <w:jc w:val="center"/>
        </w:trPr>
        <w:tc>
          <w:tcPr>
            <w:tcW w:w="2376" w:type="dxa"/>
            <w:shd w:val="clear" w:color="auto" w:fill="F3F5F7"/>
            <w:tcMar>
              <w:top w:w="70" w:type="dxa"/>
              <w:left w:w="70" w:type="dxa"/>
              <w:bottom w:w="70" w:type="dxa"/>
              <w:right w:w="70" w:type="dxa"/>
            </w:tcMar>
            <w:vAlign w:val="center"/>
          </w:tcPr>
          <w:p w14:paraId="3735B47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Preconditions</w:t>
            </w:r>
          </w:p>
        </w:tc>
        <w:tc>
          <w:tcPr>
            <w:tcW w:w="7272" w:type="dxa"/>
            <w:shd w:val="clear" w:color="auto" w:fill="F3F5F7"/>
            <w:tcMar>
              <w:top w:w="70" w:type="dxa"/>
              <w:left w:w="70" w:type="dxa"/>
              <w:bottom w:w="70" w:type="dxa"/>
              <w:right w:w="70" w:type="dxa"/>
            </w:tcMar>
            <w:vAlign w:val="center"/>
          </w:tcPr>
          <w:p w14:paraId="22582B5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RFP intake channel is enabled and file controls are operational.</w:t>
            </w:r>
          </w:p>
        </w:tc>
      </w:tr>
      <w:tr w:rsidR="00217B14" w:rsidRPr="002F2669" w14:paraId="07AF0618" w14:textId="77777777">
        <w:trPr>
          <w:cantSplit/>
          <w:jc w:val="center"/>
        </w:trPr>
        <w:tc>
          <w:tcPr>
            <w:tcW w:w="2376" w:type="dxa"/>
            <w:shd w:val="clear" w:color="auto" w:fill="FFFFFF"/>
            <w:tcMar>
              <w:top w:w="70" w:type="dxa"/>
              <w:left w:w="70" w:type="dxa"/>
              <w:bottom w:w="70" w:type="dxa"/>
              <w:right w:w="70" w:type="dxa"/>
            </w:tcMar>
            <w:vAlign w:val="center"/>
          </w:tcPr>
          <w:p w14:paraId="4C89702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Trigger</w:t>
            </w:r>
          </w:p>
        </w:tc>
        <w:tc>
          <w:tcPr>
            <w:tcW w:w="7272" w:type="dxa"/>
            <w:shd w:val="clear" w:color="auto" w:fill="FFFFFF"/>
            <w:tcMar>
              <w:top w:w="70" w:type="dxa"/>
              <w:left w:w="70" w:type="dxa"/>
              <w:bottom w:w="70" w:type="dxa"/>
              <w:right w:w="70" w:type="dxa"/>
            </w:tcMar>
            <w:vAlign w:val="center"/>
          </w:tcPr>
          <w:p w14:paraId="4FA1A7C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representative selects Submit an RFP or Request a Proposal.</w:t>
            </w:r>
          </w:p>
        </w:tc>
      </w:tr>
      <w:tr w:rsidR="00217B14" w:rsidRPr="002F2669" w14:paraId="2EBD08BA" w14:textId="77777777">
        <w:trPr>
          <w:cantSplit/>
          <w:jc w:val="center"/>
        </w:trPr>
        <w:tc>
          <w:tcPr>
            <w:tcW w:w="2376" w:type="dxa"/>
            <w:shd w:val="clear" w:color="auto" w:fill="F3F5F7"/>
            <w:tcMar>
              <w:top w:w="70" w:type="dxa"/>
              <w:left w:w="70" w:type="dxa"/>
              <w:bottom w:w="70" w:type="dxa"/>
              <w:right w:w="70" w:type="dxa"/>
            </w:tcMar>
            <w:vAlign w:val="center"/>
          </w:tcPr>
          <w:p w14:paraId="6089770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Postconditions</w:t>
            </w:r>
          </w:p>
        </w:tc>
        <w:tc>
          <w:tcPr>
            <w:tcW w:w="7272" w:type="dxa"/>
            <w:shd w:val="clear" w:color="auto" w:fill="F3F5F7"/>
            <w:tcMar>
              <w:top w:w="70" w:type="dxa"/>
              <w:left w:w="70" w:type="dxa"/>
              <w:bottom w:w="70" w:type="dxa"/>
              <w:right w:w="70" w:type="dxa"/>
            </w:tcMar>
            <w:vAlign w:val="center"/>
          </w:tcPr>
          <w:p w14:paraId="14A8E74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RFP record and safe attachments are securely retained and assigned for review.</w:t>
            </w:r>
          </w:p>
        </w:tc>
      </w:tr>
    </w:tbl>
    <w:p w14:paraId="25048610" w14:textId="77777777" w:rsidR="00217B14" w:rsidRPr="002F2669" w:rsidRDefault="00217B14">
      <w:pPr>
        <w:spacing w:after="20"/>
        <w:rPr>
          <w:rFonts w:ascii="Abyssinica SIL" w:hAnsi="Abyssinica SIL" w:cs="Abyssinica SIL"/>
        </w:rPr>
      </w:pPr>
    </w:p>
    <w:p w14:paraId="3997DA05" w14:textId="77777777" w:rsidR="00217B14" w:rsidRPr="002F2669" w:rsidRDefault="00000000">
      <w:pPr>
        <w:pStyle w:val="Heading3"/>
        <w:rPr>
          <w:rFonts w:ascii="Abyssinica SIL" w:hAnsi="Abyssinica SIL" w:cs="Abyssinica SIL"/>
        </w:rPr>
      </w:pPr>
      <w:r w:rsidRPr="002F2669">
        <w:rPr>
          <w:rFonts w:ascii="Abyssinica SIL" w:hAnsi="Abyssinica SIL" w:cs="Abyssinica SIL"/>
        </w:rPr>
        <w:t>Main success flow</w:t>
      </w:r>
    </w:p>
    <w:p w14:paraId="1193D33A"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1. </w:t>
      </w:r>
      <w:r w:rsidRPr="002F2669">
        <w:rPr>
          <w:rFonts w:ascii="Abyssinica SIL" w:hAnsi="Abyssinica SIL" w:cs="Abyssinica SIL"/>
          <w:sz w:val="20"/>
        </w:rPr>
        <w:t>The system explains accepted submission content, file limits, confidentiality handling and response expectations.</w:t>
      </w:r>
    </w:p>
    <w:p w14:paraId="6F1B10A3"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2. </w:t>
      </w:r>
      <w:r w:rsidRPr="002F2669">
        <w:rPr>
          <w:rFonts w:ascii="Abyssinica SIL" w:hAnsi="Abyssinica SIL" w:cs="Abyssinica SIL"/>
          <w:sz w:val="20"/>
        </w:rPr>
        <w:t>The representative enters organizational and project information and attaches approved files.</w:t>
      </w:r>
    </w:p>
    <w:p w14:paraId="7C5A42BC"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3. </w:t>
      </w:r>
      <w:r w:rsidRPr="002F2669">
        <w:rPr>
          <w:rFonts w:ascii="Abyssinica SIL" w:hAnsi="Abyssinica SIL" w:cs="Abyssinica SIL"/>
          <w:sz w:val="20"/>
        </w:rPr>
        <w:t>The system validates file type, content signature, size and malware status before making the file available.</w:t>
      </w:r>
    </w:p>
    <w:p w14:paraId="2DBF1A83"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4. </w:t>
      </w:r>
      <w:r w:rsidRPr="002F2669">
        <w:rPr>
          <w:rFonts w:ascii="Abyssinica SIL" w:hAnsi="Abyssinica SIL" w:cs="Abyssinica SIL"/>
          <w:sz w:val="20"/>
        </w:rPr>
        <w:t>The system generates a reference, acknowledges receipt and restricts the submission to the authorized review group.</w:t>
      </w:r>
    </w:p>
    <w:p w14:paraId="1768E2F1"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5. </w:t>
      </w:r>
      <w:r w:rsidRPr="002F2669">
        <w:rPr>
          <w:rFonts w:ascii="Abyssinica SIL" w:hAnsi="Abyssinica SIL" w:cs="Abyssinica SIL"/>
          <w:sz w:val="20"/>
        </w:rPr>
        <w:t>An authorized reviewer classifies, assigns and updates the internal status while the system records an audit trail.</w:t>
      </w:r>
    </w:p>
    <w:p w14:paraId="2DD6F8BD" w14:textId="77777777" w:rsidR="00217B14" w:rsidRPr="002F2669" w:rsidRDefault="00000000">
      <w:pPr>
        <w:pStyle w:val="Heading3"/>
        <w:rPr>
          <w:rFonts w:ascii="Abyssinica SIL" w:hAnsi="Abyssinica SIL" w:cs="Abyssinica SIL"/>
        </w:rPr>
      </w:pPr>
      <w:r w:rsidRPr="002F2669">
        <w:rPr>
          <w:rFonts w:ascii="Abyssinica SIL" w:hAnsi="Abyssinica SIL" w:cs="Abyssinica SIL"/>
        </w:rPr>
        <w:t>Alternative and exception flows</w:t>
      </w:r>
    </w:p>
    <w:p w14:paraId="2B11458D"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Rejected files are not retained as usable attachments and the user receives a safe, actionable message.</w:t>
      </w:r>
    </w:p>
    <w:p w14:paraId="50A5F25C"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Duplicate submissions are flagged for review rather than silently discarded.</w:t>
      </w:r>
    </w:p>
    <w:p w14:paraId="094F9FD9"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Confidentiality-sensitive requests can be restricted to a designated team.</w:t>
      </w:r>
    </w:p>
    <w:p w14:paraId="4EB3F4F0"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UC-04 — Publish a Bilingual Service Page</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2247"/>
        <w:gridCol w:w="7401"/>
      </w:tblGrid>
      <w:tr w:rsidR="00217B14" w:rsidRPr="002F2669" w14:paraId="39CD3AE9" w14:textId="77777777">
        <w:trPr>
          <w:cantSplit/>
          <w:tblHeader/>
          <w:jc w:val="center"/>
        </w:trPr>
        <w:tc>
          <w:tcPr>
            <w:tcW w:w="2232" w:type="dxa"/>
            <w:shd w:val="clear" w:color="auto" w:fill="17324D"/>
            <w:tcMar>
              <w:top w:w="70" w:type="dxa"/>
              <w:left w:w="70" w:type="dxa"/>
              <w:bottom w:w="70" w:type="dxa"/>
              <w:right w:w="70" w:type="dxa"/>
            </w:tcMar>
            <w:vAlign w:val="center"/>
          </w:tcPr>
          <w:p w14:paraId="68C8825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Attribute</w:t>
            </w:r>
          </w:p>
        </w:tc>
        <w:tc>
          <w:tcPr>
            <w:tcW w:w="7848" w:type="dxa"/>
            <w:shd w:val="clear" w:color="auto" w:fill="17324D"/>
            <w:tcMar>
              <w:top w:w="70" w:type="dxa"/>
              <w:left w:w="70" w:type="dxa"/>
              <w:bottom w:w="70" w:type="dxa"/>
              <w:right w:w="70" w:type="dxa"/>
            </w:tcMar>
            <w:vAlign w:val="center"/>
          </w:tcPr>
          <w:p w14:paraId="6F3E083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Definition</w:t>
            </w:r>
          </w:p>
        </w:tc>
      </w:tr>
      <w:tr w:rsidR="00217B14" w:rsidRPr="002F2669" w14:paraId="2C045FB9" w14:textId="77777777">
        <w:trPr>
          <w:cantSplit/>
          <w:jc w:val="center"/>
        </w:trPr>
        <w:tc>
          <w:tcPr>
            <w:tcW w:w="2376" w:type="dxa"/>
            <w:shd w:val="clear" w:color="auto" w:fill="FFFFFF"/>
            <w:tcMar>
              <w:top w:w="70" w:type="dxa"/>
              <w:left w:w="70" w:type="dxa"/>
              <w:bottom w:w="70" w:type="dxa"/>
              <w:right w:w="70" w:type="dxa"/>
            </w:tcMar>
            <w:vAlign w:val="center"/>
          </w:tcPr>
          <w:p w14:paraId="1159C0E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Primary actor(s)</w:t>
            </w:r>
          </w:p>
        </w:tc>
        <w:tc>
          <w:tcPr>
            <w:tcW w:w="7272" w:type="dxa"/>
            <w:shd w:val="clear" w:color="auto" w:fill="FFFFFF"/>
            <w:tcMar>
              <w:top w:w="70" w:type="dxa"/>
              <w:left w:w="70" w:type="dxa"/>
              <w:bottom w:w="70" w:type="dxa"/>
              <w:right w:w="70" w:type="dxa"/>
            </w:tcMar>
            <w:vAlign w:val="center"/>
          </w:tcPr>
          <w:p w14:paraId="3B4A49F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Content editor, translator and approver</w:t>
            </w:r>
          </w:p>
        </w:tc>
      </w:tr>
      <w:tr w:rsidR="00217B14" w:rsidRPr="002F2669" w14:paraId="384750BF" w14:textId="77777777">
        <w:trPr>
          <w:cantSplit/>
          <w:jc w:val="center"/>
        </w:trPr>
        <w:tc>
          <w:tcPr>
            <w:tcW w:w="2376" w:type="dxa"/>
            <w:shd w:val="clear" w:color="auto" w:fill="F3F5F7"/>
            <w:tcMar>
              <w:top w:w="70" w:type="dxa"/>
              <w:left w:w="70" w:type="dxa"/>
              <w:bottom w:w="70" w:type="dxa"/>
              <w:right w:w="70" w:type="dxa"/>
            </w:tcMar>
            <w:vAlign w:val="center"/>
          </w:tcPr>
          <w:p w14:paraId="3ED911A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Preconditions</w:t>
            </w:r>
          </w:p>
        </w:tc>
        <w:tc>
          <w:tcPr>
            <w:tcW w:w="7272" w:type="dxa"/>
            <w:shd w:val="clear" w:color="auto" w:fill="F3F5F7"/>
            <w:tcMar>
              <w:top w:w="70" w:type="dxa"/>
              <w:left w:w="70" w:type="dxa"/>
              <w:bottom w:w="70" w:type="dxa"/>
              <w:right w:w="70" w:type="dxa"/>
            </w:tcMar>
            <w:vAlign w:val="center"/>
          </w:tcPr>
          <w:p w14:paraId="288603A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Users have appropriate permissions; taxonomy and media assets exist.</w:t>
            </w:r>
          </w:p>
        </w:tc>
      </w:tr>
      <w:tr w:rsidR="00217B14" w:rsidRPr="002F2669" w14:paraId="511CC2A2" w14:textId="77777777">
        <w:trPr>
          <w:cantSplit/>
          <w:jc w:val="center"/>
        </w:trPr>
        <w:tc>
          <w:tcPr>
            <w:tcW w:w="2376" w:type="dxa"/>
            <w:shd w:val="clear" w:color="auto" w:fill="FFFFFF"/>
            <w:tcMar>
              <w:top w:w="70" w:type="dxa"/>
              <w:left w:w="70" w:type="dxa"/>
              <w:bottom w:w="70" w:type="dxa"/>
              <w:right w:w="70" w:type="dxa"/>
            </w:tcMar>
            <w:vAlign w:val="center"/>
          </w:tcPr>
          <w:p w14:paraId="22F18DE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Trigger</w:t>
            </w:r>
          </w:p>
        </w:tc>
        <w:tc>
          <w:tcPr>
            <w:tcW w:w="7272" w:type="dxa"/>
            <w:shd w:val="clear" w:color="auto" w:fill="FFFFFF"/>
            <w:tcMar>
              <w:top w:w="70" w:type="dxa"/>
              <w:left w:w="70" w:type="dxa"/>
              <w:bottom w:w="70" w:type="dxa"/>
              <w:right w:w="70" w:type="dxa"/>
            </w:tcMar>
            <w:vAlign w:val="center"/>
          </w:tcPr>
          <w:p w14:paraId="27DC7FB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An editor creates or revises a service page.</w:t>
            </w:r>
          </w:p>
        </w:tc>
      </w:tr>
      <w:tr w:rsidR="00217B14" w:rsidRPr="002F2669" w14:paraId="1FEECBE7" w14:textId="77777777">
        <w:trPr>
          <w:cantSplit/>
          <w:jc w:val="center"/>
        </w:trPr>
        <w:tc>
          <w:tcPr>
            <w:tcW w:w="2376" w:type="dxa"/>
            <w:shd w:val="clear" w:color="auto" w:fill="F3F5F7"/>
            <w:tcMar>
              <w:top w:w="70" w:type="dxa"/>
              <w:left w:w="70" w:type="dxa"/>
              <w:bottom w:w="70" w:type="dxa"/>
              <w:right w:w="70" w:type="dxa"/>
            </w:tcMar>
            <w:vAlign w:val="center"/>
          </w:tcPr>
          <w:p w14:paraId="5763A64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Postconditions</w:t>
            </w:r>
          </w:p>
        </w:tc>
        <w:tc>
          <w:tcPr>
            <w:tcW w:w="7272" w:type="dxa"/>
            <w:shd w:val="clear" w:color="auto" w:fill="F3F5F7"/>
            <w:tcMar>
              <w:top w:w="70" w:type="dxa"/>
              <w:left w:w="70" w:type="dxa"/>
              <w:bottom w:w="70" w:type="dxa"/>
              <w:right w:w="70" w:type="dxa"/>
            </w:tcMar>
            <w:vAlign w:val="center"/>
          </w:tcPr>
          <w:p w14:paraId="24EFD5E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Approved language variants are publicly available with correct metadata and audit history.</w:t>
            </w:r>
          </w:p>
        </w:tc>
      </w:tr>
    </w:tbl>
    <w:p w14:paraId="2711187D" w14:textId="77777777" w:rsidR="00217B14" w:rsidRPr="002F2669" w:rsidRDefault="00217B14">
      <w:pPr>
        <w:spacing w:after="20"/>
        <w:rPr>
          <w:rFonts w:ascii="Abyssinica SIL" w:hAnsi="Abyssinica SIL" w:cs="Abyssinica SIL"/>
        </w:rPr>
      </w:pPr>
    </w:p>
    <w:p w14:paraId="55E53665" w14:textId="77777777" w:rsidR="00217B14" w:rsidRPr="002F2669" w:rsidRDefault="00000000">
      <w:pPr>
        <w:pStyle w:val="Heading3"/>
        <w:rPr>
          <w:rFonts w:ascii="Abyssinica SIL" w:hAnsi="Abyssinica SIL" w:cs="Abyssinica SIL"/>
        </w:rPr>
      </w:pPr>
      <w:r w:rsidRPr="002F2669">
        <w:rPr>
          <w:rFonts w:ascii="Abyssinica SIL" w:hAnsi="Abyssinica SIL" w:cs="Abyssinica SIL"/>
        </w:rPr>
        <w:t>Main success flow</w:t>
      </w:r>
    </w:p>
    <w:p w14:paraId="5564A95E"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1. </w:t>
      </w:r>
      <w:r w:rsidRPr="002F2669">
        <w:rPr>
          <w:rFonts w:ascii="Abyssinica SIL" w:hAnsi="Abyssinica SIL" w:cs="Abyssinica SIL"/>
          <w:sz w:val="20"/>
        </w:rPr>
        <w:t>The editor creates the English source content using the approved service content model.</w:t>
      </w:r>
    </w:p>
    <w:p w14:paraId="11C24B7A"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2. </w:t>
      </w:r>
      <w:r w:rsidRPr="002F2669">
        <w:rPr>
          <w:rFonts w:ascii="Abyssinica SIL" w:hAnsi="Abyssinica SIL" w:cs="Abyssinica SIL"/>
          <w:sz w:val="20"/>
        </w:rPr>
        <w:t>The system saves a draft and validates required fields, slug uniqueness, media metadata and related-content references.</w:t>
      </w:r>
    </w:p>
    <w:p w14:paraId="65D63001"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3. </w:t>
      </w:r>
      <w:r w:rsidRPr="002F2669">
        <w:rPr>
          <w:rFonts w:ascii="Abyssinica SIL" w:hAnsi="Abyssinica SIL" w:cs="Abyssinica SIL"/>
          <w:sz w:val="20"/>
        </w:rPr>
        <w:t>The translator supplies the Amharic variant and the system records translation status.</w:t>
      </w:r>
    </w:p>
    <w:p w14:paraId="64FC8867"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4. </w:t>
      </w:r>
      <w:r w:rsidRPr="002F2669">
        <w:rPr>
          <w:rFonts w:ascii="Abyssinica SIL" w:hAnsi="Abyssinica SIL" w:cs="Abyssinica SIL"/>
          <w:sz w:val="20"/>
        </w:rPr>
        <w:t>The editor submits the item for review; an approver reviews content, SEO, accessibility and legal evidence.</w:t>
      </w:r>
    </w:p>
    <w:p w14:paraId="4709C2CA"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5. </w:t>
      </w:r>
      <w:r w:rsidRPr="002F2669">
        <w:rPr>
          <w:rFonts w:ascii="Abyssinica SIL" w:hAnsi="Abyssinica SIL" w:cs="Abyssinica SIL"/>
          <w:sz w:val="20"/>
        </w:rPr>
        <w:t>The approver schedules or publishes the approved variants.</w:t>
      </w:r>
    </w:p>
    <w:p w14:paraId="5C82A462"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6. </w:t>
      </w:r>
      <w:r w:rsidRPr="002F2669">
        <w:rPr>
          <w:rFonts w:ascii="Abyssinica SIL" w:hAnsi="Abyssinica SIL" w:cs="Abyssinica SIL"/>
          <w:sz w:val="20"/>
        </w:rPr>
        <w:t>The system updates navigation, sitemap, search and cache, and records the publication event.</w:t>
      </w:r>
    </w:p>
    <w:p w14:paraId="1AE93E1D" w14:textId="77777777" w:rsidR="00217B14" w:rsidRPr="002F2669" w:rsidRDefault="00000000">
      <w:pPr>
        <w:pStyle w:val="Heading3"/>
        <w:rPr>
          <w:rFonts w:ascii="Abyssinica SIL" w:hAnsi="Abyssinica SIL" w:cs="Abyssinica SIL"/>
        </w:rPr>
      </w:pPr>
      <w:r w:rsidRPr="002F2669">
        <w:rPr>
          <w:rFonts w:ascii="Abyssinica SIL" w:hAnsi="Abyssinica SIL" w:cs="Abyssinica SIL"/>
        </w:rPr>
        <w:lastRenderedPageBreak/>
        <w:t>Alternative and exception flows</w:t>
      </w:r>
    </w:p>
    <w:p w14:paraId="01009157"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A rejected item returns to draft with reviewer comments.</w:t>
      </w:r>
    </w:p>
    <w:p w14:paraId="0DD46FEE"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A missing translation follows the configured per-content fallback rule.</w:t>
      </w:r>
    </w:p>
    <w:p w14:paraId="29D6AF37"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A scheduled item remains unavailable to the public until the scheduled instant.</w:t>
      </w:r>
    </w:p>
    <w:p w14:paraId="2C0CA756"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UC-05 — Manage an Expert Profile</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2247"/>
        <w:gridCol w:w="7401"/>
      </w:tblGrid>
      <w:tr w:rsidR="00217B14" w:rsidRPr="002F2669" w14:paraId="619A1062" w14:textId="77777777">
        <w:trPr>
          <w:cantSplit/>
          <w:tblHeader/>
          <w:jc w:val="center"/>
        </w:trPr>
        <w:tc>
          <w:tcPr>
            <w:tcW w:w="2232" w:type="dxa"/>
            <w:shd w:val="clear" w:color="auto" w:fill="17324D"/>
            <w:tcMar>
              <w:top w:w="70" w:type="dxa"/>
              <w:left w:w="70" w:type="dxa"/>
              <w:bottom w:w="70" w:type="dxa"/>
              <w:right w:w="70" w:type="dxa"/>
            </w:tcMar>
            <w:vAlign w:val="center"/>
          </w:tcPr>
          <w:p w14:paraId="7C7C61F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Attribute</w:t>
            </w:r>
          </w:p>
        </w:tc>
        <w:tc>
          <w:tcPr>
            <w:tcW w:w="7848" w:type="dxa"/>
            <w:shd w:val="clear" w:color="auto" w:fill="17324D"/>
            <w:tcMar>
              <w:top w:w="70" w:type="dxa"/>
              <w:left w:w="70" w:type="dxa"/>
              <w:bottom w:w="70" w:type="dxa"/>
              <w:right w:w="70" w:type="dxa"/>
            </w:tcMar>
            <w:vAlign w:val="center"/>
          </w:tcPr>
          <w:p w14:paraId="4AC779D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Definition</w:t>
            </w:r>
          </w:p>
        </w:tc>
      </w:tr>
      <w:tr w:rsidR="00217B14" w:rsidRPr="002F2669" w14:paraId="44A1E7F3" w14:textId="77777777">
        <w:trPr>
          <w:cantSplit/>
          <w:jc w:val="center"/>
        </w:trPr>
        <w:tc>
          <w:tcPr>
            <w:tcW w:w="2376" w:type="dxa"/>
            <w:shd w:val="clear" w:color="auto" w:fill="FFFFFF"/>
            <w:tcMar>
              <w:top w:w="70" w:type="dxa"/>
              <w:left w:w="70" w:type="dxa"/>
              <w:bottom w:w="70" w:type="dxa"/>
              <w:right w:w="70" w:type="dxa"/>
            </w:tcMar>
            <w:vAlign w:val="center"/>
          </w:tcPr>
          <w:p w14:paraId="6E73734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Primary actor(s)</w:t>
            </w:r>
          </w:p>
        </w:tc>
        <w:tc>
          <w:tcPr>
            <w:tcW w:w="7272" w:type="dxa"/>
            <w:shd w:val="clear" w:color="auto" w:fill="FFFFFF"/>
            <w:tcMar>
              <w:top w:w="70" w:type="dxa"/>
              <w:left w:w="70" w:type="dxa"/>
              <w:bottom w:w="70" w:type="dxa"/>
              <w:right w:w="70" w:type="dxa"/>
            </w:tcMar>
            <w:vAlign w:val="center"/>
          </w:tcPr>
          <w:p w14:paraId="5E1AC91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Authorized content editor and expert-content approver</w:t>
            </w:r>
          </w:p>
        </w:tc>
      </w:tr>
      <w:tr w:rsidR="00217B14" w:rsidRPr="002F2669" w14:paraId="64BF398A" w14:textId="77777777">
        <w:trPr>
          <w:cantSplit/>
          <w:jc w:val="center"/>
        </w:trPr>
        <w:tc>
          <w:tcPr>
            <w:tcW w:w="2376" w:type="dxa"/>
            <w:shd w:val="clear" w:color="auto" w:fill="F3F5F7"/>
            <w:tcMar>
              <w:top w:w="70" w:type="dxa"/>
              <w:left w:w="70" w:type="dxa"/>
              <w:bottom w:w="70" w:type="dxa"/>
              <w:right w:w="70" w:type="dxa"/>
            </w:tcMar>
            <w:vAlign w:val="center"/>
          </w:tcPr>
          <w:p w14:paraId="124C38A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Preconditions</w:t>
            </w:r>
          </w:p>
        </w:tc>
        <w:tc>
          <w:tcPr>
            <w:tcW w:w="7272" w:type="dxa"/>
            <w:shd w:val="clear" w:color="auto" w:fill="F3F5F7"/>
            <w:tcMar>
              <w:top w:w="70" w:type="dxa"/>
              <w:left w:w="70" w:type="dxa"/>
              <w:bottom w:w="70" w:type="dxa"/>
              <w:right w:w="70" w:type="dxa"/>
            </w:tcMar>
            <w:vAlign w:val="center"/>
          </w:tcPr>
          <w:p w14:paraId="1125732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expert has authorized publication of the approved profile information.</w:t>
            </w:r>
          </w:p>
        </w:tc>
      </w:tr>
      <w:tr w:rsidR="00217B14" w:rsidRPr="002F2669" w14:paraId="4F9CCCE5" w14:textId="77777777">
        <w:trPr>
          <w:cantSplit/>
          <w:jc w:val="center"/>
        </w:trPr>
        <w:tc>
          <w:tcPr>
            <w:tcW w:w="2376" w:type="dxa"/>
            <w:shd w:val="clear" w:color="auto" w:fill="FFFFFF"/>
            <w:tcMar>
              <w:top w:w="70" w:type="dxa"/>
              <w:left w:w="70" w:type="dxa"/>
              <w:bottom w:w="70" w:type="dxa"/>
              <w:right w:w="70" w:type="dxa"/>
            </w:tcMar>
            <w:vAlign w:val="center"/>
          </w:tcPr>
          <w:p w14:paraId="170F60F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Trigger</w:t>
            </w:r>
          </w:p>
        </w:tc>
        <w:tc>
          <w:tcPr>
            <w:tcW w:w="7272" w:type="dxa"/>
            <w:shd w:val="clear" w:color="auto" w:fill="FFFFFF"/>
            <w:tcMar>
              <w:top w:w="70" w:type="dxa"/>
              <w:left w:w="70" w:type="dxa"/>
              <w:bottom w:w="70" w:type="dxa"/>
              <w:right w:w="70" w:type="dxa"/>
            </w:tcMar>
            <w:vAlign w:val="center"/>
          </w:tcPr>
          <w:p w14:paraId="4406B00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An editor creates or updates an expert record.</w:t>
            </w:r>
          </w:p>
        </w:tc>
      </w:tr>
      <w:tr w:rsidR="00217B14" w:rsidRPr="002F2669" w14:paraId="5139B69D" w14:textId="77777777">
        <w:trPr>
          <w:cantSplit/>
          <w:jc w:val="center"/>
        </w:trPr>
        <w:tc>
          <w:tcPr>
            <w:tcW w:w="2376" w:type="dxa"/>
            <w:shd w:val="clear" w:color="auto" w:fill="F3F5F7"/>
            <w:tcMar>
              <w:top w:w="70" w:type="dxa"/>
              <w:left w:w="70" w:type="dxa"/>
              <w:bottom w:w="70" w:type="dxa"/>
              <w:right w:w="70" w:type="dxa"/>
            </w:tcMar>
            <w:vAlign w:val="center"/>
          </w:tcPr>
          <w:p w14:paraId="4D6D55C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Postconditions</w:t>
            </w:r>
          </w:p>
        </w:tc>
        <w:tc>
          <w:tcPr>
            <w:tcW w:w="7272" w:type="dxa"/>
            <w:shd w:val="clear" w:color="auto" w:fill="F3F5F7"/>
            <w:tcMar>
              <w:top w:w="70" w:type="dxa"/>
              <w:left w:w="70" w:type="dxa"/>
              <w:bottom w:w="70" w:type="dxa"/>
              <w:right w:w="70" w:type="dxa"/>
            </w:tcMar>
            <w:vAlign w:val="center"/>
          </w:tcPr>
          <w:p w14:paraId="7681161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public profile accurately presents approved expertise and related evidence.</w:t>
            </w:r>
          </w:p>
        </w:tc>
      </w:tr>
    </w:tbl>
    <w:p w14:paraId="2E1F96DA" w14:textId="77777777" w:rsidR="00217B14" w:rsidRPr="002F2669" w:rsidRDefault="00217B14">
      <w:pPr>
        <w:spacing w:after="20"/>
        <w:rPr>
          <w:rFonts w:ascii="Abyssinica SIL" w:hAnsi="Abyssinica SIL" w:cs="Abyssinica SIL"/>
        </w:rPr>
      </w:pPr>
    </w:p>
    <w:p w14:paraId="0CEAFFAA" w14:textId="77777777" w:rsidR="00217B14" w:rsidRPr="002F2669" w:rsidRDefault="00000000">
      <w:pPr>
        <w:pStyle w:val="Heading3"/>
        <w:rPr>
          <w:rFonts w:ascii="Abyssinica SIL" w:hAnsi="Abyssinica SIL" w:cs="Abyssinica SIL"/>
        </w:rPr>
      </w:pPr>
      <w:r w:rsidRPr="002F2669">
        <w:rPr>
          <w:rFonts w:ascii="Abyssinica SIL" w:hAnsi="Abyssinica SIL" w:cs="Abyssinica SIL"/>
        </w:rPr>
        <w:t>Main success flow</w:t>
      </w:r>
    </w:p>
    <w:p w14:paraId="2E5EE7C3"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1. </w:t>
      </w:r>
      <w:r w:rsidRPr="002F2669">
        <w:rPr>
          <w:rFonts w:ascii="Abyssinica SIL" w:hAnsi="Abyssinica SIL" w:cs="Abyssinica SIL"/>
          <w:sz w:val="20"/>
        </w:rPr>
        <w:t>The editor records the expert identity, role, specialties, languages, credentials, biography and approved links.</w:t>
      </w:r>
    </w:p>
    <w:p w14:paraId="09EDF6DD"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2. </w:t>
      </w:r>
      <w:r w:rsidRPr="002F2669">
        <w:rPr>
          <w:rFonts w:ascii="Abyssinica SIL" w:hAnsi="Abyssinica SIL" w:cs="Abyssinica SIL"/>
          <w:sz w:val="20"/>
        </w:rPr>
        <w:t>The editor uploads an accessible optimized portrait and associates services, industries, insights and case studies.</w:t>
      </w:r>
    </w:p>
    <w:p w14:paraId="092439A8"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3. </w:t>
      </w:r>
      <w:r w:rsidRPr="002F2669">
        <w:rPr>
          <w:rFonts w:ascii="Abyssinica SIL" w:hAnsi="Abyssinica SIL" w:cs="Abyssinica SIL"/>
          <w:sz w:val="20"/>
        </w:rPr>
        <w:t>The system validates required fields and blocks unsupported or unapproved claims.</w:t>
      </w:r>
    </w:p>
    <w:p w14:paraId="4DC48C71"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4. </w:t>
      </w:r>
      <w:r w:rsidRPr="002F2669">
        <w:rPr>
          <w:rFonts w:ascii="Abyssinica SIL" w:hAnsi="Abyssinica SIL" w:cs="Abyssinica SIL"/>
          <w:sz w:val="20"/>
        </w:rPr>
        <w:t>The approver reviews and publishes the profile.</w:t>
      </w:r>
    </w:p>
    <w:p w14:paraId="084C9D8D"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5. </w:t>
      </w:r>
      <w:r w:rsidRPr="002F2669">
        <w:rPr>
          <w:rFonts w:ascii="Abyssinica SIL" w:hAnsi="Abyssinica SIL" w:cs="Abyssinica SIL"/>
          <w:sz w:val="20"/>
        </w:rPr>
        <w:t>The system displays the expert in applicable listings, filters and related-content areas.</w:t>
      </w:r>
    </w:p>
    <w:p w14:paraId="7E44DD2C" w14:textId="77777777" w:rsidR="00217B14" w:rsidRPr="002F2669" w:rsidRDefault="00000000">
      <w:pPr>
        <w:pStyle w:val="Heading3"/>
        <w:rPr>
          <w:rFonts w:ascii="Abyssinica SIL" w:hAnsi="Abyssinica SIL" w:cs="Abyssinica SIL"/>
        </w:rPr>
      </w:pPr>
      <w:r w:rsidRPr="002F2669">
        <w:rPr>
          <w:rFonts w:ascii="Abyssinica SIL" w:hAnsi="Abyssinica SIL" w:cs="Abyssinica SIL"/>
        </w:rPr>
        <w:t>Alternative and exception flows</w:t>
      </w:r>
    </w:p>
    <w:p w14:paraId="32E5CE9B"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A profile can be unpublished without deleting historical references.</w:t>
      </w:r>
    </w:p>
    <w:p w14:paraId="3533E042"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Former personnel can be archived according to policy while preserving approved content history.</w:t>
      </w:r>
    </w:p>
    <w:p w14:paraId="222F168D"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UC-06 — Publish a Case Study</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2247"/>
        <w:gridCol w:w="7401"/>
      </w:tblGrid>
      <w:tr w:rsidR="00217B14" w:rsidRPr="002F2669" w14:paraId="6FBCB503" w14:textId="77777777">
        <w:trPr>
          <w:cantSplit/>
          <w:tblHeader/>
          <w:jc w:val="center"/>
        </w:trPr>
        <w:tc>
          <w:tcPr>
            <w:tcW w:w="2232" w:type="dxa"/>
            <w:shd w:val="clear" w:color="auto" w:fill="17324D"/>
            <w:tcMar>
              <w:top w:w="70" w:type="dxa"/>
              <w:left w:w="70" w:type="dxa"/>
              <w:bottom w:w="70" w:type="dxa"/>
              <w:right w:w="70" w:type="dxa"/>
            </w:tcMar>
            <w:vAlign w:val="center"/>
          </w:tcPr>
          <w:p w14:paraId="0380D92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Attribute</w:t>
            </w:r>
          </w:p>
        </w:tc>
        <w:tc>
          <w:tcPr>
            <w:tcW w:w="7848" w:type="dxa"/>
            <w:shd w:val="clear" w:color="auto" w:fill="17324D"/>
            <w:tcMar>
              <w:top w:w="70" w:type="dxa"/>
              <w:left w:w="70" w:type="dxa"/>
              <w:bottom w:w="70" w:type="dxa"/>
              <w:right w:w="70" w:type="dxa"/>
            </w:tcMar>
            <w:vAlign w:val="center"/>
          </w:tcPr>
          <w:p w14:paraId="0117239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Definition</w:t>
            </w:r>
          </w:p>
        </w:tc>
      </w:tr>
      <w:tr w:rsidR="00217B14" w:rsidRPr="002F2669" w14:paraId="33199EC2" w14:textId="77777777">
        <w:trPr>
          <w:cantSplit/>
          <w:jc w:val="center"/>
        </w:trPr>
        <w:tc>
          <w:tcPr>
            <w:tcW w:w="2376" w:type="dxa"/>
            <w:shd w:val="clear" w:color="auto" w:fill="FFFFFF"/>
            <w:tcMar>
              <w:top w:w="70" w:type="dxa"/>
              <w:left w:w="70" w:type="dxa"/>
              <w:bottom w:w="70" w:type="dxa"/>
              <w:right w:w="70" w:type="dxa"/>
            </w:tcMar>
            <w:vAlign w:val="center"/>
          </w:tcPr>
          <w:p w14:paraId="3579228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Primary actor(s)</w:t>
            </w:r>
          </w:p>
        </w:tc>
        <w:tc>
          <w:tcPr>
            <w:tcW w:w="7272" w:type="dxa"/>
            <w:shd w:val="clear" w:color="auto" w:fill="FFFFFF"/>
            <w:tcMar>
              <w:top w:w="70" w:type="dxa"/>
              <w:left w:w="70" w:type="dxa"/>
              <w:bottom w:w="70" w:type="dxa"/>
              <w:right w:w="70" w:type="dxa"/>
            </w:tcMar>
            <w:vAlign w:val="center"/>
          </w:tcPr>
          <w:p w14:paraId="032EBD1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Content editor, business owner and approver</w:t>
            </w:r>
          </w:p>
        </w:tc>
      </w:tr>
      <w:tr w:rsidR="00217B14" w:rsidRPr="002F2669" w14:paraId="707A88CE" w14:textId="77777777">
        <w:trPr>
          <w:cantSplit/>
          <w:jc w:val="center"/>
        </w:trPr>
        <w:tc>
          <w:tcPr>
            <w:tcW w:w="2376" w:type="dxa"/>
            <w:shd w:val="clear" w:color="auto" w:fill="F3F5F7"/>
            <w:tcMar>
              <w:top w:w="70" w:type="dxa"/>
              <w:left w:w="70" w:type="dxa"/>
              <w:bottom w:w="70" w:type="dxa"/>
              <w:right w:w="70" w:type="dxa"/>
            </w:tcMar>
            <w:vAlign w:val="center"/>
          </w:tcPr>
          <w:p w14:paraId="78EC4C2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Preconditions</w:t>
            </w:r>
          </w:p>
        </w:tc>
        <w:tc>
          <w:tcPr>
            <w:tcW w:w="7272" w:type="dxa"/>
            <w:shd w:val="clear" w:color="auto" w:fill="F3F5F7"/>
            <w:tcMar>
              <w:top w:w="70" w:type="dxa"/>
              <w:left w:w="70" w:type="dxa"/>
              <w:bottom w:w="70" w:type="dxa"/>
              <w:right w:w="70" w:type="dxa"/>
            </w:tcMar>
            <w:vAlign w:val="center"/>
          </w:tcPr>
          <w:p w14:paraId="1C3320B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client reference and results have documented authorization.</w:t>
            </w:r>
          </w:p>
        </w:tc>
      </w:tr>
      <w:tr w:rsidR="00217B14" w:rsidRPr="002F2669" w14:paraId="26188DE4" w14:textId="77777777">
        <w:trPr>
          <w:cantSplit/>
          <w:jc w:val="center"/>
        </w:trPr>
        <w:tc>
          <w:tcPr>
            <w:tcW w:w="2376" w:type="dxa"/>
            <w:shd w:val="clear" w:color="auto" w:fill="FFFFFF"/>
            <w:tcMar>
              <w:top w:w="70" w:type="dxa"/>
              <w:left w:w="70" w:type="dxa"/>
              <w:bottom w:w="70" w:type="dxa"/>
              <w:right w:w="70" w:type="dxa"/>
            </w:tcMar>
            <w:vAlign w:val="center"/>
          </w:tcPr>
          <w:p w14:paraId="27DF4AD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Trigger</w:t>
            </w:r>
          </w:p>
        </w:tc>
        <w:tc>
          <w:tcPr>
            <w:tcW w:w="7272" w:type="dxa"/>
            <w:shd w:val="clear" w:color="auto" w:fill="FFFFFF"/>
            <w:tcMar>
              <w:top w:w="70" w:type="dxa"/>
              <w:left w:w="70" w:type="dxa"/>
              <w:bottom w:w="70" w:type="dxa"/>
              <w:right w:w="70" w:type="dxa"/>
            </w:tcMar>
            <w:vAlign w:val="center"/>
          </w:tcPr>
          <w:p w14:paraId="3C47B5D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 business owner requests publication of a project result.</w:t>
            </w:r>
          </w:p>
        </w:tc>
      </w:tr>
      <w:tr w:rsidR="00217B14" w:rsidRPr="002F2669" w14:paraId="0BA9143C" w14:textId="77777777">
        <w:trPr>
          <w:cantSplit/>
          <w:jc w:val="center"/>
        </w:trPr>
        <w:tc>
          <w:tcPr>
            <w:tcW w:w="2376" w:type="dxa"/>
            <w:shd w:val="clear" w:color="auto" w:fill="F3F5F7"/>
            <w:tcMar>
              <w:top w:w="70" w:type="dxa"/>
              <w:left w:w="70" w:type="dxa"/>
              <w:bottom w:w="70" w:type="dxa"/>
              <w:right w:w="70" w:type="dxa"/>
            </w:tcMar>
            <w:vAlign w:val="center"/>
          </w:tcPr>
          <w:p w14:paraId="17083CE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Postconditions</w:t>
            </w:r>
          </w:p>
        </w:tc>
        <w:tc>
          <w:tcPr>
            <w:tcW w:w="7272" w:type="dxa"/>
            <w:shd w:val="clear" w:color="auto" w:fill="F3F5F7"/>
            <w:tcMar>
              <w:top w:w="70" w:type="dxa"/>
              <w:left w:w="70" w:type="dxa"/>
              <w:bottom w:w="70" w:type="dxa"/>
              <w:right w:w="70" w:type="dxa"/>
            </w:tcMar>
            <w:vAlign w:val="center"/>
          </w:tcPr>
          <w:p w14:paraId="3215DC1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 verified and authorized case study is discoverable and auditable.</w:t>
            </w:r>
          </w:p>
        </w:tc>
      </w:tr>
    </w:tbl>
    <w:p w14:paraId="7079E5E9" w14:textId="77777777" w:rsidR="00217B14" w:rsidRPr="002F2669" w:rsidRDefault="00217B14">
      <w:pPr>
        <w:spacing w:after="20"/>
        <w:rPr>
          <w:rFonts w:ascii="Abyssinica SIL" w:hAnsi="Abyssinica SIL" w:cs="Abyssinica SIL"/>
        </w:rPr>
      </w:pPr>
    </w:p>
    <w:p w14:paraId="0F760A9E" w14:textId="77777777" w:rsidR="00217B14" w:rsidRPr="002F2669" w:rsidRDefault="00000000">
      <w:pPr>
        <w:pStyle w:val="Heading3"/>
        <w:rPr>
          <w:rFonts w:ascii="Abyssinica SIL" w:hAnsi="Abyssinica SIL" w:cs="Abyssinica SIL"/>
        </w:rPr>
      </w:pPr>
      <w:r w:rsidRPr="002F2669">
        <w:rPr>
          <w:rFonts w:ascii="Abyssinica SIL" w:hAnsi="Abyssinica SIL" w:cs="Abyssinica SIL"/>
        </w:rPr>
        <w:t>Main success flow</w:t>
      </w:r>
    </w:p>
    <w:p w14:paraId="3E820353"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1. </w:t>
      </w:r>
      <w:r w:rsidRPr="002F2669">
        <w:rPr>
          <w:rFonts w:ascii="Abyssinica SIL" w:hAnsi="Abyssinica SIL" w:cs="Abyssinica SIL"/>
          <w:sz w:val="20"/>
        </w:rPr>
        <w:t>The editor records the challenge, approach, outputs, measurable outcomes and approved attribution.</w:t>
      </w:r>
    </w:p>
    <w:p w14:paraId="1CC65C46"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2. </w:t>
      </w:r>
      <w:r w:rsidRPr="002F2669">
        <w:rPr>
          <w:rFonts w:ascii="Abyssinica SIL" w:hAnsi="Abyssinica SIL" w:cs="Abyssinica SIL"/>
          <w:sz w:val="20"/>
        </w:rPr>
        <w:t>The system requires evidence status and client-permission status before approval.</w:t>
      </w:r>
    </w:p>
    <w:p w14:paraId="00CEAA19"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3. </w:t>
      </w:r>
      <w:r w:rsidRPr="002F2669">
        <w:rPr>
          <w:rFonts w:ascii="Abyssinica SIL" w:hAnsi="Abyssinica SIL" w:cs="Abyssinica SIL"/>
          <w:sz w:val="20"/>
        </w:rPr>
        <w:t>The editor associates services, industries, experts and related insights.</w:t>
      </w:r>
    </w:p>
    <w:p w14:paraId="13602B32"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4. </w:t>
      </w:r>
      <w:r w:rsidRPr="002F2669">
        <w:rPr>
          <w:rFonts w:ascii="Abyssinica SIL" w:hAnsi="Abyssinica SIL" w:cs="Abyssinica SIL"/>
          <w:sz w:val="20"/>
        </w:rPr>
        <w:t>The approver verifies claims, privacy, accessibility, SEO and language variants.</w:t>
      </w:r>
    </w:p>
    <w:p w14:paraId="6B65D3C9"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5. </w:t>
      </w:r>
      <w:r w:rsidRPr="002F2669">
        <w:rPr>
          <w:rFonts w:ascii="Abyssinica SIL" w:hAnsi="Abyssinica SIL" w:cs="Abyssinica SIL"/>
          <w:sz w:val="20"/>
        </w:rPr>
        <w:t>The system publishes the case study and makes it available through relevant filters and related-content components.</w:t>
      </w:r>
    </w:p>
    <w:p w14:paraId="3C7ABB52" w14:textId="77777777" w:rsidR="00217B14" w:rsidRPr="002F2669" w:rsidRDefault="00000000">
      <w:pPr>
        <w:pStyle w:val="Heading3"/>
        <w:rPr>
          <w:rFonts w:ascii="Abyssinica SIL" w:hAnsi="Abyssinica SIL" w:cs="Abyssinica SIL"/>
        </w:rPr>
      </w:pPr>
      <w:r w:rsidRPr="002F2669">
        <w:rPr>
          <w:rFonts w:ascii="Abyssinica SIL" w:hAnsi="Abyssinica SIL" w:cs="Abyssinica SIL"/>
        </w:rPr>
        <w:lastRenderedPageBreak/>
        <w:t>Alternative and exception flows</w:t>
      </w:r>
    </w:p>
    <w:p w14:paraId="4B710D3C"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An anonymized format is used when the client name cannot be published.</w:t>
      </w:r>
    </w:p>
    <w:p w14:paraId="4B158579"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Unverified quantitative claims are removed or blocked from publication.</w:t>
      </w:r>
    </w:p>
    <w:p w14:paraId="13AE4229"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Expired permission triggers review or unpublication according to policy.</w:t>
      </w:r>
    </w:p>
    <w:p w14:paraId="1F2CD226"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UC-07 — Apply for a Vacancy</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2247"/>
        <w:gridCol w:w="7401"/>
      </w:tblGrid>
      <w:tr w:rsidR="00217B14" w:rsidRPr="002F2669" w14:paraId="44CF9ED9" w14:textId="77777777">
        <w:trPr>
          <w:cantSplit/>
          <w:tblHeader/>
          <w:jc w:val="center"/>
        </w:trPr>
        <w:tc>
          <w:tcPr>
            <w:tcW w:w="2232" w:type="dxa"/>
            <w:shd w:val="clear" w:color="auto" w:fill="17324D"/>
            <w:tcMar>
              <w:top w:w="70" w:type="dxa"/>
              <w:left w:w="70" w:type="dxa"/>
              <w:bottom w:w="70" w:type="dxa"/>
              <w:right w:w="70" w:type="dxa"/>
            </w:tcMar>
            <w:vAlign w:val="center"/>
          </w:tcPr>
          <w:p w14:paraId="1586B89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Attribute</w:t>
            </w:r>
          </w:p>
        </w:tc>
        <w:tc>
          <w:tcPr>
            <w:tcW w:w="7848" w:type="dxa"/>
            <w:shd w:val="clear" w:color="auto" w:fill="17324D"/>
            <w:tcMar>
              <w:top w:w="70" w:type="dxa"/>
              <w:left w:w="70" w:type="dxa"/>
              <w:bottom w:w="70" w:type="dxa"/>
              <w:right w:w="70" w:type="dxa"/>
            </w:tcMar>
            <w:vAlign w:val="center"/>
          </w:tcPr>
          <w:p w14:paraId="6C639EC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Definition</w:t>
            </w:r>
          </w:p>
        </w:tc>
      </w:tr>
      <w:tr w:rsidR="00217B14" w:rsidRPr="002F2669" w14:paraId="1E83ECF4" w14:textId="77777777">
        <w:trPr>
          <w:cantSplit/>
          <w:jc w:val="center"/>
        </w:trPr>
        <w:tc>
          <w:tcPr>
            <w:tcW w:w="2376" w:type="dxa"/>
            <w:shd w:val="clear" w:color="auto" w:fill="FFFFFF"/>
            <w:tcMar>
              <w:top w:w="70" w:type="dxa"/>
              <w:left w:w="70" w:type="dxa"/>
              <w:bottom w:w="70" w:type="dxa"/>
              <w:right w:w="70" w:type="dxa"/>
            </w:tcMar>
            <w:vAlign w:val="center"/>
          </w:tcPr>
          <w:p w14:paraId="6C0DC13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Primary actor(s)</w:t>
            </w:r>
          </w:p>
        </w:tc>
        <w:tc>
          <w:tcPr>
            <w:tcW w:w="7272" w:type="dxa"/>
            <w:shd w:val="clear" w:color="auto" w:fill="FFFFFF"/>
            <w:tcMar>
              <w:top w:w="70" w:type="dxa"/>
              <w:left w:w="70" w:type="dxa"/>
              <w:bottom w:w="70" w:type="dxa"/>
              <w:right w:w="70" w:type="dxa"/>
            </w:tcMar>
            <w:vAlign w:val="center"/>
          </w:tcPr>
          <w:p w14:paraId="66BA921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Job applicant</w:t>
            </w:r>
          </w:p>
        </w:tc>
      </w:tr>
      <w:tr w:rsidR="00217B14" w:rsidRPr="002F2669" w14:paraId="5911528B" w14:textId="77777777">
        <w:trPr>
          <w:cantSplit/>
          <w:jc w:val="center"/>
        </w:trPr>
        <w:tc>
          <w:tcPr>
            <w:tcW w:w="2376" w:type="dxa"/>
            <w:shd w:val="clear" w:color="auto" w:fill="F3F5F7"/>
            <w:tcMar>
              <w:top w:w="70" w:type="dxa"/>
              <w:left w:w="70" w:type="dxa"/>
              <w:bottom w:w="70" w:type="dxa"/>
              <w:right w:w="70" w:type="dxa"/>
            </w:tcMar>
            <w:vAlign w:val="center"/>
          </w:tcPr>
          <w:p w14:paraId="462609A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Preconditions</w:t>
            </w:r>
          </w:p>
        </w:tc>
        <w:tc>
          <w:tcPr>
            <w:tcW w:w="7272" w:type="dxa"/>
            <w:shd w:val="clear" w:color="auto" w:fill="F3F5F7"/>
            <w:tcMar>
              <w:top w:w="70" w:type="dxa"/>
              <w:left w:w="70" w:type="dxa"/>
              <w:bottom w:w="70" w:type="dxa"/>
              <w:right w:w="70" w:type="dxa"/>
            </w:tcMar>
            <w:vAlign w:val="center"/>
          </w:tcPr>
          <w:p w14:paraId="3C4C602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 vacancy is published and accepting applications.</w:t>
            </w:r>
          </w:p>
        </w:tc>
      </w:tr>
      <w:tr w:rsidR="00217B14" w:rsidRPr="002F2669" w14:paraId="53BF49E5" w14:textId="77777777">
        <w:trPr>
          <w:cantSplit/>
          <w:jc w:val="center"/>
        </w:trPr>
        <w:tc>
          <w:tcPr>
            <w:tcW w:w="2376" w:type="dxa"/>
            <w:shd w:val="clear" w:color="auto" w:fill="FFFFFF"/>
            <w:tcMar>
              <w:top w:w="70" w:type="dxa"/>
              <w:left w:w="70" w:type="dxa"/>
              <w:bottom w:w="70" w:type="dxa"/>
              <w:right w:w="70" w:type="dxa"/>
            </w:tcMar>
            <w:vAlign w:val="center"/>
          </w:tcPr>
          <w:p w14:paraId="089875F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Trigger</w:t>
            </w:r>
          </w:p>
        </w:tc>
        <w:tc>
          <w:tcPr>
            <w:tcW w:w="7272" w:type="dxa"/>
            <w:shd w:val="clear" w:color="auto" w:fill="FFFFFF"/>
            <w:tcMar>
              <w:top w:w="70" w:type="dxa"/>
              <w:left w:w="70" w:type="dxa"/>
              <w:bottom w:w="70" w:type="dxa"/>
              <w:right w:w="70" w:type="dxa"/>
            </w:tcMar>
            <w:vAlign w:val="center"/>
          </w:tcPr>
          <w:p w14:paraId="5BF1510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applicant opens the vacancy detail page.</w:t>
            </w:r>
          </w:p>
        </w:tc>
      </w:tr>
      <w:tr w:rsidR="00217B14" w:rsidRPr="002F2669" w14:paraId="5E8E27B0" w14:textId="77777777">
        <w:trPr>
          <w:cantSplit/>
          <w:jc w:val="center"/>
        </w:trPr>
        <w:tc>
          <w:tcPr>
            <w:tcW w:w="2376" w:type="dxa"/>
            <w:shd w:val="clear" w:color="auto" w:fill="F3F5F7"/>
            <w:tcMar>
              <w:top w:w="70" w:type="dxa"/>
              <w:left w:w="70" w:type="dxa"/>
              <w:bottom w:w="70" w:type="dxa"/>
              <w:right w:w="70" w:type="dxa"/>
            </w:tcMar>
            <w:vAlign w:val="center"/>
          </w:tcPr>
          <w:p w14:paraId="6C82BEC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Postconditions</w:t>
            </w:r>
          </w:p>
        </w:tc>
        <w:tc>
          <w:tcPr>
            <w:tcW w:w="7272" w:type="dxa"/>
            <w:shd w:val="clear" w:color="auto" w:fill="F3F5F7"/>
            <w:tcMar>
              <w:top w:w="70" w:type="dxa"/>
              <w:left w:w="70" w:type="dxa"/>
              <w:bottom w:w="70" w:type="dxa"/>
              <w:right w:w="70" w:type="dxa"/>
            </w:tcMar>
            <w:vAlign w:val="center"/>
          </w:tcPr>
          <w:p w14:paraId="6EDE3B1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application is securely stored and visible only to authorized recruitment personnel.</w:t>
            </w:r>
          </w:p>
        </w:tc>
      </w:tr>
    </w:tbl>
    <w:p w14:paraId="0E9583A6" w14:textId="77777777" w:rsidR="00217B14" w:rsidRPr="002F2669" w:rsidRDefault="00217B14">
      <w:pPr>
        <w:spacing w:after="20"/>
        <w:rPr>
          <w:rFonts w:ascii="Abyssinica SIL" w:hAnsi="Abyssinica SIL" w:cs="Abyssinica SIL"/>
        </w:rPr>
      </w:pPr>
    </w:p>
    <w:p w14:paraId="18E842AF" w14:textId="77777777" w:rsidR="00217B14" w:rsidRPr="002F2669" w:rsidRDefault="00000000">
      <w:pPr>
        <w:pStyle w:val="Heading3"/>
        <w:rPr>
          <w:rFonts w:ascii="Abyssinica SIL" w:hAnsi="Abyssinica SIL" w:cs="Abyssinica SIL"/>
        </w:rPr>
      </w:pPr>
      <w:r w:rsidRPr="002F2669">
        <w:rPr>
          <w:rFonts w:ascii="Abyssinica SIL" w:hAnsi="Abyssinica SIL" w:cs="Abyssinica SIL"/>
        </w:rPr>
        <w:t>Main success flow</w:t>
      </w:r>
    </w:p>
    <w:p w14:paraId="21530313"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1. </w:t>
      </w:r>
      <w:r w:rsidRPr="002F2669">
        <w:rPr>
          <w:rFonts w:ascii="Abyssinica SIL" w:hAnsi="Abyssinica SIL" w:cs="Abyssinica SIL"/>
          <w:sz w:val="20"/>
        </w:rPr>
        <w:t>The system displays responsibilities, qualifications, location, deadline, privacy notice and application instructions.</w:t>
      </w:r>
    </w:p>
    <w:p w14:paraId="08A9BF08"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2. </w:t>
      </w:r>
      <w:r w:rsidRPr="002F2669">
        <w:rPr>
          <w:rFonts w:ascii="Abyssinica SIL" w:hAnsi="Abyssinica SIL" w:cs="Abyssinica SIL"/>
          <w:sz w:val="20"/>
        </w:rPr>
        <w:t>The applicant completes the accessible application and uploads approved documents.</w:t>
      </w:r>
    </w:p>
    <w:p w14:paraId="73124230"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3. </w:t>
      </w:r>
      <w:r w:rsidRPr="002F2669">
        <w:rPr>
          <w:rFonts w:ascii="Abyssinica SIL" w:hAnsi="Abyssinica SIL" w:cs="Abyssinica SIL"/>
          <w:sz w:val="20"/>
        </w:rPr>
        <w:t>The system validates required data and safe files, then creates an application reference.</w:t>
      </w:r>
    </w:p>
    <w:p w14:paraId="1E8212B1"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4. </w:t>
      </w:r>
      <w:r w:rsidRPr="002F2669">
        <w:rPr>
          <w:rFonts w:ascii="Abyssinica SIL" w:hAnsi="Abyssinica SIL" w:cs="Abyssinica SIL"/>
          <w:sz w:val="20"/>
        </w:rPr>
        <w:t>The applicant receives acknowledgement without exposing sensitive application information.</w:t>
      </w:r>
    </w:p>
    <w:p w14:paraId="7F13CF76"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5. </w:t>
      </w:r>
      <w:r w:rsidRPr="002F2669">
        <w:rPr>
          <w:rFonts w:ascii="Abyssinica SIL" w:hAnsi="Abyssinica SIL" w:cs="Abyssinica SIL"/>
          <w:sz w:val="20"/>
        </w:rPr>
        <w:t>Authorized HR users receive the application in the designated workflow.</w:t>
      </w:r>
    </w:p>
    <w:p w14:paraId="360AE6CA" w14:textId="77777777" w:rsidR="00217B14" w:rsidRPr="002F2669" w:rsidRDefault="00000000">
      <w:pPr>
        <w:pStyle w:val="Heading3"/>
        <w:rPr>
          <w:rFonts w:ascii="Abyssinica SIL" w:hAnsi="Abyssinica SIL" w:cs="Abyssinica SIL"/>
        </w:rPr>
      </w:pPr>
      <w:r w:rsidRPr="002F2669">
        <w:rPr>
          <w:rFonts w:ascii="Abyssinica SIL" w:hAnsi="Abyssinica SIL" w:cs="Abyssinica SIL"/>
        </w:rPr>
        <w:t>Alternative and exception flows</w:t>
      </w:r>
    </w:p>
    <w:p w14:paraId="5B44B636"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An expired vacancy cannot accept a new application.</w:t>
      </w:r>
    </w:p>
    <w:p w14:paraId="760F25DB"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Invalid files are rejected with a safe explanation.</w:t>
      </w:r>
    </w:p>
    <w:p w14:paraId="3E2C4682"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The applicant can use an approved alternative channel where accessibility accommodation is required.</w:t>
      </w:r>
    </w:p>
    <w:p w14:paraId="4399BE1F"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UC-08 — Restore Service Content After an Error</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2247"/>
        <w:gridCol w:w="7401"/>
      </w:tblGrid>
      <w:tr w:rsidR="00217B14" w:rsidRPr="002F2669" w14:paraId="01E9A5A1" w14:textId="77777777">
        <w:trPr>
          <w:cantSplit/>
          <w:tblHeader/>
          <w:jc w:val="center"/>
        </w:trPr>
        <w:tc>
          <w:tcPr>
            <w:tcW w:w="2232" w:type="dxa"/>
            <w:shd w:val="clear" w:color="auto" w:fill="17324D"/>
            <w:tcMar>
              <w:top w:w="70" w:type="dxa"/>
              <w:left w:w="70" w:type="dxa"/>
              <w:bottom w:w="70" w:type="dxa"/>
              <w:right w:w="70" w:type="dxa"/>
            </w:tcMar>
            <w:vAlign w:val="center"/>
          </w:tcPr>
          <w:p w14:paraId="7C1F7D6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Attribute</w:t>
            </w:r>
          </w:p>
        </w:tc>
        <w:tc>
          <w:tcPr>
            <w:tcW w:w="7848" w:type="dxa"/>
            <w:shd w:val="clear" w:color="auto" w:fill="17324D"/>
            <w:tcMar>
              <w:top w:w="70" w:type="dxa"/>
              <w:left w:w="70" w:type="dxa"/>
              <w:bottom w:w="70" w:type="dxa"/>
              <w:right w:w="70" w:type="dxa"/>
            </w:tcMar>
            <w:vAlign w:val="center"/>
          </w:tcPr>
          <w:p w14:paraId="5F19F57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Definition</w:t>
            </w:r>
          </w:p>
        </w:tc>
      </w:tr>
      <w:tr w:rsidR="00217B14" w:rsidRPr="002F2669" w14:paraId="601CC1EA" w14:textId="77777777">
        <w:trPr>
          <w:cantSplit/>
          <w:jc w:val="center"/>
        </w:trPr>
        <w:tc>
          <w:tcPr>
            <w:tcW w:w="2376" w:type="dxa"/>
            <w:shd w:val="clear" w:color="auto" w:fill="FFFFFF"/>
            <w:tcMar>
              <w:top w:w="70" w:type="dxa"/>
              <w:left w:w="70" w:type="dxa"/>
              <w:bottom w:w="70" w:type="dxa"/>
              <w:right w:w="70" w:type="dxa"/>
            </w:tcMar>
            <w:vAlign w:val="center"/>
          </w:tcPr>
          <w:p w14:paraId="7B83C01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Primary actor(s)</w:t>
            </w:r>
          </w:p>
        </w:tc>
        <w:tc>
          <w:tcPr>
            <w:tcW w:w="7272" w:type="dxa"/>
            <w:shd w:val="clear" w:color="auto" w:fill="FFFFFF"/>
            <w:tcMar>
              <w:top w:w="70" w:type="dxa"/>
              <w:left w:w="70" w:type="dxa"/>
              <w:bottom w:w="70" w:type="dxa"/>
              <w:right w:w="70" w:type="dxa"/>
            </w:tcMar>
            <w:vAlign w:val="center"/>
          </w:tcPr>
          <w:p w14:paraId="086D31D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Administrator or authorized publisher</w:t>
            </w:r>
          </w:p>
        </w:tc>
      </w:tr>
      <w:tr w:rsidR="00217B14" w:rsidRPr="002F2669" w14:paraId="246DE301" w14:textId="77777777">
        <w:trPr>
          <w:cantSplit/>
          <w:jc w:val="center"/>
        </w:trPr>
        <w:tc>
          <w:tcPr>
            <w:tcW w:w="2376" w:type="dxa"/>
            <w:shd w:val="clear" w:color="auto" w:fill="F3F5F7"/>
            <w:tcMar>
              <w:top w:w="70" w:type="dxa"/>
              <w:left w:w="70" w:type="dxa"/>
              <w:bottom w:w="70" w:type="dxa"/>
              <w:right w:w="70" w:type="dxa"/>
            </w:tcMar>
            <w:vAlign w:val="center"/>
          </w:tcPr>
          <w:p w14:paraId="4A48278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Preconditions</w:t>
            </w:r>
          </w:p>
        </w:tc>
        <w:tc>
          <w:tcPr>
            <w:tcW w:w="7272" w:type="dxa"/>
            <w:shd w:val="clear" w:color="auto" w:fill="F3F5F7"/>
            <w:tcMar>
              <w:top w:w="70" w:type="dxa"/>
              <w:left w:w="70" w:type="dxa"/>
              <w:bottom w:w="70" w:type="dxa"/>
              <w:right w:w="70" w:type="dxa"/>
            </w:tcMar>
            <w:vAlign w:val="center"/>
          </w:tcPr>
          <w:p w14:paraId="4D21CAC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 prior version or backup exists and the user is authorized.</w:t>
            </w:r>
          </w:p>
        </w:tc>
      </w:tr>
      <w:tr w:rsidR="00217B14" w:rsidRPr="002F2669" w14:paraId="17452254" w14:textId="77777777">
        <w:trPr>
          <w:cantSplit/>
          <w:jc w:val="center"/>
        </w:trPr>
        <w:tc>
          <w:tcPr>
            <w:tcW w:w="2376" w:type="dxa"/>
            <w:shd w:val="clear" w:color="auto" w:fill="FFFFFF"/>
            <w:tcMar>
              <w:top w:w="70" w:type="dxa"/>
              <w:left w:w="70" w:type="dxa"/>
              <w:bottom w:w="70" w:type="dxa"/>
              <w:right w:w="70" w:type="dxa"/>
            </w:tcMar>
            <w:vAlign w:val="center"/>
          </w:tcPr>
          <w:p w14:paraId="26AA709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Trigger</w:t>
            </w:r>
          </w:p>
        </w:tc>
        <w:tc>
          <w:tcPr>
            <w:tcW w:w="7272" w:type="dxa"/>
            <w:shd w:val="clear" w:color="auto" w:fill="FFFFFF"/>
            <w:tcMar>
              <w:top w:w="70" w:type="dxa"/>
              <w:left w:w="70" w:type="dxa"/>
              <w:bottom w:w="70" w:type="dxa"/>
              <w:right w:w="70" w:type="dxa"/>
            </w:tcMar>
            <w:vAlign w:val="center"/>
          </w:tcPr>
          <w:p w14:paraId="73AEE2F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 material publishing or configuration error is detected.</w:t>
            </w:r>
          </w:p>
        </w:tc>
      </w:tr>
      <w:tr w:rsidR="00217B14" w:rsidRPr="002F2669" w14:paraId="1D2DEA46" w14:textId="77777777">
        <w:trPr>
          <w:cantSplit/>
          <w:jc w:val="center"/>
        </w:trPr>
        <w:tc>
          <w:tcPr>
            <w:tcW w:w="2376" w:type="dxa"/>
            <w:shd w:val="clear" w:color="auto" w:fill="F3F5F7"/>
            <w:tcMar>
              <w:top w:w="70" w:type="dxa"/>
              <w:left w:w="70" w:type="dxa"/>
              <w:bottom w:w="70" w:type="dxa"/>
              <w:right w:w="70" w:type="dxa"/>
            </w:tcMar>
            <w:vAlign w:val="center"/>
          </w:tcPr>
          <w:p w14:paraId="52429DD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Postconditions</w:t>
            </w:r>
          </w:p>
        </w:tc>
        <w:tc>
          <w:tcPr>
            <w:tcW w:w="7272" w:type="dxa"/>
            <w:shd w:val="clear" w:color="auto" w:fill="F3F5F7"/>
            <w:tcMar>
              <w:top w:w="70" w:type="dxa"/>
              <w:left w:w="70" w:type="dxa"/>
              <w:bottom w:w="70" w:type="dxa"/>
              <w:right w:w="70" w:type="dxa"/>
            </w:tcMar>
            <w:vAlign w:val="center"/>
          </w:tcPr>
          <w:p w14:paraId="60AE638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approved version is restored, verified and recorded in the audit trail.</w:t>
            </w:r>
          </w:p>
        </w:tc>
      </w:tr>
    </w:tbl>
    <w:p w14:paraId="05812EF0" w14:textId="77777777" w:rsidR="00217B14" w:rsidRPr="002F2669" w:rsidRDefault="00217B14">
      <w:pPr>
        <w:spacing w:after="20"/>
        <w:rPr>
          <w:rFonts w:ascii="Abyssinica SIL" w:hAnsi="Abyssinica SIL" w:cs="Abyssinica SIL"/>
        </w:rPr>
      </w:pPr>
    </w:p>
    <w:p w14:paraId="47F266CF" w14:textId="77777777" w:rsidR="00217B14" w:rsidRPr="002F2669" w:rsidRDefault="00000000">
      <w:pPr>
        <w:pStyle w:val="Heading3"/>
        <w:rPr>
          <w:rFonts w:ascii="Abyssinica SIL" w:hAnsi="Abyssinica SIL" w:cs="Abyssinica SIL"/>
        </w:rPr>
      </w:pPr>
      <w:r w:rsidRPr="002F2669">
        <w:rPr>
          <w:rFonts w:ascii="Abyssinica SIL" w:hAnsi="Abyssinica SIL" w:cs="Abyssinica SIL"/>
        </w:rPr>
        <w:t>Main success flow</w:t>
      </w:r>
    </w:p>
    <w:p w14:paraId="395EE0D3"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1. </w:t>
      </w:r>
      <w:r w:rsidRPr="002F2669">
        <w:rPr>
          <w:rFonts w:ascii="Abyssinica SIL" w:hAnsi="Abyssinica SIL" w:cs="Abyssinica SIL"/>
          <w:sz w:val="20"/>
        </w:rPr>
        <w:t>The user identifies the affected item, version and impact.</w:t>
      </w:r>
    </w:p>
    <w:p w14:paraId="07E3DF63"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2. </w:t>
      </w:r>
      <w:r w:rsidRPr="002F2669">
        <w:rPr>
          <w:rFonts w:ascii="Abyssinica SIL" w:hAnsi="Abyssinica SIL" w:cs="Abyssinica SIL"/>
          <w:sz w:val="20"/>
        </w:rPr>
        <w:t>The system presents version history and a controlled restore action.</w:t>
      </w:r>
    </w:p>
    <w:p w14:paraId="4BFD9F8C"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3. </w:t>
      </w:r>
      <w:r w:rsidRPr="002F2669">
        <w:rPr>
          <w:rFonts w:ascii="Abyssinica SIL" w:hAnsi="Abyssinica SIL" w:cs="Abyssinica SIL"/>
          <w:sz w:val="20"/>
        </w:rPr>
        <w:t>The user restores the approved previous version or performs a documented rollback.</w:t>
      </w:r>
    </w:p>
    <w:p w14:paraId="5BDE9BBE"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4. </w:t>
      </w:r>
      <w:r w:rsidRPr="002F2669">
        <w:rPr>
          <w:rFonts w:ascii="Abyssinica SIL" w:hAnsi="Abyssinica SIL" w:cs="Abyssinica SIL"/>
          <w:sz w:val="20"/>
        </w:rPr>
        <w:t>The system refreshes dependent search, cache, navigation and sitemap data.</w:t>
      </w:r>
    </w:p>
    <w:p w14:paraId="0609B8B8" w14:textId="77777777" w:rsidR="00217B14" w:rsidRPr="002F2669" w:rsidRDefault="00000000">
      <w:pPr>
        <w:spacing w:after="40"/>
        <w:ind w:left="346" w:hanging="346"/>
        <w:rPr>
          <w:rFonts w:ascii="Abyssinica SIL" w:hAnsi="Abyssinica SIL" w:cs="Abyssinica SIL"/>
        </w:rPr>
      </w:pPr>
      <w:r w:rsidRPr="002F2669">
        <w:rPr>
          <w:rFonts w:ascii="Abyssinica SIL" w:hAnsi="Abyssinica SIL" w:cs="Abyssinica SIL"/>
          <w:b/>
          <w:color w:val="17324D"/>
          <w:sz w:val="20"/>
        </w:rPr>
        <w:t xml:space="preserve">5. </w:t>
      </w:r>
      <w:r w:rsidRPr="002F2669">
        <w:rPr>
          <w:rFonts w:ascii="Abyssinica SIL" w:hAnsi="Abyssinica SIL" w:cs="Abyssinica SIL"/>
          <w:sz w:val="20"/>
        </w:rPr>
        <w:t>The user verifies the public result and records incident notes or follow-up actions.</w:t>
      </w:r>
    </w:p>
    <w:p w14:paraId="3E002583" w14:textId="77777777" w:rsidR="00217B14" w:rsidRPr="002F2669" w:rsidRDefault="00000000">
      <w:pPr>
        <w:pStyle w:val="Heading3"/>
        <w:rPr>
          <w:rFonts w:ascii="Abyssinica SIL" w:hAnsi="Abyssinica SIL" w:cs="Abyssinica SIL"/>
        </w:rPr>
      </w:pPr>
      <w:r w:rsidRPr="002F2669">
        <w:rPr>
          <w:rFonts w:ascii="Abyssinica SIL" w:hAnsi="Abyssinica SIL" w:cs="Abyssinica SIL"/>
        </w:rPr>
        <w:lastRenderedPageBreak/>
        <w:t>Alternative and exception flows</w:t>
      </w:r>
    </w:p>
    <w:p w14:paraId="26ABF50C"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When item-level restore is insufficient, the operations team follows the deployment or backup restoration runbook.</w:t>
      </w:r>
    </w:p>
    <w:p w14:paraId="2DE49AC3"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The system prevents unauthorized users from restoring or overwriting content.</w:t>
      </w:r>
    </w:p>
    <w:p w14:paraId="3611F6AB" w14:textId="77777777" w:rsidR="00217B14" w:rsidRPr="002F2669" w:rsidRDefault="00000000">
      <w:pPr>
        <w:pStyle w:val="Heading1"/>
        <w:rPr>
          <w:rFonts w:ascii="Abyssinica SIL" w:hAnsi="Abyssinica SIL" w:cs="Abyssinica SIL"/>
        </w:rPr>
      </w:pPr>
      <w:r w:rsidRPr="002F2669">
        <w:rPr>
          <w:rFonts w:ascii="Abyssinica SIL" w:hAnsi="Abyssinica SIL" w:cs="Abyssinica SIL"/>
        </w:rPr>
        <w:t>11. Verification, Validation and Acceptance</w:t>
      </w:r>
    </w:p>
    <w:p w14:paraId="6A30D111"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11.1 Verification Methods</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2370"/>
        <w:gridCol w:w="7278"/>
      </w:tblGrid>
      <w:tr w:rsidR="00217B14" w:rsidRPr="002F2669" w14:paraId="6A2ED0D3" w14:textId="77777777">
        <w:trPr>
          <w:cantSplit/>
          <w:tblHeader/>
          <w:jc w:val="center"/>
        </w:trPr>
        <w:tc>
          <w:tcPr>
            <w:tcW w:w="2088" w:type="dxa"/>
            <w:shd w:val="clear" w:color="auto" w:fill="17324D"/>
            <w:tcMar>
              <w:top w:w="70" w:type="dxa"/>
              <w:left w:w="70" w:type="dxa"/>
              <w:bottom w:w="70" w:type="dxa"/>
              <w:right w:w="70" w:type="dxa"/>
            </w:tcMar>
            <w:vAlign w:val="center"/>
          </w:tcPr>
          <w:p w14:paraId="6DD155E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Method</w:t>
            </w:r>
          </w:p>
        </w:tc>
        <w:tc>
          <w:tcPr>
            <w:tcW w:w="7992" w:type="dxa"/>
            <w:shd w:val="clear" w:color="auto" w:fill="17324D"/>
            <w:tcMar>
              <w:top w:w="70" w:type="dxa"/>
              <w:left w:w="70" w:type="dxa"/>
              <w:bottom w:w="70" w:type="dxa"/>
              <w:right w:w="70" w:type="dxa"/>
            </w:tcMar>
            <w:vAlign w:val="center"/>
          </w:tcPr>
          <w:p w14:paraId="12DAAD1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Use</w:t>
            </w:r>
          </w:p>
        </w:tc>
      </w:tr>
      <w:tr w:rsidR="00217B14" w:rsidRPr="002F2669" w14:paraId="3CB54143" w14:textId="77777777">
        <w:trPr>
          <w:cantSplit/>
          <w:jc w:val="center"/>
        </w:trPr>
        <w:tc>
          <w:tcPr>
            <w:tcW w:w="2592" w:type="dxa"/>
            <w:shd w:val="clear" w:color="auto" w:fill="FFFFFF"/>
            <w:tcMar>
              <w:top w:w="70" w:type="dxa"/>
              <w:left w:w="70" w:type="dxa"/>
              <w:bottom w:w="70" w:type="dxa"/>
              <w:right w:w="70" w:type="dxa"/>
            </w:tcMar>
            <w:vAlign w:val="center"/>
          </w:tcPr>
          <w:p w14:paraId="210E127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Inspection</w:t>
            </w:r>
          </w:p>
        </w:tc>
        <w:tc>
          <w:tcPr>
            <w:tcW w:w="7056" w:type="dxa"/>
            <w:shd w:val="clear" w:color="auto" w:fill="FFFFFF"/>
            <w:tcMar>
              <w:top w:w="70" w:type="dxa"/>
              <w:left w:w="70" w:type="dxa"/>
              <w:bottom w:w="70" w:type="dxa"/>
              <w:right w:w="70" w:type="dxa"/>
            </w:tcMar>
            <w:vAlign w:val="center"/>
          </w:tcPr>
          <w:p w14:paraId="33E6EA3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Review documents, configuration, content, code, logs, records, visual output or compliance evidence.</w:t>
            </w:r>
          </w:p>
        </w:tc>
      </w:tr>
      <w:tr w:rsidR="00217B14" w:rsidRPr="002F2669" w14:paraId="265B1C36" w14:textId="77777777">
        <w:trPr>
          <w:cantSplit/>
          <w:jc w:val="center"/>
        </w:trPr>
        <w:tc>
          <w:tcPr>
            <w:tcW w:w="2592" w:type="dxa"/>
            <w:shd w:val="clear" w:color="auto" w:fill="F3F5F7"/>
            <w:tcMar>
              <w:top w:w="70" w:type="dxa"/>
              <w:left w:w="70" w:type="dxa"/>
              <w:bottom w:w="70" w:type="dxa"/>
              <w:right w:w="70" w:type="dxa"/>
            </w:tcMar>
            <w:vAlign w:val="center"/>
          </w:tcPr>
          <w:p w14:paraId="1095810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Analysis</w:t>
            </w:r>
          </w:p>
        </w:tc>
        <w:tc>
          <w:tcPr>
            <w:tcW w:w="7056" w:type="dxa"/>
            <w:shd w:val="clear" w:color="auto" w:fill="F3F5F7"/>
            <w:tcMar>
              <w:top w:w="70" w:type="dxa"/>
              <w:left w:w="70" w:type="dxa"/>
              <w:bottom w:w="70" w:type="dxa"/>
              <w:right w:w="70" w:type="dxa"/>
            </w:tcMar>
            <w:vAlign w:val="center"/>
          </w:tcPr>
          <w:p w14:paraId="5283D3A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Evaluate measurements, reports, models, scan results, coverage or calculated evidence.</w:t>
            </w:r>
          </w:p>
        </w:tc>
      </w:tr>
      <w:tr w:rsidR="00217B14" w:rsidRPr="002F2669" w14:paraId="6D19CEC6" w14:textId="77777777">
        <w:trPr>
          <w:cantSplit/>
          <w:jc w:val="center"/>
        </w:trPr>
        <w:tc>
          <w:tcPr>
            <w:tcW w:w="2592" w:type="dxa"/>
            <w:shd w:val="clear" w:color="auto" w:fill="FFFFFF"/>
            <w:tcMar>
              <w:top w:w="70" w:type="dxa"/>
              <w:left w:w="70" w:type="dxa"/>
              <w:bottom w:w="70" w:type="dxa"/>
              <w:right w:w="70" w:type="dxa"/>
            </w:tcMar>
            <w:vAlign w:val="center"/>
          </w:tcPr>
          <w:p w14:paraId="1056111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Demonstration</w:t>
            </w:r>
          </w:p>
        </w:tc>
        <w:tc>
          <w:tcPr>
            <w:tcW w:w="7056" w:type="dxa"/>
            <w:shd w:val="clear" w:color="auto" w:fill="FFFFFF"/>
            <w:tcMar>
              <w:top w:w="70" w:type="dxa"/>
              <w:left w:w="70" w:type="dxa"/>
              <w:bottom w:w="70" w:type="dxa"/>
              <w:right w:w="70" w:type="dxa"/>
            </w:tcMar>
            <w:vAlign w:val="center"/>
          </w:tcPr>
          <w:p w14:paraId="50DA988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Show the requirement through a controlled operational scenario.</w:t>
            </w:r>
          </w:p>
        </w:tc>
      </w:tr>
      <w:tr w:rsidR="00217B14" w:rsidRPr="002F2669" w14:paraId="4B56E6A1" w14:textId="77777777">
        <w:trPr>
          <w:cantSplit/>
          <w:jc w:val="center"/>
        </w:trPr>
        <w:tc>
          <w:tcPr>
            <w:tcW w:w="2592" w:type="dxa"/>
            <w:shd w:val="clear" w:color="auto" w:fill="F3F5F7"/>
            <w:tcMar>
              <w:top w:w="70" w:type="dxa"/>
              <w:left w:w="70" w:type="dxa"/>
              <w:bottom w:w="70" w:type="dxa"/>
              <w:right w:w="70" w:type="dxa"/>
            </w:tcMar>
            <w:vAlign w:val="center"/>
          </w:tcPr>
          <w:p w14:paraId="121E856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Test</w:t>
            </w:r>
          </w:p>
        </w:tc>
        <w:tc>
          <w:tcPr>
            <w:tcW w:w="7056" w:type="dxa"/>
            <w:shd w:val="clear" w:color="auto" w:fill="F3F5F7"/>
            <w:tcMar>
              <w:top w:w="70" w:type="dxa"/>
              <w:left w:w="70" w:type="dxa"/>
              <w:bottom w:w="70" w:type="dxa"/>
              <w:right w:w="70" w:type="dxa"/>
            </w:tcMar>
            <w:vAlign w:val="center"/>
          </w:tcPr>
          <w:p w14:paraId="37F19E6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Execute repeatable positive, negative, boundary, security, accessibility or performance tests.</w:t>
            </w:r>
          </w:p>
        </w:tc>
      </w:tr>
    </w:tbl>
    <w:p w14:paraId="5FDA8913" w14:textId="77777777" w:rsidR="00217B14" w:rsidRPr="002F2669" w:rsidRDefault="00217B14">
      <w:pPr>
        <w:spacing w:after="20"/>
        <w:rPr>
          <w:rFonts w:ascii="Abyssinica SIL" w:hAnsi="Abyssinica SIL" w:cs="Abyssinica SIL"/>
        </w:rPr>
      </w:pPr>
    </w:p>
    <w:p w14:paraId="5DC98EE5"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11.2 Required Test Levels</w:t>
      </w:r>
    </w:p>
    <w:p w14:paraId="187BBDBC"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Unit tests for business rules, validation, authorization, state transitions and content utilities.</w:t>
      </w:r>
    </w:p>
    <w:p w14:paraId="5E2AA744"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Integration tests for database behavior, email, storage, search, analytics and configured third-party interfaces.</w:t>
      </w:r>
    </w:p>
    <w:p w14:paraId="255FD0F8"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End-to-end tests for public discovery, forms, publication, localization, recruitment and administration.</w:t>
      </w:r>
    </w:p>
    <w:p w14:paraId="67E077D5"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Accessibility testing using automated tools plus keyboard, zoom, screen-reader and manual semantic review.</w:t>
      </w:r>
    </w:p>
    <w:p w14:paraId="296219FF"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Security testing including access control, input handling, sessions, uploads, configuration and risk-based penetration testing.</w:t>
      </w:r>
    </w:p>
    <w:p w14:paraId="338C0987"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Performance testing for representative pages, peak form traffic, search, administrative operations and background work.</w:t>
      </w:r>
    </w:p>
    <w:p w14:paraId="1E565B3C"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Compatibility testing across the approved browser, operating-system and viewport matrix.</w:t>
      </w:r>
    </w:p>
    <w:p w14:paraId="71F6C271"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Backup restoration, deployment rollback and operational recovery exercises.</w:t>
      </w:r>
    </w:p>
    <w:p w14:paraId="228E6B5A"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User acceptance testing by business, content, business-development, HR, legal/privacy and technical representatives.</w:t>
      </w:r>
    </w:p>
    <w:p w14:paraId="4CB930BD"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11.3 Release Acceptance Criteria</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989"/>
        <w:gridCol w:w="7562"/>
        <w:gridCol w:w="1097"/>
      </w:tblGrid>
      <w:tr w:rsidR="00217B14" w:rsidRPr="002F2669" w14:paraId="6D802ACC" w14:textId="77777777">
        <w:trPr>
          <w:cantSplit/>
          <w:tblHeader/>
          <w:jc w:val="center"/>
        </w:trPr>
        <w:tc>
          <w:tcPr>
            <w:tcW w:w="1036" w:type="dxa"/>
            <w:shd w:val="clear" w:color="auto" w:fill="17324D"/>
            <w:tcMar>
              <w:top w:w="70" w:type="dxa"/>
              <w:left w:w="70" w:type="dxa"/>
              <w:bottom w:w="70" w:type="dxa"/>
              <w:right w:w="70" w:type="dxa"/>
            </w:tcMar>
            <w:vAlign w:val="center"/>
          </w:tcPr>
          <w:p w14:paraId="778FA2B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7992" w:type="dxa"/>
            <w:shd w:val="clear" w:color="auto" w:fill="17324D"/>
            <w:tcMar>
              <w:top w:w="70" w:type="dxa"/>
              <w:left w:w="70" w:type="dxa"/>
              <w:bottom w:w="70" w:type="dxa"/>
              <w:right w:w="70" w:type="dxa"/>
            </w:tcMar>
            <w:vAlign w:val="center"/>
          </w:tcPr>
          <w:p w14:paraId="5C62417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Acceptance Criterion</w:t>
            </w:r>
          </w:p>
        </w:tc>
        <w:tc>
          <w:tcPr>
            <w:tcW w:w="1051" w:type="dxa"/>
            <w:shd w:val="clear" w:color="auto" w:fill="17324D"/>
            <w:tcMar>
              <w:top w:w="70" w:type="dxa"/>
              <w:left w:w="70" w:type="dxa"/>
              <w:bottom w:w="70" w:type="dxa"/>
              <w:right w:w="70" w:type="dxa"/>
            </w:tcMar>
            <w:vAlign w:val="center"/>
          </w:tcPr>
          <w:p w14:paraId="4075426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r>
      <w:tr w:rsidR="00217B14" w:rsidRPr="002F2669" w14:paraId="46C54152" w14:textId="77777777">
        <w:trPr>
          <w:cantSplit/>
          <w:jc w:val="center"/>
        </w:trPr>
        <w:tc>
          <w:tcPr>
            <w:tcW w:w="1037" w:type="dxa"/>
            <w:shd w:val="clear" w:color="auto" w:fill="FFFFFF"/>
            <w:tcMar>
              <w:top w:w="70" w:type="dxa"/>
              <w:left w:w="70" w:type="dxa"/>
              <w:bottom w:w="70" w:type="dxa"/>
              <w:right w:w="70" w:type="dxa"/>
            </w:tcMar>
            <w:vAlign w:val="center"/>
          </w:tcPr>
          <w:p w14:paraId="68F6D0B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AC-001</w:t>
            </w:r>
          </w:p>
        </w:tc>
        <w:tc>
          <w:tcPr>
            <w:tcW w:w="7459" w:type="dxa"/>
            <w:shd w:val="clear" w:color="auto" w:fill="FFFFFF"/>
            <w:tcMar>
              <w:top w:w="70" w:type="dxa"/>
              <w:left w:w="70" w:type="dxa"/>
              <w:bottom w:w="70" w:type="dxa"/>
              <w:right w:w="70" w:type="dxa"/>
            </w:tcMar>
            <w:vAlign w:val="center"/>
          </w:tcPr>
          <w:p w14:paraId="5FB1D90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All Must requirements in the approved baseline are implemented and verified, or have documented acceptance of a specific exception.</w:t>
            </w:r>
          </w:p>
        </w:tc>
        <w:tc>
          <w:tcPr>
            <w:tcW w:w="1152" w:type="dxa"/>
            <w:shd w:val="clear" w:color="auto" w:fill="FFFFFF"/>
            <w:tcMar>
              <w:top w:w="70" w:type="dxa"/>
              <w:left w:w="70" w:type="dxa"/>
              <w:bottom w:w="70" w:type="dxa"/>
              <w:right w:w="70" w:type="dxa"/>
            </w:tcMar>
            <w:vAlign w:val="center"/>
          </w:tcPr>
          <w:p w14:paraId="44DF54C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Must</w:t>
            </w:r>
          </w:p>
        </w:tc>
      </w:tr>
      <w:tr w:rsidR="00217B14" w:rsidRPr="002F2669" w14:paraId="01D89BD1" w14:textId="77777777">
        <w:trPr>
          <w:cantSplit/>
          <w:jc w:val="center"/>
        </w:trPr>
        <w:tc>
          <w:tcPr>
            <w:tcW w:w="1037" w:type="dxa"/>
            <w:shd w:val="clear" w:color="auto" w:fill="F3F5F7"/>
            <w:tcMar>
              <w:top w:w="70" w:type="dxa"/>
              <w:left w:w="70" w:type="dxa"/>
              <w:bottom w:w="70" w:type="dxa"/>
              <w:right w:w="70" w:type="dxa"/>
            </w:tcMar>
            <w:vAlign w:val="center"/>
          </w:tcPr>
          <w:p w14:paraId="1867C28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AC-002</w:t>
            </w:r>
          </w:p>
        </w:tc>
        <w:tc>
          <w:tcPr>
            <w:tcW w:w="7459" w:type="dxa"/>
            <w:shd w:val="clear" w:color="auto" w:fill="F3F5F7"/>
            <w:tcMar>
              <w:top w:w="70" w:type="dxa"/>
              <w:left w:w="70" w:type="dxa"/>
              <w:bottom w:w="70" w:type="dxa"/>
              <w:right w:w="70" w:type="dxa"/>
            </w:tcMar>
            <w:vAlign w:val="center"/>
          </w:tcPr>
          <w:p w14:paraId="5F9D8EE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No open Severity 1 or Severity 2 defect remains at production authorization.</w:t>
            </w:r>
          </w:p>
        </w:tc>
        <w:tc>
          <w:tcPr>
            <w:tcW w:w="1152" w:type="dxa"/>
            <w:shd w:val="clear" w:color="auto" w:fill="F3F5F7"/>
            <w:tcMar>
              <w:top w:w="70" w:type="dxa"/>
              <w:left w:w="70" w:type="dxa"/>
              <w:bottom w:w="70" w:type="dxa"/>
              <w:right w:w="70" w:type="dxa"/>
            </w:tcMar>
            <w:vAlign w:val="center"/>
          </w:tcPr>
          <w:p w14:paraId="3A80FF8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Must</w:t>
            </w:r>
          </w:p>
        </w:tc>
      </w:tr>
      <w:tr w:rsidR="00217B14" w:rsidRPr="002F2669" w14:paraId="505F04FD" w14:textId="77777777">
        <w:trPr>
          <w:cantSplit/>
          <w:jc w:val="center"/>
        </w:trPr>
        <w:tc>
          <w:tcPr>
            <w:tcW w:w="1037" w:type="dxa"/>
            <w:shd w:val="clear" w:color="auto" w:fill="FFFFFF"/>
            <w:tcMar>
              <w:top w:w="70" w:type="dxa"/>
              <w:left w:w="70" w:type="dxa"/>
              <w:bottom w:w="70" w:type="dxa"/>
              <w:right w:w="70" w:type="dxa"/>
            </w:tcMar>
            <w:vAlign w:val="center"/>
          </w:tcPr>
          <w:p w14:paraId="6DDE615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AC-003</w:t>
            </w:r>
          </w:p>
        </w:tc>
        <w:tc>
          <w:tcPr>
            <w:tcW w:w="7459" w:type="dxa"/>
            <w:shd w:val="clear" w:color="auto" w:fill="FFFFFF"/>
            <w:tcMar>
              <w:top w:w="70" w:type="dxa"/>
              <w:left w:w="70" w:type="dxa"/>
              <w:bottom w:w="70" w:type="dxa"/>
              <w:right w:w="70" w:type="dxa"/>
            </w:tcMar>
            <w:vAlign w:val="center"/>
          </w:tcPr>
          <w:p w14:paraId="074A0EB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Critical public and administrative journeys pass in both English and Amharic.</w:t>
            </w:r>
          </w:p>
        </w:tc>
        <w:tc>
          <w:tcPr>
            <w:tcW w:w="1152" w:type="dxa"/>
            <w:shd w:val="clear" w:color="auto" w:fill="FFFFFF"/>
            <w:tcMar>
              <w:top w:w="70" w:type="dxa"/>
              <w:left w:w="70" w:type="dxa"/>
              <w:bottom w:w="70" w:type="dxa"/>
              <w:right w:w="70" w:type="dxa"/>
            </w:tcMar>
            <w:vAlign w:val="center"/>
          </w:tcPr>
          <w:p w14:paraId="3F2382D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Must</w:t>
            </w:r>
          </w:p>
        </w:tc>
      </w:tr>
      <w:tr w:rsidR="00217B14" w:rsidRPr="002F2669" w14:paraId="37F2FAD4" w14:textId="77777777">
        <w:trPr>
          <w:cantSplit/>
          <w:jc w:val="center"/>
        </w:trPr>
        <w:tc>
          <w:tcPr>
            <w:tcW w:w="1037" w:type="dxa"/>
            <w:shd w:val="clear" w:color="auto" w:fill="F3F5F7"/>
            <w:tcMar>
              <w:top w:w="70" w:type="dxa"/>
              <w:left w:w="70" w:type="dxa"/>
              <w:bottom w:w="70" w:type="dxa"/>
              <w:right w:w="70" w:type="dxa"/>
            </w:tcMar>
            <w:vAlign w:val="center"/>
          </w:tcPr>
          <w:p w14:paraId="684F2F0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AC-004</w:t>
            </w:r>
          </w:p>
        </w:tc>
        <w:tc>
          <w:tcPr>
            <w:tcW w:w="7459" w:type="dxa"/>
            <w:shd w:val="clear" w:color="auto" w:fill="F3F5F7"/>
            <w:tcMar>
              <w:top w:w="70" w:type="dxa"/>
              <w:left w:w="70" w:type="dxa"/>
              <w:bottom w:w="70" w:type="dxa"/>
              <w:right w:w="70" w:type="dxa"/>
            </w:tcMar>
            <w:vAlign w:val="center"/>
          </w:tcPr>
          <w:p w14:paraId="40CD216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The approved accessibility audit demonstrates WCAG 2.2 Level AA conformance for baseline scope, with any third-party limitations documented.</w:t>
            </w:r>
          </w:p>
        </w:tc>
        <w:tc>
          <w:tcPr>
            <w:tcW w:w="1152" w:type="dxa"/>
            <w:shd w:val="clear" w:color="auto" w:fill="F3F5F7"/>
            <w:tcMar>
              <w:top w:w="70" w:type="dxa"/>
              <w:left w:w="70" w:type="dxa"/>
              <w:bottom w:w="70" w:type="dxa"/>
              <w:right w:w="70" w:type="dxa"/>
            </w:tcMar>
            <w:vAlign w:val="center"/>
          </w:tcPr>
          <w:p w14:paraId="1888174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Must</w:t>
            </w:r>
          </w:p>
        </w:tc>
      </w:tr>
      <w:tr w:rsidR="00217B14" w:rsidRPr="002F2669" w14:paraId="778F64E4" w14:textId="77777777">
        <w:trPr>
          <w:cantSplit/>
          <w:jc w:val="center"/>
        </w:trPr>
        <w:tc>
          <w:tcPr>
            <w:tcW w:w="1037" w:type="dxa"/>
            <w:shd w:val="clear" w:color="auto" w:fill="FFFFFF"/>
            <w:tcMar>
              <w:top w:w="70" w:type="dxa"/>
              <w:left w:w="70" w:type="dxa"/>
              <w:bottom w:w="70" w:type="dxa"/>
              <w:right w:w="70" w:type="dxa"/>
            </w:tcMar>
            <w:vAlign w:val="center"/>
          </w:tcPr>
          <w:p w14:paraId="7F8D7BA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AC-005</w:t>
            </w:r>
          </w:p>
        </w:tc>
        <w:tc>
          <w:tcPr>
            <w:tcW w:w="7459" w:type="dxa"/>
            <w:shd w:val="clear" w:color="auto" w:fill="FFFFFF"/>
            <w:tcMar>
              <w:top w:w="70" w:type="dxa"/>
              <w:left w:w="70" w:type="dxa"/>
              <w:bottom w:w="70" w:type="dxa"/>
              <w:right w:w="70" w:type="dxa"/>
            </w:tcMar>
            <w:vAlign w:val="center"/>
          </w:tcPr>
          <w:p w14:paraId="71CD409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Security testing is complete and all critical or high exploitable findings are resolved or formally accepted by the accountable authority.</w:t>
            </w:r>
          </w:p>
        </w:tc>
        <w:tc>
          <w:tcPr>
            <w:tcW w:w="1152" w:type="dxa"/>
            <w:shd w:val="clear" w:color="auto" w:fill="FFFFFF"/>
            <w:tcMar>
              <w:top w:w="70" w:type="dxa"/>
              <w:left w:w="70" w:type="dxa"/>
              <w:bottom w:w="70" w:type="dxa"/>
              <w:right w:w="70" w:type="dxa"/>
            </w:tcMar>
            <w:vAlign w:val="center"/>
          </w:tcPr>
          <w:p w14:paraId="6A34683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Must</w:t>
            </w:r>
          </w:p>
        </w:tc>
      </w:tr>
      <w:tr w:rsidR="00217B14" w:rsidRPr="002F2669" w14:paraId="23A97A43" w14:textId="77777777">
        <w:trPr>
          <w:cantSplit/>
          <w:jc w:val="center"/>
        </w:trPr>
        <w:tc>
          <w:tcPr>
            <w:tcW w:w="1037" w:type="dxa"/>
            <w:shd w:val="clear" w:color="auto" w:fill="F3F5F7"/>
            <w:tcMar>
              <w:top w:w="70" w:type="dxa"/>
              <w:left w:w="70" w:type="dxa"/>
              <w:bottom w:w="70" w:type="dxa"/>
              <w:right w:w="70" w:type="dxa"/>
            </w:tcMar>
            <w:vAlign w:val="center"/>
          </w:tcPr>
          <w:p w14:paraId="531E674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lastRenderedPageBreak/>
              <w:t>AC-006</w:t>
            </w:r>
          </w:p>
        </w:tc>
        <w:tc>
          <w:tcPr>
            <w:tcW w:w="7459" w:type="dxa"/>
            <w:shd w:val="clear" w:color="auto" w:fill="F3F5F7"/>
            <w:tcMar>
              <w:top w:w="70" w:type="dxa"/>
              <w:left w:w="70" w:type="dxa"/>
              <w:bottom w:w="70" w:type="dxa"/>
              <w:right w:w="70" w:type="dxa"/>
            </w:tcMar>
            <w:vAlign w:val="center"/>
          </w:tcPr>
          <w:p w14:paraId="506CF0B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Core Web Vitals and server response targets meet the stated acceptance method for representative production-like pages.</w:t>
            </w:r>
          </w:p>
        </w:tc>
        <w:tc>
          <w:tcPr>
            <w:tcW w:w="1152" w:type="dxa"/>
            <w:shd w:val="clear" w:color="auto" w:fill="F3F5F7"/>
            <w:tcMar>
              <w:top w:w="70" w:type="dxa"/>
              <w:left w:w="70" w:type="dxa"/>
              <w:bottom w:w="70" w:type="dxa"/>
              <w:right w:w="70" w:type="dxa"/>
            </w:tcMar>
            <w:vAlign w:val="center"/>
          </w:tcPr>
          <w:p w14:paraId="7E5BD28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Must</w:t>
            </w:r>
          </w:p>
        </w:tc>
      </w:tr>
      <w:tr w:rsidR="00217B14" w:rsidRPr="002F2669" w14:paraId="67B0C106" w14:textId="77777777">
        <w:trPr>
          <w:cantSplit/>
          <w:jc w:val="center"/>
        </w:trPr>
        <w:tc>
          <w:tcPr>
            <w:tcW w:w="1037" w:type="dxa"/>
            <w:shd w:val="clear" w:color="auto" w:fill="FFFFFF"/>
            <w:tcMar>
              <w:top w:w="70" w:type="dxa"/>
              <w:left w:w="70" w:type="dxa"/>
              <w:bottom w:w="70" w:type="dxa"/>
              <w:right w:w="70" w:type="dxa"/>
            </w:tcMar>
            <w:vAlign w:val="center"/>
          </w:tcPr>
          <w:p w14:paraId="37C42CB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AC-007</w:t>
            </w:r>
          </w:p>
        </w:tc>
        <w:tc>
          <w:tcPr>
            <w:tcW w:w="7459" w:type="dxa"/>
            <w:shd w:val="clear" w:color="auto" w:fill="FFFFFF"/>
            <w:tcMar>
              <w:top w:w="70" w:type="dxa"/>
              <w:left w:w="70" w:type="dxa"/>
              <w:bottom w:w="70" w:type="dxa"/>
              <w:right w:w="70" w:type="dxa"/>
            </w:tcMar>
            <w:vAlign w:val="center"/>
          </w:tcPr>
          <w:p w14:paraId="7BF524A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Production backup, restore and rollback procedures are demonstrated and evidence is approved.</w:t>
            </w:r>
          </w:p>
        </w:tc>
        <w:tc>
          <w:tcPr>
            <w:tcW w:w="1152" w:type="dxa"/>
            <w:shd w:val="clear" w:color="auto" w:fill="FFFFFF"/>
            <w:tcMar>
              <w:top w:w="70" w:type="dxa"/>
              <w:left w:w="70" w:type="dxa"/>
              <w:bottom w:w="70" w:type="dxa"/>
              <w:right w:w="70" w:type="dxa"/>
            </w:tcMar>
            <w:vAlign w:val="center"/>
          </w:tcPr>
          <w:p w14:paraId="068CEEC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Must</w:t>
            </w:r>
          </w:p>
        </w:tc>
      </w:tr>
      <w:tr w:rsidR="00217B14" w:rsidRPr="002F2669" w14:paraId="03AAA33F" w14:textId="77777777">
        <w:trPr>
          <w:cantSplit/>
          <w:jc w:val="center"/>
        </w:trPr>
        <w:tc>
          <w:tcPr>
            <w:tcW w:w="1037" w:type="dxa"/>
            <w:shd w:val="clear" w:color="auto" w:fill="F3F5F7"/>
            <w:tcMar>
              <w:top w:w="70" w:type="dxa"/>
              <w:left w:w="70" w:type="dxa"/>
              <w:bottom w:w="70" w:type="dxa"/>
              <w:right w:w="70" w:type="dxa"/>
            </w:tcMar>
            <w:vAlign w:val="center"/>
          </w:tcPr>
          <w:p w14:paraId="02E9EBA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AC-008</w:t>
            </w:r>
          </w:p>
        </w:tc>
        <w:tc>
          <w:tcPr>
            <w:tcW w:w="7459" w:type="dxa"/>
            <w:shd w:val="clear" w:color="auto" w:fill="F3F5F7"/>
            <w:tcMar>
              <w:top w:w="70" w:type="dxa"/>
              <w:left w:w="70" w:type="dxa"/>
              <w:bottom w:w="70" w:type="dxa"/>
              <w:right w:w="70" w:type="dxa"/>
            </w:tcMar>
            <w:vAlign w:val="center"/>
          </w:tcPr>
          <w:p w14:paraId="6301614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Privacy notices, legal pages, consent behavior and retention controls are approved before collection begins.</w:t>
            </w:r>
          </w:p>
        </w:tc>
        <w:tc>
          <w:tcPr>
            <w:tcW w:w="1152" w:type="dxa"/>
            <w:shd w:val="clear" w:color="auto" w:fill="F3F5F7"/>
            <w:tcMar>
              <w:top w:w="70" w:type="dxa"/>
              <w:left w:w="70" w:type="dxa"/>
              <w:bottom w:w="70" w:type="dxa"/>
              <w:right w:w="70" w:type="dxa"/>
            </w:tcMar>
            <w:vAlign w:val="center"/>
          </w:tcPr>
          <w:p w14:paraId="46FD6F7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Must</w:t>
            </w:r>
          </w:p>
        </w:tc>
      </w:tr>
      <w:tr w:rsidR="00217B14" w:rsidRPr="002F2669" w14:paraId="31A6D81B" w14:textId="77777777">
        <w:trPr>
          <w:cantSplit/>
          <w:jc w:val="center"/>
        </w:trPr>
        <w:tc>
          <w:tcPr>
            <w:tcW w:w="1037" w:type="dxa"/>
            <w:shd w:val="clear" w:color="auto" w:fill="FFFFFF"/>
            <w:tcMar>
              <w:top w:w="70" w:type="dxa"/>
              <w:left w:w="70" w:type="dxa"/>
              <w:bottom w:w="70" w:type="dxa"/>
              <w:right w:w="70" w:type="dxa"/>
            </w:tcMar>
            <w:vAlign w:val="center"/>
          </w:tcPr>
          <w:p w14:paraId="4445480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AC-009</w:t>
            </w:r>
          </w:p>
        </w:tc>
        <w:tc>
          <w:tcPr>
            <w:tcW w:w="7459" w:type="dxa"/>
            <w:shd w:val="clear" w:color="auto" w:fill="FFFFFF"/>
            <w:tcMar>
              <w:top w:w="70" w:type="dxa"/>
              <w:left w:w="70" w:type="dxa"/>
              <w:bottom w:w="70" w:type="dxa"/>
              <w:right w:w="70" w:type="dxa"/>
            </w:tcMar>
            <w:vAlign w:val="center"/>
          </w:tcPr>
          <w:p w14:paraId="30E931D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Content inventory, bilingual priority content, metadata, redirects and ownership are approved.</w:t>
            </w:r>
          </w:p>
        </w:tc>
        <w:tc>
          <w:tcPr>
            <w:tcW w:w="1152" w:type="dxa"/>
            <w:shd w:val="clear" w:color="auto" w:fill="FFFFFF"/>
            <w:tcMar>
              <w:top w:w="70" w:type="dxa"/>
              <w:left w:w="70" w:type="dxa"/>
              <w:bottom w:w="70" w:type="dxa"/>
              <w:right w:w="70" w:type="dxa"/>
            </w:tcMar>
            <w:vAlign w:val="center"/>
          </w:tcPr>
          <w:p w14:paraId="7D293A1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Must</w:t>
            </w:r>
          </w:p>
        </w:tc>
      </w:tr>
      <w:tr w:rsidR="00217B14" w:rsidRPr="002F2669" w14:paraId="4F1EB947" w14:textId="77777777">
        <w:trPr>
          <w:cantSplit/>
          <w:jc w:val="center"/>
        </w:trPr>
        <w:tc>
          <w:tcPr>
            <w:tcW w:w="1037" w:type="dxa"/>
            <w:shd w:val="clear" w:color="auto" w:fill="F3F5F7"/>
            <w:tcMar>
              <w:top w:w="70" w:type="dxa"/>
              <w:left w:w="70" w:type="dxa"/>
              <w:bottom w:w="70" w:type="dxa"/>
              <w:right w:w="70" w:type="dxa"/>
            </w:tcMar>
            <w:vAlign w:val="center"/>
          </w:tcPr>
          <w:p w14:paraId="68BD439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AC-010</w:t>
            </w:r>
          </w:p>
        </w:tc>
        <w:tc>
          <w:tcPr>
            <w:tcW w:w="7459" w:type="dxa"/>
            <w:shd w:val="clear" w:color="auto" w:fill="F3F5F7"/>
            <w:tcMar>
              <w:top w:w="70" w:type="dxa"/>
              <w:left w:w="70" w:type="dxa"/>
              <w:bottom w:w="70" w:type="dxa"/>
              <w:right w:w="70" w:type="dxa"/>
            </w:tcMar>
            <w:vAlign w:val="center"/>
          </w:tcPr>
          <w:p w14:paraId="3FD627F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Monitoring, alerts, logs and support escalation are operational before launch.</w:t>
            </w:r>
          </w:p>
        </w:tc>
        <w:tc>
          <w:tcPr>
            <w:tcW w:w="1152" w:type="dxa"/>
            <w:shd w:val="clear" w:color="auto" w:fill="F3F5F7"/>
            <w:tcMar>
              <w:top w:w="70" w:type="dxa"/>
              <w:left w:w="70" w:type="dxa"/>
              <w:bottom w:w="70" w:type="dxa"/>
              <w:right w:w="70" w:type="dxa"/>
            </w:tcMar>
            <w:vAlign w:val="center"/>
          </w:tcPr>
          <w:p w14:paraId="15C8B04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Must</w:t>
            </w:r>
          </w:p>
        </w:tc>
      </w:tr>
      <w:tr w:rsidR="00217B14" w:rsidRPr="002F2669" w14:paraId="411004C9" w14:textId="77777777">
        <w:trPr>
          <w:cantSplit/>
          <w:jc w:val="center"/>
        </w:trPr>
        <w:tc>
          <w:tcPr>
            <w:tcW w:w="1037" w:type="dxa"/>
            <w:shd w:val="clear" w:color="auto" w:fill="FFFFFF"/>
            <w:tcMar>
              <w:top w:w="70" w:type="dxa"/>
              <w:left w:w="70" w:type="dxa"/>
              <w:bottom w:w="70" w:type="dxa"/>
              <w:right w:w="70" w:type="dxa"/>
            </w:tcMar>
            <w:vAlign w:val="center"/>
          </w:tcPr>
          <w:p w14:paraId="68B6C8C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AC-011</w:t>
            </w:r>
          </w:p>
        </w:tc>
        <w:tc>
          <w:tcPr>
            <w:tcW w:w="7459" w:type="dxa"/>
            <w:shd w:val="clear" w:color="auto" w:fill="FFFFFF"/>
            <w:tcMar>
              <w:top w:w="70" w:type="dxa"/>
              <w:left w:w="70" w:type="dxa"/>
              <w:bottom w:w="70" w:type="dxa"/>
              <w:right w:w="70" w:type="dxa"/>
            </w:tcMar>
            <w:vAlign w:val="center"/>
          </w:tcPr>
          <w:p w14:paraId="47429C3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Administrator and editor training, operating guides and handover records are accepted.</w:t>
            </w:r>
          </w:p>
        </w:tc>
        <w:tc>
          <w:tcPr>
            <w:tcW w:w="1152" w:type="dxa"/>
            <w:shd w:val="clear" w:color="auto" w:fill="FFFFFF"/>
            <w:tcMar>
              <w:top w:w="70" w:type="dxa"/>
              <w:left w:w="70" w:type="dxa"/>
              <w:bottom w:w="70" w:type="dxa"/>
              <w:right w:w="70" w:type="dxa"/>
            </w:tcMar>
            <w:vAlign w:val="center"/>
          </w:tcPr>
          <w:p w14:paraId="6170D7B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Must</w:t>
            </w:r>
          </w:p>
        </w:tc>
      </w:tr>
      <w:tr w:rsidR="00217B14" w:rsidRPr="002F2669" w14:paraId="5F2CC3EF" w14:textId="77777777">
        <w:trPr>
          <w:cantSplit/>
          <w:jc w:val="center"/>
        </w:trPr>
        <w:tc>
          <w:tcPr>
            <w:tcW w:w="1037" w:type="dxa"/>
            <w:shd w:val="clear" w:color="auto" w:fill="F3F5F7"/>
            <w:tcMar>
              <w:top w:w="70" w:type="dxa"/>
              <w:left w:w="70" w:type="dxa"/>
              <w:bottom w:w="70" w:type="dxa"/>
              <w:right w:w="70" w:type="dxa"/>
            </w:tcMar>
            <w:vAlign w:val="center"/>
          </w:tcPr>
          <w:p w14:paraId="1E94582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AC-012</w:t>
            </w:r>
          </w:p>
        </w:tc>
        <w:tc>
          <w:tcPr>
            <w:tcW w:w="7459" w:type="dxa"/>
            <w:shd w:val="clear" w:color="auto" w:fill="F3F5F7"/>
            <w:tcMar>
              <w:top w:w="70" w:type="dxa"/>
              <w:left w:w="70" w:type="dxa"/>
              <w:bottom w:w="70" w:type="dxa"/>
              <w:right w:w="70" w:type="dxa"/>
            </w:tcMar>
            <w:vAlign w:val="center"/>
          </w:tcPr>
          <w:p w14:paraId="3C07A94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Business owner and technical owner sign the production readiness decision.</w:t>
            </w:r>
          </w:p>
        </w:tc>
        <w:tc>
          <w:tcPr>
            <w:tcW w:w="1152" w:type="dxa"/>
            <w:shd w:val="clear" w:color="auto" w:fill="F3F5F7"/>
            <w:tcMar>
              <w:top w:w="70" w:type="dxa"/>
              <w:left w:w="70" w:type="dxa"/>
              <w:bottom w:w="70" w:type="dxa"/>
              <w:right w:w="70" w:type="dxa"/>
            </w:tcMar>
            <w:vAlign w:val="center"/>
          </w:tcPr>
          <w:p w14:paraId="0CF647C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Must</w:t>
            </w:r>
          </w:p>
        </w:tc>
      </w:tr>
    </w:tbl>
    <w:p w14:paraId="53658077" w14:textId="77777777" w:rsidR="00217B14" w:rsidRPr="002F2669" w:rsidRDefault="00217B14">
      <w:pPr>
        <w:spacing w:after="20"/>
        <w:rPr>
          <w:rFonts w:ascii="Abyssinica SIL" w:hAnsi="Abyssinica SIL" w:cs="Abyssinica SIL"/>
        </w:rPr>
      </w:pPr>
    </w:p>
    <w:p w14:paraId="77FE2A7F"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11.4 Defect Severity Model</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948"/>
        <w:gridCol w:w="4751"/>
        <w:gridCol w:w="2949"/>
      </w:tblGrid>
      <w:tr w:rsidR="00217B14" w:rsidRPr="002F2669" w14:paraId="50FEF2A5" w14:textId="77777777">
        <w:trPr>
          <w:cantSplit/>
          <w:tblHeader/>
          <w:jc w:val="center"/>
        </w:trPr>
        <w:tc>
          <w:tcPr>
            <w:tcW w:w="2088" w:type="dxa"/>
            <w:shd w:val="clear" w:color="auto" w:fill="17324D"/>
            <w:tcMar>
              <w:top w:w="70" w:type="dxa"/>
              <w:left w:w="70" w:type="dxa"/>
              <w:bottom w:w="70" w:type="dxa"/>
              <w:right w:w="70" w:type="dxa"/>
            </w:tcMar>
            <w:vAlign w:val="center"/>
          </w:tcPr>
          <w:p w14:paraId="6CB13F1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Severity</w:t>
            </w:r>
          </w:p>
        </w:tc>
        <w:tc>
          <w:tcPr>
            <w:tcW w:w="4968" w:type="dxa"/>
            <w:shd w:val="clear" w:color="auto" w:fill="17324D"/>
            <w:tcMar>
              <w:top w:w="70" w:type="dxa"/>
              <w:left w:w="70" w:type="dxa"/>
              <w:bottom w:w="70" w:type="dxa"/>
              <w:right w:w="70" w:type="dxa"/>
            </w:tcMar>
            <w:vAlign w:val="center"/>
          </w:tcPr>
          <w:p w14:paraId="66CE90C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Definition</w:t>
            </w:r>
          </w:p>
        </w:tc>
        <w:tc>
          <w:tcPr>
            <w:tcW w:w="3024" w:type="dxa"/>
            <w:shd w:val="clear" w:color="auto" w:fill="17324D"/>
            <w:tcMar>
              <w:top w:w="70" w:type="dxa"/>
              <w:left w:w="70" w:type="dxa"/>
              <w:bottom w:w="70" w:type="dxa"/>
              <w:right w:w="70" w:type="dxa"/>
            </w:tcMar>
            <w:vAlign w:val="center"/>
          </w:tcPr>
          <w:p w14:paraId="1D93FA8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Release Treatment</w:t>
            </w:r>
          </w:p>
        </w:tc>
      </w:tr>
      <w:tr w:rsidR="00217B14" w:rsidRPr="002F2669" w14:paraId="5D37D036" w14:textId="77777777">
        <w:trPr>
          <w:cantSplit/>
          <w:jc w:val="center"/>
        </w:trPr>
        <w:tc>
          <w:tcPr>
            <w:tcW w:w="1368" w:type="dxa"/>
            <w:shd w:val="clear" w:color="auto" w:fill="FFFFFF"/>
            <w:tcMar>
              <w:top w:w="70" w:type="dxa"/>
              <w:left w:w="70" w:type="dxa"/>
              <w:bottom w:w="70" w:type="dxa"/>
              <w:right w:w="70" w:type="dxa"/>
            </w:tcMar>
            <w:vAlign w:val="center"/>
          </w:tcPr>
          <w:p w14:paraId="5FAF897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Severity 1 — Critical</w:t>
            </w:r>
          </w:p>
        </w:tc>
        <w:tc>
          <w:tcPr>
            <w:tcW w:w="5112" w:type="dxa"/>
            <w:shd w:val="clear" w:color="auto" w:fill="FFFFFF"/>
            <w:tcMar>
              <w:top w:w="70" w:type="dxa"/>
              <w:left w:w="70" w:type="dxa"/>
              <w:bottom w:w="70" w:type="dxa"/>
              <w:right w:w="70" w:type="dxa"/>
            </w:tcMar>
            <w:vAlign w:val="center"/>
          </w:tcPr>
          <w:p w14:paraId="6C399F2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Service unavailable, confirmed material data exposure, irreversible corruption, or critical business journey impossible without workaround.</w:t>
            </w:r>
          </w:p>
        </w:tc>
        <w:tc>
          <w:tcPr>
            <w:tcW w:w="3168" w:type="dxa"/>
            <w:shd w:val="clear" w:color="auto" w:fill="FFFFFF"/>
            <w:tcMar>
              <w:top w:w="70" w:type="dxa"/>
              <w:left w:w="70" w:type="dxa"/>
              <w:bottom w:w="70" w:type="dxa"/>
              <w:right w:w="70" w:type="dxa"/>
            </w:tcMar>
            <w:vAlign w:val="center"/>
          </w:tcPr>
          <w:p w14:paraId="799B7DD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Blocks release; immediate response.</w:t>
            </w:r>
          </w:p>
        </w:tc>
      </w:tr>
      <w:tr w:rsidR="00217B14" w:rsidRPr="002F2669" w14:paraId="0EA0BE64" w14:textId="77777777">
        <w:trPr>
          <w:cantSplit/>
          <w:jc w:val="center"/>
        </w:trPr>
        <w:tc>
          <w:tcPr>
            <w:tcW w:w="1368" w:type="dxa"/>
            <w:shd w:val="clear" w:color="auto" w:fill="F3F5F7"/>
            <w:tcMar>
              <w:top w:w="70" w:type="dxa"/>
              <w:left w:w="70" w:type="dxa"/>
              <w:bottom w:w="70" w:type="dxa"/>
              <w:right w:w="70" w:type="dxa"/>
            </w:tcMar>
            <w:vAlign w:val="center"/>
          </w:tcPr>
          <w:p w14:paraId="413B947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Severity 2 — High</w:t>
            </w:r>
          </w:p>
        </w:tc>
        <w:tc>
          <w:tcPr>
            <w:tcW w:w="5112" w:type="dxa"/>
            <w:shd w:val="clear" w:color="auto" w:fill="F3F5F7"/>
            <w:tcMar>
              <w:top w:w="70" w:type="dxa"/>
              <w:left w:w="70" w:type="dxa"/>
              <w:bottom w:w="70" w:type="dxa"/>
              <w:right w:w="70" w:type="dxa"/>
            </w:tcMar>
            <w:vAlign w:val="center"/>
          </w:tcPr>
          <w:p w14:paraId="25BC565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Major function, access control, accessibility or compliance failure with no acceptable workaround.</w:t>
            </w:r>
          </w:p>
        </w:tc>
        <w:tc>
          <w:tcPr>
            <w:tcW w:w="3168" w:type="dxa"/>
            <w:shd w:val="clear" w:color="auto" w:fill="F3F5F7"/>
            <w:tcMar>
              <w:top w:w="70" w:type="dxa"/>
              <w:left w:w="70" w:type="dxa"/>
              <w:bottom w:w="70" w:type="dxa"/>
              <w:right w:w="70" w:type="dxa"/>
            </w:tcMar>
            <w:vAlign w:val="center"/>
          </w:tcPr>
          <w:p w14:paraId="4548A2F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Blocks release unless formally accepted under exceptional governance.</w:t>
            </w:r>
          </w:p>
        </w:tc>
      </w:tr>
      <w:tr w:rsidR="00217B14" w:rsidRPr="002F2669" w14:paraId="01D2798D" w14:textId="77777777">
        <w:trPr>
          <w:cantSplit/>
          <w:jc w:val="center"/>
        </w:trPr>
        <w:tc>
          <w:tcPr>
            <w:tcW w:w="1368" w:type="dxa"/>
            <w:shd w:val="clear" w:color="auto" w:fill="FFFFFF"/>
            <w:tcMar>
              <w:top w:w="70" w:type="dxa"/>
              <w:left w:w="70" w:type="dxa"/>
              <w:bottom w:w="70" w:type="dxa"/>
              <w:right w:w="70" w:type="dxa"/>
            </w:tcMar>
            <w:vAlign w:val="center"/>
          </w:tcPr>
          <w:p w14:paraId="47B4C1F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Severity 3 — Medium</w:t>
            </w:r>
          </w:p>
        </w:tc>
        <w:tc>
          <w:tcPr>
            <w:tcW w:w="5112" w:type="dxa"/>
            <w:shd w:val="clear" w:color="auto" w:fill="FFFFFF"/>
            <w:tcMar>
              <w:top w:w="70" w:type="dxa"/>
              <w:left w:w="70" w:type="dxa"/>
              <w:bottom w:w="70" w:type="dxa"/>
              <w:right w:w="70" w:type="dxa"/>
            </w:tcMar>
            <w:vAlign w:val="center"/>
          </w:tcPr>
          <w:p w14:paraId="7C811C8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Important defect with a safe workaround and limited scope or impact.</w:t>
            </w:r>
          </w:p>
        </w:tc>
        <w:tc>
          <w:tcPr>
            <w:tcW w:w="3168" w:type="dxa"/>
            <w:shd w:val="clear" w:color="auto" w:fill="FFFFFF"/>
            <w:tcMar>
              <w:top w:w="70" w:type="dxa"/>
              <w:left w:w="70" w:type="dxa"/>
              <w:bottom w:w="70" w:type="dxa"/>
              <w:right w:w="70" w:type="dxa"/>
            </w:tcMar>
            <w:vAlign w:val="center"/>
          </w:tcPr>
          <w:p w14:paraId="003163E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Must have owner, target date and accepted disposition.</w:t>
            </w:r>
          </w:p>
        </w:tc>
      </w:tr>
      <w:tr w:rsidR="00217B14" w:rsidRPr="002F2669" w14:paraId="0EFE6FAD" w14:textId="77777777">
        <w:trPr>
          <w:cantSplit/>
          <w:jc w:val="center"/>
        </w:trPr>
        <w:tc>
          <w:tcPr>
            <w:tcW w:w="1368" w:type="dxa"/>
            <w:shd w:val="clear" w:color="auto" w:fill="F3F5F7"/>
            <w:tcMar>
              <w:top w:w="70" w:type="dxa"/>
              <w:left w:w="70" w:type="dxa"/>
              <w:bottom w:w="70" w:type="dxa"/>
              <w:right w:w="70" w:type="dxa"/>
            </w:tcMar>
            <w:vAlign w:val="center"/>
          </w:tcPr>
          <w:p w14:paraId="028DC78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Severity 4 — Low</w:t>
            </w:r>
          </w:p>
        </w:tc>
        <w:tc>
          <w:tcPr>
            <w:tcW w:w="5112" w:type="dxa"/>
            <w:shd w:val="clear" w:color="auto" w:fill="F3F5F7"/>
            <w:tcMar>
              <w:top w:w="70" w:type="dxa"/>
              <w:left w:w="70" w:type="dxa"/>
              <w:bottom w:w="70" w:type="dxa"/>
              <w:right w:w="70" w:type="dxa"/>
            </w:tcMar>
            <w:vAlign w:val="center"/>
          </w:tcPr>
          <w:p w14:paraId="142C5BD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Cosmetic, editorial or minor usability issue that does not materially affect completion.</w:t>
            </w:r>
          </w:p>
        </w:tc>
        <w:tc>
          <w:tcPr>
            <w:tcW w:w="3168" w:type="dxa"/>
            <w:shd w:val="clear" w:color="auto" w:fill="F3F5F7"/>
            <w:tcMar>
              <w:top w:w="70" w:type="dxa"/>
              <w:left w:w="70" w:type="dxa"/>
              <w:bottom w:w="70" w:type="dxa"/>
              <w:right w:w="70" w:type="dxa"/>
            </w:tcMar>
            <w:vAlign w:val="center"/>
          </w:tcPr>
          <w:p w14:paraId="04CB86C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May be scheduled after launch by priority.</w:t>
            </w:r>
          </w:p>
        </w:tc>
      </w:tr>
    </w:tbl>
    <w:p w14:paraId="520F06D7" w14:textId="77777777" w:rsidR="00217B14" w:rsidRPr="002F2669" w:rsidRDefault="00217B14">
      <w:pPr>
        <w:spacing w:after="20"/>
        <w:rPr>
          <w:rFonts w:ascii="Abyssinica SIL" w:hAnsi="Abyssinica SIL" w:cs="Abyssinica SIL"/>
        </w:rPr>
      </w:pPr>
    </w:p>
    <w:p w14:paraId="25865723"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11.5 Minimum End-to-End Acceptance Scenarios</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2628"/>
        <w:gridCol w:w="7020"/>
      </w:tblGrid>
      <w:tr w:rsidR="00217B14" w:rsidRPr="002F2669" w14:paraId="741DB706" w14:textId="77777777">
        <w:trPr>
          <w:cantSplit/>
          <w:tblHeader/>
          <w:jc w:val="center"/>
        </w:trPr>
        <w:tc>
          <w:tcPr>
            <w:tcW w:w="2160" w:type="dxa"/>
            <w:shd w:val="clear" w:color="auto" w:fill="17324D"/>
            <w:tcMar>
              <w:top w:w="70" w:type="dxa"/>
              <w:left w:w="70" w:type="dxa"/>
              <w:bottom w:w="70" w:type="dxa"/>
              <w:right w:w="70" w:type="dxa"/>
            </w:tcMar>
            <w:vAlign w:val="center"/>
          </w:tcPr>
          <w:p w14:paraId="2DC9A09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Scenario</w:t>
            </w:r>
          </w:p>
        </w:tc>
        <w:tc>
          <w:tcPr>
            <w:tcW w:w="7920" w:type="dxa"/>
            <w:shd w:val="clear" w:color="auto" w:fill="17324D"/>
            <w:tcMar>
              <w:top w:w="70" w:type="dxa"/>
              <w:left w:w="70" w:type="dxa"/>
              <w:bottom w:w="70" w:type="dxa"/>
              <w:right w:w="70" w:type="dxa"/>
            </w:tcMar>
            <w:vAlign w:val="center"/>
          </w:tcPr>
          <w:p w14:paraId="2B22E0F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Required Evidence</w:t>
            </w:r>
          </w:p>
        </w:tc>
      </w:tr>
      <w:tr w:rsidR="00217B14" w:rsidRPr="002F2669" w14:paraId="6C6A3801" w14:textId="77777777">
        <w:trPr>
          <w:cantSplit/>
          <w:jc w:val="center"/>
        </w:trPr>
        <w:tc>
          <w:tcPr>
            <w:tcW w:w="2952" w:type="dxa"/>
            <w:shd w:val="clear" w:color="auto" w:fill="FFFFFF"/>
            <w:tcMar>
              <w:top w:w="70" w:type="dxa"/>
              <w:left w:w="70" w:type="dxa"/>
              <w:bottom w:w="70" w:type="dxa"/>
              <w:right w:w="70" w:type="dxa"/>
            </w:tcMar>
            <w:vAlign w:val="center"/>
          </w:tcPr>
          <w:p w14:paraId="33036A1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Public discovery</w:t>
            </w:r>
          </w:p>
        </w:tc>
        <w:tc>
          <w:tcPr>
            <w:tcW w:w="6696" w:type="dxa"/>
            <w:shd w:val="clear" w:color="auto" w:fill="FFFFFF"/>
            <w:tcMar>
              <w:top w:w="70" w:type="dxa"/>
              <w:left w:w="70" w:type="dxa"/>
              <w:bottom w:w="70" w:type="dxa"/>
              <w:right w:w="70" w:type="dxa"/>
            </w:tcMar>
            <w:vAlign w:val="center"/>
          </w:tcPr>
          <w:p w14:paraId="25092F5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Navigate from home to service, industry, expert, case study and consultation in each language.</w:t>
            </w:r>
          </w:p>
        </w:tc>
      </w:tr>
      <w:tr w:rsidR="00217B14" w:rsidRPr="002F2669" w14:paraId="7A971D1D" w14:textId="77777777">
        <w:trPr>
          <w:cantSplit/>
          <w:jc w:val="center"/>
        </w:trPr>
        <w:tc>
          <w:tcPr>
            <w:tcW w:w="2952" w:type="dxa"/>
            <w:shd w:val="clear" w:color="auto" w:fill="F3F5F7"/>
            <w:tcMar>
              <w:top w:w="70" w:type="dxa"/>
              <w:left w:w="70" w:type="dxa"/>
              <w:bottom w:w="70" w:type="dxa"/>
              <w:right w:w="70" w:type="dxa"/>
            </w:tcMar>
            <w:vAlign w:val="center"/>
          </w:tcPr>
          <w:p w14:paraId="41F373E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Consultation</w:t>
            </w:r>
          </w:p>
        </w:tc>
        <w:tc>
          <w:tcPr>
            <w:tcW w:w="6696" w:type="dxa"/>
            <w:shd w:val="clear" w:color="auto" w:fill="F3F5F7"/>
            <w:tcMar>
              <w:top w:w="70" w:type="dxa"/>
              <w:left w:w="70" w:type="dxa"/>
              <w:bottom w:w="70" w:type="dxa"/>
              <w:right w:w="70" w:type="dxa"/>
            </w:tcMar>
            <w:vAlign w:val="center"/>
          </w:tcPr>
          <w:p w14:paraId="33B324C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Valid, invalid, duplicate, abusive and failed-notification cases; authorized internal handling.</w:t>
            </w:r>
          </w:p>
        </w:tc>
      </w:tr>
      <w:tr w:rsidR="00217B14" w:rsidRPr="002F2669" w14:paraId="723337C4" w14:textId="77777777">
        <w:trPr>
          <w:cantSplit/>
          <w:jc w:val="center"/>
        </w:trPr>
        <w:tc>
          <w:tcPr>
            <w:tcW w:w="2952" w:type="dxa"/>
            <w:shd w:val="clear" w:color="auto" w:fill="FFFFFF"/>
            <w:tcMar>
              <w:top w:w="70" w:type="dxa"/>
              <w:left w:w="70" w:type="dxa"/>
              <w:bottom w:w="70" w:type="dxa"/>
              <w:right w:w="70" w:type="dxa"/>
            </w:tcMar>
            <w:vAlign w:val="center"/>
          </w:tcPr>
          <w:p w14:paraId="1244E98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RFP intake</w:t>
            </w:r>
          </w:p>
        </w:tc>
        <w:tc>
          <w:tcPr>
            <w:tcW w:w="6696" w:type="dxa"/>
            <w:shd w:val="clear" w:color="auto" w:fill="FFFFFF"/>
            <w:tcMar>
              <w:top w:w="70" w:type="dxa"/>
              <w:left w:w="70" w:type="dxa"/>
              <w:bottom w:w="70" w:type="dxa"/>
              <w:right w:w="70" w:type="dxa"/>
            </w:tcMar>
            <w:vAlign w:val="center"/>
          </w:tcPr>
          <w:p w14:paraId="78BFD3F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File validation, malware control, confidentiality scope, reference, routing and audit.</w:t>
            </w:r>
          </w:p>
        </w:tc>
      </w:tr>
      <w:tr w:rsidR="00217B14" w:rsidRPr="002F2669" w14:paraId="15197645" w14:textId="77777777">
        <w:trPr>
          <w:cantSplit/>
          <w:jc w:val="center"/>
        </w:trPr>
        <w:tc>
          <w:tcPr>
            <w:tcW w:w="2952" w:type="dxa"/>
            <w:shd w:val="clear" w:color="auto" w:fill="F3F5F7"/>
            <w:tcMar>
              <w:top w:w="70" w:type="dxa"/>
              <w:left w:w="70" w:type="dxa"/>
              <w:bottom w:w="70" w:type="dxa"/>
              <w:right w:w="70" w:type="dxa"/>
            </w:tcMar>
            <w:vAlign w:val="center"/>
          </w:tcPr>
          <w:p w14:paraId="31EF4B6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Publishing</w:t>
            </w:r>
          </w:p>
        </w:tc>
        <w:tc>
          <w:tcPr>
            <w:tcW w:w="6696" w:type="dxa"/>
            <w:shd w:val="clear" w:color="auto" w:fill="F3F5F7"/>
            <w:tcMar>
              <w:top w:w="70" w:type="dxa"/>
              <w:left w:w="70" w:type="dxa"/>
              <w:bottom w:w="70" w:type="dxa"/>
              <w:right w:w="70" w:type="dxa"/>
            </w:tcMar>
            <w:vAlign w:val="center"/>
          </w:tcPr>
          <w:p w14:paraId="442D336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Draft, translation, review, rejection, scheduling, publishing, rollback and search refresh.</w:t>
            </w:r>
          </w:p>
        </w:tc>
      </w:tr>
      <w:tr w:rsidR="00217B14" w:rsidRPr="002F2669" w14:paraId="2FC3995E" w14:textId="77777777">
        <w:trPr>
          <w:cantSplit/>
          <w:jc w:val="center"/>
        </w:trPr>
        <w:tc>
          <w:tcPr>
            <w:tcW w:w="2952" w:type="dxa"/>
            <w:shd w:val="clear" w:color="auto" w:fill="FFFFFF"/>
            <w:tcMar>
              <w:top w:w="70" w:type="dxa"/>
              <w:left w:w="70" w:type="dxa"/>
              <w:bottom w:w="70" w:type="dxa"/>
              <w:right w:w="70" w:type="dxa"/>
            </w:tcMar>
            <w:vAlign w:val="center"/>
          </w:tcPr>
          <w:p w14:paraId="0CDB00F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Permissions</w:t>
            </w:r>
          </w:p>
        </w:tc>
        <w:tc>
          <w:tcPr>
            <w:tcW w:w="6696" w:type="dxa"/>
            <w:shd w:val="clear" w:color="auto" w:fill="FFFFFF"/>
            <w:tcMar>
              <w:top w:w="70" w:type="dxa"/>
              <w:left w:w="70" w:type="dxa"/>
              <w:bottom w:w="70" w:type="dxa"/>
              <w:right w:w="70" w:type="dxa"/>
            </w:tcMar>
            <w:vAlign w:val="center"/>
          </w:tcPr>
          <w:p w14:paraId="48C1040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Positive and negative access for every role, protected object and sensitive export.</w:t>
            </w:r>
          </w:p>
        </w:tc>
      </w:tr>
      <w:tr w:rsidR="00217B14" w:rsidRPr="002F2669" w14:paraId="127E8544" w14:textId="77777777">
        <w:trPr>
          <w:cantSplit/>
          <w:jc w:val="center"/>
        </w:trPr>
        <w:tc>
          <w:tcPr>
            <w:tcW w:w="2952" w:type="dxa"/>
            <w:shd w:val="clear" w:color="auto" w:fill="F3F5F7"/>
            <w:tcMar>
              <w:top w:w="70" w:type="dxa"/>
              <w:left w:w="70" w:type="dxa"/>
              <w:bottom w:w="70" w:type="dxa"/>
              <w:right w:w="70" w:type="dxa"/>
            </w:tcMar>
            <w:vAlign w:val="center"/>
          </w:tcPr>
          <w:p w14:paraId="7DDF806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Recruitment</w:t>
            </w:r>
          </w:p>
        </w:tc>
        <w:tc>
          <w:tcPr>
            <w:tcW w:w="6696" w:type="dxa"/>
            <w:shd w:val="clear" w:color="auto" w:fill="F3F5F7"/>
            <w:tcMar>
              <w:top w:w="70" w:type="dxa"/>
              <w:left w:w="70" w:type="dxa"/>
              <w:bottom w:w="70" w:type="dxa"/>
              <w:right w:w="70" w:type="dxa"/>
            </w:tcMar>
            <w:vAlign w:val="center"/>
          </w:tcPr>
          <w:p w14:paraId="024E577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Active and expired vacancies, application, safe upload, acknowledgement and HR isolation.</w:t>
            </w:r>
          </w:p>
        </w:tc>
      </w:tr>
      <w:tr w:rsidR="00217B14" w:rsidRPr="002F2669" w14:paraId="724AB66E" w14:textId="77777777">
        <w:trPr>
          <w:cantSplit/>
          <w:jc w:val="center"/>
        </w:trPr>
        <w:tc>
          <w:tcPr>
            <w:tcW w:w="2952" w:type="dxa"/>
            <w:shd w:val="clear" w:color="auto" w:fill="FFFFFF"/>
            <w:tcMar>
              <w:top w:w="70" w:type="dxa"/>
              <w:left w:w="70" w:type="dxa"/>
              <w:bottom w:w="70" w:type="dxa"/>
              <w:right w:w="70" w:type="dxa"/>
            </w:tcMar>
            <w:vAlign w:val="center"/>
          </w:tcPr>
          <w:p w14:paraId="1ACB400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SEO</w:t>
            </w:r>
          </w:p>
        </w:tc>
        <w:tc>
          <w:tcPr>
            <w:tcW w:w="6696" w:type="dxa"/>
            <w:shd w:val="clear" w:color="auto" w:fill="FFFFFF"/>
            <w:tcMar>
              <w:top w:w="70" w:type="dxa"/>
              <w:left w:w="70" w:type="dxa"/>
              <w:bottom w:w="70" w:type="dxa"/>
              <w:right w:w="70" w:type="dxa"/>
            </w:tcMar>
            <w:vAlign w:val="center"/>
          </w:tcPr>
          <w:p w14:paraId="0264DBA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Canonical, hreflang, sitemap, structured data, redirects, robots and social preview.</w:t>
            </w:r>
          </w:p>
        </w:tc>
      </w:tr>
      <w:tr w:rsidR="00217B14" w:rsidRPr="002F2669" w14:paraId="32117C7A" w14:textId="77777777">
        <w:trPr>
          <w:cantSplit/>
          <w:jc w:val="center"/>
        </w:trPr>
        <w:tc>
          <w:tcPr>
            <w:tcW w:w="2952" w:type="dxa"/>
            <w:shd w:val="clear" w:color="auto" w:fill="F3F5F7"/>
            <w:tcMar>
              <w:top w:w="70" w:type="dxa"/>
              <w:left w:w="70" w:type="dxa"/>
              <w:bottom w:w="70" w:type="dxa"/>
              <w:right w:w="70" w:type="dxa"/>
            </w:tcMar>
            <w:vAlign w:val="center"/>
          </w:tcPr>
          <w:p w14:paraId="37459F5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Accessibility</w:t>
            </w:r>
          </w:p>
        </w:tc>
        <w:tc>
          <w:tcPr>
            <w:tcW w:w="6696" w:type="dxa"/>
            <w:shd w:val="clear" w:color="auto" w:fill="F3F5F7"/>
            <w:tcMar>
              <w:top w:w="70" w:type="dxa"/>
              <w:left w:w="70" w:type="dxa"/>
              <w:bottom w:w="70" w:type="dxa"/>
              <w:right w:w="70" w:type="dxa"/>
            </w:tcMar>
            <w:vAlign w:val="center"/>
          </w:tcPr>
          <w:p w14:paraId="04FE7D1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Keyboard, focus, reflow, zoom, screen reader, forms, errors, media and documents.</w:t>
            </w:r>
          </w:p>
        </w:tc>
      </w:tr>
      <w:tr w:rsidR="00217B14" w:rsidRPr="002F2669" w14:paraId="15A1AC16" w14:textId="77777777">
        <w:trPr>
          <w:cantSplit/>
          <w:jc w:val="center"/>
        </w:trPr>
        <w:tc>
          <w:tcPr>
            <w:tcW w:w="2952" w:type="dxa"/>
            <w:shd w:val="clear" w:color="auto" w:fill="FFFFFF"/>
            <w:tcMar>
              <w:top w:w="70" w:type="dxa"/>
              <w:left w:w="70" w:type="dxa"/>
              <w:bottom w:w="70" w:type="dxa"/>
              <w:right w:w="70" w:type="dxa"/>
            </w:tcMar>
            <w:vAlign w:val="center"/>
          </w:tcPr>
          <w:p w14:paraId="63E112B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Operations</w:t>
            </w:r>
          </w:p>
        </w:tc>
        <w:tc>
          <w:tcPr>
            <w:tcW w:w="6696" w:type="dxa"/>
            <w:shd w:val="clear" w:color="auto" w:fill="FFFFFF"/>
            <w:tcMar>
              <w:top w:w="70" w:type="dxa"/>
              <w:left w:w="70" w:type="dxa"/>
              <w:bottom w:w="70" w:type="dxa"/>
              <w:right w:w="70" w:type="dxa"/>
            </w:tcMar>
            <w:vAlign w:val="center"/>
          </w:tcPr>
          <w:p w14:paraId="4C989BE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Deployment, cache refresh, queue recovery, alerting, backup restore and rollback.</w:t>
            </w:r>
          </w:p>
        </w:tc>
      </w:tr>
    </w:tbl>
    <w:p w14:paraId="7653802F" w14:textId="77777777" w:rsidR="00217B14" w:rsidRPr="002F2669" w:rsidRDefault="00217B14">
      <w:pPr>
        <w:spacing w:after="20"/>
        <w:rPr>
          <w:rFonts w:ascii="Abyssinica SIL" w:hAnsi="Abyssinica SIL" w:cs="Abyssinica SIL"/>
        </w:rPr>
      </w:pPr>
    </w:p>
    <w:p w14:paraId="7C69941D" w14:textId="77777777" w:rsidR="00217B14" w:rsidRPr="002F2669" w:rsidRDefault="00000000">
      <w:pPr>
        <w:pStyle w:val="Heading1"/>
        <w:rPr>
          <w:rFonts w:ascii="Abyssinica SIL" w:hAnsi="Abyssinica SIL" w:cs="Abyssinica SIL"/>
        </w:rPr>
      </w:pPr>
      <w:r w:rsidRPr="002F2669">
        <w:rPr>
          <w:rFonts w:ascii="Abyssinica SIL" w:hAnsi="Abyssinica SIL" w:cs="Abyssinica SIL"/>
        </w:rPr>
        <w:lastRenderedPageBreak/>
        <w:t>12. Deployment, Operations and Continuity</w:t>
      </w:r>
    </w:p>
    <w:p w14:paraId="79642547"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12.1 Environment and Release Management</w:t>
      </w:r>
    </w:p>
    <w:p w14:paraId="11F701AB" w14:textId="77777777" w:rsidR="00217B14" w:rsidRPr="002F2669" w:rsidRDefault="00000000">
      <w:pPr>
        <w:rPr>
          <w:rFonts w:ascii="Abyssinica SIL" w:hAnsi="Abyssinica SIL" w:cs="Abyssinica SIL"/>
        </w:rPr>
      </w:pPr>
      <w:r w:rsidRPr="002F2669">
        <w:rPr>
          <w:rFonts w:ascii="Abyssinica SIL" w:hAnsi="Abyssinica SIL" w:cs="Abyssinica SIL"/>
        </w:rPr>
        <w:t>Maintain controlled, separable and repeatable environments.</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06691297" w14:textId="77777777">
        <w:trPr>
          <w:cantSplit/>
          <w:tblHeader/>
          <w:jc w:val="center"/>
        </w:trPr>
        <w:tc>
          <w:tcPr>
            <w:tcW w:w="1123" w:type="dxa"/>
            <w:shd w:val="clear" w:color="auto" w:fill="1E6F73"/>
            <w:tcMar>
              <w:top w:w="70" w:type="dxa"/>
              <w:left w:w="70" w:type="dxa"/>
              <w:bottom w:w="70" w:type="dxa"/>
              <w:right w:w="70" w:type="dxa"/>
            </w:tcMar>
            <w:vAlign w:val="center"/>
          </w:tcPr>
          <w:p w14:paraId="4C07ADC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5DA1742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15F2722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11124EE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266D0D52" w14:textId="77777777">
        <w:trPr>
          <w:cantSplit/>
          <w:jc w:val="center"/>
        </w:trPr>
        <w:tc>
          <w:tcPr>
            <w:tcW w:w="1181" w:type="dxa"/>
            <w:shd w:val="clear" w:color="auto" w:fill="FFFFFF"/>
            <w:tcMar>
              <w:top w:w="70" w:type="dxa"/>
              <w:left w:w="70" w:type="dxa"/>
              <w:bottom w:w="70" w:type="dxa"/>
              <w:right w:w="70" w:type="dxa"/>
            </w:tcMar>
            <w:vAlign w:val="center"/>
          </w:tcPr>
          <w:p w14:paraId="07FAE03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OPS-ENV-001</w:t>
            </w:r>
          </w:p>
        </w:tc>
        <w:tc>
          <w:tcPr>
            <w:tcW w:w="5760" w:type="dxa"/>
            <w:shd w:val="clear" w:color="auto" w:fill="FFFFFF"/>
            <w:tcMar>
              <w:top w:w="70" w:type="dxa"/>
              <w:left w:w="70" w:type="dxa"/>
              <w:bottom w:w="70" w:type="dxa"/>
              <w:right w:w="70" w:type="dxa"/>
            </w:tcMar>
            <w:vAlign w:val="center"/>
          </w:tcPr>
          <w:p w14:paraId="3E78115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Development, test or staging, and production environments shall be logically separated.</w:t>
            </w:r>
          </w:p>
        </w:tc>
        <w:tc>
          <w:tcPr>
            <w:tcW w:w="1037" w:type="dxa"/>
            <w:shd w:val="clear" w:color="auto" w:fill="FFFFFF"/>
            <w:tcMar>
              <w:top w:w="70" w:type="dxa"/>
              <w:left w:w="70" w:type="dxa"/>
              <w:bottom w:w="70" w:type="dxa"/>
              <w:right w:w="70" w:type="dxa"/>
            </w:tcMar>
            <w:vAlign w:val="center"/>
          </w:tcPr>
          <w:p w14:paraId="1F3D35E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0A48D05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427D5411" w14:textId="77777777">
        <w:trPr>
          <w:cantSplit/>
          <w:jc w:val="center"/>
        </w:trPr>
        <w:tc>
          <w:tcPr>
            <w:tcW w:w="1181" w:type="dxa"/>
            <w:shd w:val="clear" w:color="auto" w:fill="F3F5F7"/>
            <w:tcMar>
              <w:top w:w="70" w:type="dxa"/>
              <w:left w:w="70" w:type="dxa"/>
              <w:bottom w:w="70" w:type="dxa"/>
              <w:right w:w="70" w:type="dxa"/>
            </w:tcMar>
            <w:vAlign w:val="center"/>
          </w:tcPr>
          <w:p w14:paraId="40A4BE5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OPS-ENV-002</w:t>
            </w:r>
          </w:p>
        </w:tc>
        <w:tc>
          <w:tcPr>
            <w:tcW w:w="5760" w:type="dxa"/>
            <w:shd w:val="clear" w:color="auto" w:fill="F3F5F7"/>
            <w:tcMar>
              <w:top w:w="70" w:type="dxa"/>
              <w:left w:w="70" w:type="dxa"/>
              <w:bottom w:w="70" w:type="dxa"/>
              <w:right w:w="70" w:type="dxa"/>
            </w:tcMar>
            <w:vAlign w:val="center"/>
          </w:tcPr>
          <w:p w14:paraId="0B27926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Production credentials, personal data and secrets shall not be reused in lower environments.</w:t>
            </w:r>
          </w:p>
        </w:tc>
        <w:tc>
          <w:tcPr>
            <w:tcW w:w="1037" w:type="dxa"/>
            <w:shd w:val="clear" w:color="auto" w:fill="F3F5F7"/>
            <w:tcMar>
              <w:top w:w="70" w:type="dxa"/>
              <w:left w:w="70" w:type="dxa"/>
              <w:bottom w:w="70" w:type="dxa"/>
              <w:right w:w="70" w:type="dxa"/>
            </w:tcMar>
            <w:vAlign w:val="center"/>
          </w:tcPr>
          <w:p w14:paraId="0828887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1607C0D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5769F739" w14:textId="77777777">
        <w:trPr>
          <w:cantSplit/>
          <w:jc w:val="center"/>
        </w:trPr>
        <w:tc>
          <w:tcPr>
            <w:tcW w:w="1181" w:type="dxa"/>
            <w:shd w:val="clear" w:color="auto" w:fill="FFFFFF"/>
            <w:tcMar>
              <w:top w:w="70" w:type="dxa"/>
              <w:left w:w="70" w:type="dxa"/>
              <w:bottom w:w="70" w:type="dxa"/>
              <w:right w:w="70" w:type="dxa"/>
            </w:tcMar>
            <w:vAlign w:val="center"/>
          </w:tcPr>
          <w:p w14:paraId="5D0EDBD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OPS-ENV-003</w:t>
            </w:r>
          </w:p>
        </w:tc>
        <w:tc>
          <w:tcPr>
            <w:tcW w:w="5760" w:type="dxa"/>
            <w:shd w:val="clear" w:color="auto" w:fill="FFFFFF"/>
            <w:tcMar>
              <w:top w:w="70" w:type="dxa"/>
              <w:left w:w="70" w:type="dxa"/>
              <w:bottom w:w="70" w:type="dxa"/>
              <w:right w:w="70" w:type="dxa"/>
            </w:tcMar>
            <w:vAlign w:val="center"/>
          </w:tcPr>
          <w:p w14:paraId="1E15259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Production releases shall use a documented repeatable build, migration, verification and rollback process.</w:t>
            </w:r>
          </w:p>
        </w:tc>
        <w:tc>
          <w:tcPr>
            <w:tcW w:w="1037" w:type="dxa"/>
            <w:shd w:val="clear" w:color="auto" w:fill="FFFFFF"/>
            <w:tcMar>
              <w:top w:w="70" w:type="dxa"/>
              <w:left w:w="70" w:type="dxa"/>
              <w:bottom w:w="70" w:type="dxa"/>
              <w:right w:w="70" w:type="dxa"/>
            </w:tcMar>
            <w:vAlign w:val="center"/>
          </w:tcPr>
          <w:p w14:paraId="2C4F10A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703FB75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Demonstration</w:t>
            </w:r>
          </w:p>
        </w:tc>
      </w:tr>
      <w:tr w:rsidR="00217B14" w:rsidRPr="002F2669" w14:paraId="0280B185" w14:textId="77777777">
        <w:trPr>
          <w:cantSplit/>
          <w:jc w:val="center"/>
        </w:trPr>
        <w:tc>
          <w:tcPr>
            <w:tcW w:w="1181" w:type="dxa"/>
            <w:shd w:val="clear" w:color="auto" w:fill="F3F5F7"/>
            <w:tcMar>
              <w:top w:w="70" w:type="dxa"/>
              <w:left w:w="70" w:type="dxa"/>
              <w:bottom w:w="70" w:type="dxa"/>
              <w:right w:w="70" w:type="dxa"/>
            </w:tcMar>
            <w:vAlign w:val="center"/>
          </w:tcPr>
          <w:p w14:paraId="173E258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OPS-ENV-004</w:t>
            </w:r>
          </w:p>
        </w:tc>
        <w:tc>
          <w:tcPr>
            <w:tcW w:w="5760" w:type="dxa"/>
            <w:shd w:val="clear" w:color="auto" w:fill="F3F5F7"/>
            <w:tcMar>
              <w:top w:w="70" w:type="dxa"/>
              <w:left w:w="70" w:type="dxa"/>
              <w:bottom w:w="70" w:type="dxa"/>
              <w:right w:w="70" w:type="dxa"/>
            </w:tcMar>
            <w:vAlign w:val="center"/>
          </w:tcPr>
          <w:p w14:paraId="4633052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Every production release shall have a version identifier, change record and accountable approver.</w:t>
            </w:r>
          </w:p>
        </w:tc>
        <w:tc>
          <w:tcPr>
            <w:tcW w:w="1037" w:type="dxa"/>
            <w:shd w:val="clear" w:color="auto" w:fill="F3F5F7"/>
            <w:tcMar>
              <w:top w:w="70" w:type="dxa"/>
              <w:left w:w="70" w:type="dxa"/>
              <w:bottom w:w="70" w:type="dxa"/>
              <w:right w:w="70" w:type="dxa"/>
            </w:tcMar>
            <w:vAlign w:val="center"/>
          </w:tcPr>
          <w:p w14:paraId="2E5AC50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6B46498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13F495E0" w14:textId="77777777">
        <w:trPr>
          <w:cantSplit/>
          <w:jc w:val="center"/>
        </w:trPr>
        <w:tc>
          <w:tcPr>
            <w:tcW w:w="1181" w:type="dxa"/>
            <w:shd w:val="clear" w:color="auto" w:fill="FFFFFF"/>
            <w:tcMar>
              <w:top w:w="70" w:type="dxa"/>
              <w:left w:w="70" w:type="dxa"/>
              <w:bottom w:w="70" w:type="dxa"/>
              <w:right w:w="70" w:type="dxa"/>
            </w:tcMar>
            <w:vAlign w:val="center"/>
          </w:tcPr>
          <w:p w14:paraId="1E26E23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OPS-ENV-005</w:t>
            </w:r>
          </w:p>
        </w:tc>
        <w:tc>
          <w:tcPr>
            <w:tcW w:w="5760" w:type="dxa"/>
            <w:shd w:val="clear" w:color="auto" w:fill="FFFFFF"/>
            <w:tcMar>
              <w:top w:w="70" w:type="dxa"/>
              <w:left w:w="70" w:type="dxa"/>
              <w:bottom w:w="70" w:type="dxa"/>
              <w:right w:w="70" w:type="dxa"/>
            </w:tcMar>
            <w:vAlign w:val="center"/>
          </w:tcPr>
          <w:p w14:paraId="54C0C92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Database migrations shall be backward-safe or accompanied by a tested recovery plan.</w:t>
            </w:r>
          </w:p>
        </w:tc>
        <w:tc>
          <w:tcPr>
            <w:tcW w:w="1037" w:type="dxa"/>
            <w:shd w:val="clear" w:color="auto" w:fill="FFFFFF"/>
            <w:tcMar>
              <w:top w:w="70" w:type="dxa"/>
              <w:left w:w="70" w:type="dxa"/>
              <w:bottom w:w="70" w:type="dxa"/>
              <w:right w:w="70" w:type="dxa"/>
            </w:tcMar>
            <w:vAlign w:val="center"/>
          </w:tcPr>
          <w:p w14:paraId="02F182A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062D53C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70E9CAA4" w14:textId="77777777">
        <w:trPr>
          <w:cantSplit/>
          <w:jc w:val="center"/>
        </w:trPr>
        <w:tc>
          <w:tcPr>
            <w:tcW w:w="1181" w:type="dxa"/>
            <w:shd w:val="clear" w:color="auto" w:fill="F3F5F7"/>
            <w:tcMar>
              <w:top w:w="70" w:type="dxa"/>
              <w:left w:w="70" w:type="dxa"/>
              <w:bottom w:w="70" w:type="dxa"/>
              <w:right w:w="70" w:type="dxa"/>
            </w:tcMar>
            <w:vAlign w:val="center"/>
          </w:tcPr>
          <w:p w14:paraId="292677E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OPS-ENV-006</w:t>
            </w:r>
          </w:p>
        </w:tc>
        <w:tc>
          <w:tcPr>
            <w:tcW w:w="5760" w:type="dxa"/>
            <w:shd w:val="clear" w:color="auto" w:fill="F3F5F7"/>
            <w:tcMar>
              <w:top w:w="70" w:type="dxa"/>
              <w:left w:w="70" w:type="dxa"/>
              <w:bottom w:w="70" w:type="dxa"/>
              <w:right w:w="70" w:type="dxa"/>
            </w:tcMar>
            <w:vAlign w:val="center"/>
          </w:tcPr>
          <w:p w14:paraId="43D292B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release process shall include maintenance-mode and user-communication procedures where disruption is possible.</w:t>
            </w:r>
          </w:p>
        </w:tc>
        <w:tc>
          <w:tcPr>
            <w:tcW w:w="1037" w:type="dxa"/>
            <w:shd w:val="clear" w:color="auto" w:fill="F3F5F7"/>
            <w:tcMar>
              <w:top w:w="70" w:type="dxa"/>
              <w:left w:w="70" w:type="dxa"/>
              <w:bottom w:w="70" w:type="dxa"/>
              <w:right w:w="70" w:type="dxa"/>
            </w:tcMar>
            <w:vAlign w:val="center"/>
          </w:tcPr>
          <w:p w14:paraId="0053B57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26644CF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06DD144A" w14:textId="77777777">
        <w:trPr>
          <w:cantSplit/>
          <w:jc w:val="center"/>
        </w:trPr>
        <w:tc>
          <w:tcPr>
            <w:tcW w:w="1181" w:type="dxa"/>
            <w:shd w:val="clear" w:color="auto" w:fill="FFFFFF"/>
            <w:tcMar>
              <w:top w:w="70" w:type="dxa"/>
              <w:left w:w="70" w:type="dxa"/>
              <w:bottom w:w="70" w:type="dxa"/>
              <w:right w:w="70" w:type="dxa"/>
            </w:tcMar>
            <w:vAlign w:val="center"/>
          </w:tcPr>
          <w:p w14:paraId="540FEA2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OPS-ENV-007</w:t>
            </w:r>
          </w:p>
        </w:tc>
        <w:tc>
          <w:tcPr>
            <w:tcW w:w="5760" w:type="dxa"/>
            <w:shd w:val="clear" w:color="auto" w:fill="FFFFFF"/>
            <w:tcMar>
              <w:top w:w="70" w:type="dxa"/>
              <w:left w:w="70" w:type="dxa"/>
              <w:bottom w:w="70" w:type="dxa"/>
              <w:right w:w="70" w:type="dxa"/>
            </w:tcMar>
            <w:vAlign w:val="center"/>
          </w:tcPr>
          <w:p w14:paraId="01973F6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Environment-specific configuration shall be validated before release.</w:t>
            </w:r>
          </w:p>
        </w:tc>
        <w:tc>
          <w:tcPr>
            <w:tcW w:w="1037" w:type="dxa"/>
            <w:shd w:val="clear" w:color="auto" w:fill="FFFFFF"/>
            <w:tcMar>
              <w:top w:w="70" w:type="dxa"/>
              <w:left w:w="70" w:type="dxa"/>
              <w:bottom w:w="70" w:type="dxa"/>
              <w:right w:w="70" w:type="dxa"/>
            </w:tcMar>
            <w:vAlign w:val="center"/>
          </w:tcPr>
          <w:p w14:paraId="226711D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6724B91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bl>
    <w:p w14:paraId="6A6018C5" w14:textId="77777777" w:rsidR="00217B14" w:rsidRPr="002F2669" w:rsidRDefault="00217B14">
      <w:pPr>
        <w:spacing w:after="20"/>
        <w:rPr>
          <w:rFonts w:ascii="Abyssinica SIL" w:hAnsi="Abyssinica SIL" w:cs="Abyssinica SIL"/>
        </w:rPr>
      </w:pPr>
    </w:p>
    <w:p w14:paraId="03A33F1F"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12.2 Backup and Recovery</w:t>
      </w:r>
    </w:p>
    <w:p w14:paraId="28B93DEA" w14:textId="77777777" w:rsidR="00217B14" w:rsidRPr="002F2669" w:rsidRDefault="00000000">
      <w:pPr>
        <w:rPr>
          <w:rFonts w:ascii="Abyssinica SIL" w:hAnsi="Abyssinica SIL" w:cs="Abyssinica SIL"/>
        </w:rPr>
      </w:pPr>
      <w:r w:rsidRPr="002F2669">
        <w:rPr>
          <w:rFonts w:ascii="Abyssinica SIL" w:hAnsi="Abyssinica SIL" w:cs="Abyssinica SIL"/>
        </w:rPr>
        <w:t>Protect content, configuration and submitted business records against loss.</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63C2A343" w14:textId="77777777">
        <w:trPr>
          <w:cantSplit/>
          <w:tblHeader/>
          <w:jc w:val="center"/>
        </w:trPr>
        <w:tc>
          <w:tcPr>
            <w:tcW w:w="1123" w:type="dxa"/>
            <w:shd w:val="clear" w:color="auto" w:fill="1E6F73"/>
            <w:tcMar>
              <w:top w:w="70" w:type="dxa"/>
              <w:left w:w="70" w:type="dxa"/>
              <w:bottom w:w="70" w:type="dxa"/>
              <w:right w:w="70" w:type="dxa"/>
            </w:tcMar>
            <w:vAlign w:val="center"/>
          </w:tcPr>
          <w:p w14:paraId="6588EF9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515BFC1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50E3242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34EF84B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685A4788" w14:textId="77777777">
        <w:trPr>
          <w:cantSplit/>
          <w:jc w:val="center"/>
        </w:trPr>
        <w:tc>
          <w:tcPr>
            <w:tcW w:w="1181" w:type="dxa"/>
            <w:shd w:val="clear" w:color="auto" w:fill="FFFFFF"/>
            <w:tcMar>
              <w:top w:w="70" w:type="dxa"/>
              <w:left w:w="70" w:type="dxa"/>
              <w:bottom w:w="70" w:type="dxa"/>
              <w:right w:w="70" w:type="dxa"/>
            </w:tcMar>
            <w:vAlign w:val="center"/>
          </w:tcPr>
          <w:p w14:paraId="3CFE322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OPS-BCK-001</w:t>
            </w:r>
          </w:p>
        </w:tc>
        <w:tc>
          <w:tcPr>
            <w:tcW w:w="5760" w:type="dxa"/>
            <w:shd w:val="clear" w:color="auto" w:fill="FFFFFF"/>
            <w:tcMar>
              <w:top w:w="70" w:type="dxa"/>
              <w:left w:w="70" w:type="dxa"/>
              <w:bottom w:w="70" w:type="dxa"/>
              <w:right w:w="70" w:type="dxa"/>
            </w:tcMar>
            <w:vAlign w:val="center"/>
          </w:tcPr>
          <w:p w14:paraId="7ED7FDA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production backup design shall cover databases, private files, public media, configuration required for recovery and encryption keys according to policy.</w:t>
            </w:r>
          </w:p>
        </w:tc>
        <w:tc>
          <w:tcPr>
            <w:tcW w:w="1037" w:type="dxa"/>
            <w:shd w:val="clear" w:color="auto" w:fill="FFFFFF"/>
            <w:tcMar>
              <w:top w:w="70" w:type="dxa"/>
              <w:left w:w="70" w:type="dxa"/>
              <w:bottom w:w="70" w:type="dxa"/>
              <w:right w:w="70" w:type="dxa"/>
            </w:tcMar>
            <w:vAlign w:val="center"/>
          </w:tcPr>
          <w:p w14:paraId="3F2BD66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0FCDE1C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2267FFF6" w14:textId="77777777">
        <w:trPr>
          <w:cantSplit/>
          <w:jc w:val="center"/>
        </w:trPr>
        <w:tc>
          <w:tcPr>
            <w:tcW w:w="1181" w:type="dxa"/>
            <w:shd w:val="clear" w:color="auto" w:fill="F3F5F7"/>
            <w:tcMar>
              <w:top w:w="70" w:type="dxa"/>
              <w:left w:w="70" w:type="dxa"/>
              <w:bottom w:w="70" w:type="dxa"/>
              <w:right w:w="70" w:type="dxa"/>
            </w:tcMar>
            <w:vAlign w:val="center"/>
          </w:tcPr>
          <w:p w14:paraId="6A7722D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OPS-BCK-002</w:t>
            </w:r>
          </w:p>
        </w:tc>
        <w:tc>
          <w:tcPr>
            <w:tcW w:w="5760" w:type="dxa"/>
            <w:shd w:val="clear" w:color="auto" w:fill="F3F5F7"/>
            <w:tcMar>
              <w:top w:w="70" w:type="dxa"/>
              <w:left w:w="70" w:type="dxa"/>
              <w:bottom w:w="70" w:type="dxa"/>
              <w:right w:w="70" w:type="dxa"/>
            </w:tcMar>
            <w:vAlign w:val="center"/>
          </w:tcPr>
          <w:p w14:paraId="77817F2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Backups shall be encrypted, access-controlled and stored separately from the primary production environment.</w:t>
            </w:r>
          </w:p>
        </w:tc>
        <w:tc>
          <w:tcPr>
            <w:tcW w:w="1037" w:type="dxa"/>
            <w:shd w:val="clear" w:color="auto" w:fill="F3F5F7"/>
            <w:tcMar>
              <w:top w:w="70" w:type="dxa"/>
              <w:left w:w="70" w:type="dxa"/>
              <w:bottom w:w="70" w:type="dxa"/>
              <w:right w:w="70" w:type="dxa"/>
            </w:tcMar>
            <w:vAlign w:val="center"/>
          </w:tcPr>
          <w:p w14:paraId="3DF7F99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6D2E405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5B3855EF" w14:textId="77777777">
        <w:trPr>
          <w:cantSplit/>
          <w:jc w:val="center"/>
        </w:trPr>
        <w:tc>
          <w:tcPr>
            <w:tcW w:w="1181" w:type="dxa"/>
            <w:shd w:val="clear" w:color="auto" w:fill="FFFFFF"/>
            <w:tcMar>
              <w:top w:w="70" w:type="dxa"/>
              <w:left w:w="70" w:type="dxa"/>
              <w:bottom w:w="70" w:type="dxa"/>
              <w:right w:w="70" w:type="dxa"/>
            </w:tcMar>
            <w:vAlign w:val="center"/>
          </w:tcPr>
          <w:p w14:paraId="0AD341A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OPS-BCK-003</w:t>
            </w:r>
          </w:p>
        </w:tc>
        <w:tc>
          <w:tcPr>
            <w:tcW w:w="5760" w:type="dxa"/>
            <w:shd w:val="clear" w:color="auto" w:fill="FFFFFF"/>
            <w:tcMar>
              <w:top w:w="70" w:type="dxa"/>
              <w:left w:w="70" w:type="dxa"/>
              <w:bottom w:w="70" w:type="dxa"/>
              <w:right w:w="70" w:type="dxa"/>
            </w:tcMar>
            <w:vAlign w:val="center"/>
          </w:tcPr>
          <w:p w14:paraId="65899F5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Backup jobs shall be monitored and failures shall generate alerts.</w:t>
            </w:r>
          </w:p>
        </w:tc>
        <w:tc>
          <w:tcPr>
            <w:tcW w:w="1037" w:type="dxa"/>
            <w:shd w:val="clear" w:color="auto" w:fill="FFFFFF"/>
            <w:tcMar>
              <w:top w:w="70" w:type="dxa"/>
              <w:left w:w="70" w:type="dxa"/>
              <w:bottom w:w="70" w:type="dxa"/>
              <w:right w:w="70" w:type="dxa"/>
            </w:tcMar>
            <w:vAlign w:val="center"/>
          </w:tcPr>
          <w:p w14:paraId="6BB2D55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46AFA42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5849DC9E" w14:textId="77777777">
        <w:trPr>
          <w:cantSplit/>
          <w:jc w:val="center"/>
        </w:trPr>
        <w:tc>
          <w:tcPr>
            <w:tcW w:w="1181" w:type="dxa"/>
            <w:shd w:val="clear" w:color="auto" w:fill="F3F5F7"/>
            <w:tcMar>
              <w:top w:w="70" w:type="dxa"/>
              <w:left w:w="70" w:type="dxa"/>
              <w:bottom w:w="70" w:type="dxa"/>
              <w:right w:w="70" w:type="dxa"/>
            </w:tcMar>
            <w:vAlign w:val="center"/>
          </w:tcPr>
          <w:p w14:paraId="1B45AAC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OPS-BCK-004</w:t>
            </w:r>
          </w:p>
        </w:tc>
        <w:tc>
          <w:tcPr>
            <w:tcW w:w="5760" w:type="dxa"/>
            <w:shd w:val="clear" w:color="auto" w:fill="F3F5F7"/>
            <w:tcMar>
              <w:top w:w="70" w:type="dxa"/>
              <w:left w:w="70" w:type="dxa"/>
              <w:bottom w:w="70" w:type="dxa"/>
              <w:right w:w="70" w:type="dxa"/>
            </w:tcMar>
            <w:vAlign w:val="center"/>
          </w:tcPr>
          <w:p w14:paraId="5AB4B4C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organization shall define approved recovery point and recovery time objectives before production authorization.</w:t>
            </w:r>
          </w:p>
        </w:tc>
        <w:tc>
          <w:tcPr>
            <w:tcW w:w="1037" w:type="dxa"/>
            <w:shd w:val="clear" w:color="auto" w:fill="F3F5F7"/>
            <w:tcMar>
              <w:top w:w="70" w:type="dxa"/>
              <w:left w:w="70" w:type="dxa"/>
              <w:bottom w:w="70" w:type="dxa"/>
              <w:right w:w="70" w:type="dxa"/>
            </w:tcMar>
            <w:vAlign w:val="center"/>
          </w:tcPr>
          <w:p w14:paraId="61875FF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2179CA1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051EEFFC" w14:textId="77777777">
        <w:trPr>
          <w:cantSplit/>
          <w:jc w:val="center"/>
        </w:trPr>
        <w:tc>
          <w:tcPr>
            <w:tcW w:w="1181" w:type="dxa"/>
            <w:shd w:val="clear" w:color="auto" w:fill="FFFFFF"/>
            <w:tcMar>
              <w:top w:w="70" w:type="dxa"/>
              <w:left w:w="70" w:type="dxa"/>
              <w:bottom w:w="70" w:type="dxa"/>
              <w:right w:w="70" w:type="dxa"/>
            </w:tcMar>
            <w:vAlign w:val="center"/>
          </w:tcPr>
          <w:p w14:paraId="24A18F9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OPS-BCK-005</w:t>
            </w:r>
          </w:p>
        </w:tc>
        <w:tc>
          <w:tcPr>
            <w:tcW w:w="5760" w:type="dxa"/>
            <w:shd w:val="clear" w:color="auto" w:fill="FFFFFF"/>
            <w:tcMar>
              <w:top w:w="70" w:type="dxa"/>
              <w:left w:w="70" w:type="dxa"/>
              <w:bottom w:w="70" w:type="dxa"/>
              <w:right w:w="70" w:type="dxa"/>
            </w:tcMar>
            <w:vAlign w:val="center"/>
          </w:tcPr>
          <w:p w14:paraId="650D4BF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Restoration shall be tested before launch and at a scheduled interval thereafter.</w:t>
            </w:r>
          </w:p>
        </w:tc>
        <w:tc>
          <w:tcPr>
            <w:tcW w:w="1037" w:type="dxa"/>
            <w:shd w:val="clear" w:color="auto" w:fill="FFFFFF"/>
            <w:tcMar>
              <w:top w:w="70" w:type="dxa"/>
              <w:left w:w="70" w:type="dxa"/>
              <w:bottom w:w="70" w:type="dxa"/>
              <w:right w:w="70" w:type="dxa"/>
            </w:tcMar>
            <w:vAlign w:val="center"/>
          </w:tcPr>
          <w:p w14:paraId="4A276B7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6551906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Demonstration</w:t>
            </w:r>
          </w:p>
        </w:tc>
      </w:tr>
      <w:tr w:rsidR="00217B14" w:rsidRPr="002F2669" w14:paraId="564ABD2A" w14:textId="77777777">
        <w:trPr>
          <w:cantSplit/>
          <w:jc w:val="center"/>
        </w:trPr>
        <w:tc>
          <w:tcPr>
            <w:tcW w:w="1181" w:type="dxa"/>
            <w:shd w:val="clear" w:color="auto" w:fill="F3F5F7"/>
            <w:tcMar>
              <w:top w:w="70" w:type="dxa"/>
              <w:left w:w="70" w:type="dxa"/>
              <w:bottom w:w="70" w:type="dxa"/>
              <w:right w:w="70" w:type="dxa"/>
            </w:tcMar>
            <w:vAlign w:val="center"/>
          </w:tcPr>
          <w:p w14:paraId="0EE93B1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OPS-BCK-006</w:t>
            </w:r>
          </w:p>
        </w:tc>
        <w:tc>
          <w:tcPr>
            <w:tcW w:w="5760" w:type="dxa"/>
            <w:shd w:val="clear" w:color="auto" w:fill="F3F5F7"/>
            <w:tcMar>
              <w:top w:w="70" w:type="dxa"/>
              <w:left w:w="70" w:type="dxa"/>
              <w:bottom w:w="70" w:type="dxa"/>
              <w:right w:w="70" w:type="dxa"/>
            </w:tcMar>
            <w:vAlign w:val="center"/>
          </w:tcPr>
          <w:p w14:paraId="248D939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Restore tests shall verify data integrity, attachments, content relationships, permissions and essential configuration.</w:t>
            </w:r>
          </w:p>
        </w:tc>
        <w:tc>
          <w:tcPr>
            <w:tcW w:w="1037" w:type="dxa"/>
            <w:shd w:val="clear" w:color="auto" w:fill="F3F5F7"/>
            <w:tcMar>
              <w:top w:w="70" w:type="dxa"/>
              <w:left w:w="70" w:type="dxa"/>
              <w:bottom w:w="70" w:type="dxa"/>
              <w:right w:w="70" w:type="dxa"/>
            </w:tcMar>
            <w:vAlign w:val="center"/>
          </w:tcPr>
          <w:p w14:paraId="6663C95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1D30055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Test</w:t>
            </w:r>
          </w:p>
        </w:tc>
      </w:tr>
      <w:tr w:rsidR="00217B14" w:rsidRPr="002F2669" w14:paraId="22E11700" w14:textId="77777777">
        <w:trPr>
          <w:cantSplit/>
          <w:jc w:val="center"/>
        </w:trPr>
        <w:tc>
          <w:tcPr>
            <w:tcW w:w="1181" w:type="dxa"/>
            <w:shd w:val="clear" w:color="auto" w:fill="FFFFFF"/>
            <w:tcMar>
              <w:top w:w="70" w:type="dxa"/>
              <w:left w:w="70" w:type="dxa"/>
              <w:bottom w:w="70" w:type="dxa"/>
              <w:right w:w="70" w:type="dxa"/>
            </w:tcMar>
            <w:vAlign w:val="center"/>
          </w:tcPr>
          <w:p w14:paraId="0C47E22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OPS-BCK-007</w:t>
            </w:r>
          </w:p>
        </w:tc>
        <w:tc>
          <w:tcPr>
            <w:tcW w:w="5760" w:type="dxa"/>
            <w:shd w:val="clear" w:color="auto" w:fill="FFFFFF"/>
            <w:tcMar>
              <w:top w:w="70" w:type="dxa"/>
              <w:left w:w="70" w:type="dxa"/>
              <w:bottom w:w="70" w:type="dxa"/>
              <w:right w:w="70" w:type="dxa"/>
            </w:tcMar>
            <w:vAlign w:val="center"/>
          </w:tcPr>
          <w:p w14:paraId="3CBCC41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Backup retention and secure disposal shall align with the approved retention schedule.</w:t>
            </w:r>
          </w:p>
        </w:tc>
        <w:tc>
          <w:tcPr>
            <w:tcW w:w="1037" w:type="dxa"/>
            <w:shd w:val="clear" w:color="auto" w:fill="FFFFFF"/>
            <w:tcMar>
              <w:top w:w="70" w:type="dxa"/>
              <w:left w:w="70" w:type="dxa"/>
              <w:bottom w:w="70" w:type="dxa"/>
              <w:right w:w="70" w:type="dxa"/>
            </w:tcMar>
            <w:vAlign w:val="center"/>
          </w:tcPr>
          <w:p w14:paraId="30BBAE3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2B16C06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bl>
    <w:p w14:paraId="303C2914" w14:textId="77777777" w:rsidR="00217B14" w:rsidRPr="002F2669" w:rsidRDefault="00217B14">
      <w:pPr>
        <w:spacing w:after="20"/>
        <w:rPr>
          <w:rFonts w:ascii="Abyssinica SIL" w:hAnsi="Abyssinica SIL" w:cs="Abyssinica SIL"/>
        </w:rPr>
      </w:pPr>
    </w:p>
    <w:p w14:paraId="0F00A216"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12.3 Incident and Problem Management</w:t>
      </w:r>
    </w:p>
    <w:p w14:paraId="2656D3DA" w14:textId="77777777" w:rsidR="00217B14" w:rsidRPr="002F2669" w:rsidRDefault="00000000">
      <w:pPr>
        <w:rPr>
          <w:rFonts w:ascii="Abyssinica SIL" w:hAnsi="Abyssinica SIL" w:cs="Abyssinica SIL"/>
        </w:rPr>
      </w:pPr>
      <w:r w:rsidRPr="002F2669">
        <w:rPr>
          <w:rFonts w:ascii="Abyssinica SIL" w:hAnsi="Abyssinica SIL" w:cs="Abyssinica SIL"/>
        </w:rPr>
        <w:t>Provide accountable detection, containment, recovery and learning.</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119EA2E6" w14:textId="77777777">
        <w:trPr>
          <w:cantSplit/>
          <w:tblHeader/>
          <w:jc w:val="center"/>
        </w:trPr>
        <w:tc>
          <w:tcPr>
            <w:tcW w:w="1123" w:type="dxa"/>
            <w:shd w:val="clear" w:color="auto" w:fill="1E6F73"/>
            <w:tcMar>
              <w:top w:w="70" w:type="dxa"/>
              <w:left w:w="70" w:type="dxa"/>
              <w:bottom w:w="70" w:type="dxa"/>
              <w:right w:w="70" w:type="dxa"/>
            </w:tcMar>
            <w:vAlign w:val="center"/>
          </w:tcPr>
          <w:p w14:paraId="6C0A0BF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lastRenderedPageBreak/>
              <w:t>ID</w:t>
            </w:r>
          </w:p>
        </w:tc>
        <w:tc>
          <w:tcPr>
            <w:tcW w:w="6364" w:type="dxa"/>
            <w:shd w:val="clear" w:color="auto" w:fill="1E6F73"/>
            <w:tcMar>
              <w:top w:w="70" w:type="dxa"/>
              <w:left w:w="70" w:type="dxa"/>
              <w:bottom w:w="70" w:type="dxa"/>
              <w:right w:w="70" w:type="dxa"/>
            </w:tcMar>
            <w:vAlign w:val="center"/>
          </w:tcPr>
          <w:p w14:paraId="5879DE4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5651BBE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18A1C8B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0803AB72" w14:textId="77777777">
        <w:trPr>
          <w:cantSplit/>
          <w:jc w:val="center"/>
        </w:trPr>
        <w:tc>
          <w:tcPr>
            <w:tcW w:w="1181" w:type="dxa"/>
            <w:shd w:val="clear" w:color="auto" w:fill="FFFFFF"/>
            <w:tcMar>
              <w:top w:w="70" w:type="dxa"/>
              <w:left w:w="70" w:type="dxa"/>
              <w:bottom w:w="70" w:type="dxa"/>
              <w:right w:w="70" w:type="dxa"/>
            </w:tcMar>
            <w:vAlign w:val="center"/>
          </w:tcPr>
          <w:p w14:paraId="0DDC19C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OPS-INC-001</w:t>
            </w:r>
          </w:p>
        </w:tc>
        <w:tc>
          <w:tcPr>
            <w:tcW w:w="5760" w:type="dxa"/>
            <w:shd w:val="clear" w:color="auto" w:fill="FFFFFF"/>
            <w:tcMar>
              <w:top w:w="70" w:type="dxa"/>
              <w:left w:w="70" w:type="dxa"/>
              <w:bottom w:w="70" w:type="dxa"/>
              <w:right w:w="70" w:type="dxa"/>
            </w:tcMar>
            <w:vAlign w:val="center"/>
          </w:tcPr>
          <w:p w14:paraId="4FD611C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organization shall maintain severity definitions, contacts, escalation paths and communication templates.</w:t>
            </w:r>
          </w:p>
        </w:tc>
        <w:tc>
          <w:tcPr>
            <w:tcW w:w="1037" w:type="dxa"/>
            <w:shd w:val="clear" w:color="auto" w:fill="FFFFFF"/>
            <w:tcMar>
              <w:top w:w="70" w:type="dxa"/>
              <w:left w:w="70" w:type="dxa"/>
              <w:bottom w:w="70" w:type="dxa"/>
              <w:right w:w="70" w:type="dxa"/>
            </w:tcMar>
            <w:vAlign w:val="center"/>
          </w:tcPr>
          <w:p w14:paraId="6273FBD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16925CE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27B8A925" w14:textId="77777777">
        <w:trPr>
          <w:cantSplit/>
          <w:jc w:val="center"/>
        </w:trPr>
        <w:tc>
          <w:tcPr>
            <w:tcW w:w="1181" w:type="dxa"/>
            <w:shd w:val="clear" w:color="auto" w:fill="F3F5F7"/>
            <w:tcMar>
              <w:top w:w="70" w:type="dxa"/>
              <w:left w:w="70" w:type="dxa"/>
              <w:bottom w:w="70" w:type="dxa"/>
              <w:right w:w="70" w:type="dxa"/>
            </w:tcMar>
            <w:vAlign w:val="center"/>
          </w:tcPr>
          <w:p w14:paraId="0FD4E28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OPS-INC-002</w:t>
            </w:r>
          </w:p>
        </w:tc>
        <w:tc>
          <w:tcPr>
            <w:tcW w:w="5760" w:type="dxa"/>
            <w:shd w:val="clear" w:color="auto" w:fill="F3F5F7"/>
            <w:tcMar>
              <w:top w:w="70" w:type="dxa"/>
              <w:left w:w="70" w:type="dxa"/>
              <w:bottom w:w="70" w:type="dxa"/>
              <w:right w:w="70" w:type="dxa"/>
            </w:tcMar>
            <w:vAlign w:val="center"/>
          </w:tcPr>
          <w:p w14:paraId="7501F0C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Security and privacy incidents shall use dedicated containment, evidence-preservation and notification procedures.</w:t>
            </w:r>
          </w:p>
        </w:tc>
        <w:tc>
          <w:tcPr>
            <w:tcW w:w="1037" w:type="dxa"/>
            <w:shd w:val="clear" w:color="auto" w:fill="F3F5F7"/>
            <w:tcMar>
              <w:top w:w="70" w:type="dxa"/>
              <w:left w:w="70" w:type="dxa"/>
              <w:bottom w:w="70" w:type="dxa"/>
              <w:right w:w="70" w:type="dxa"/>
            </w:tcMar>
            <w:vAlign w:val="center"/>
          </w:tcPr>
          <w:p w14:paraId="66802AC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5DF5548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3A5F00B6" w14:textId="77777777">
        <w:trPr>
          <w:cantSplit/>
          <w:jc w:val="center"/>
        </w:trPr>
        <w:tc>
          <w:tcPr>
            <w:tcW w:w="1181" w:type="dxa"/>
            <w:shd w:val="clear" w:color="auto" w:fill="FFFFFF"/>
            <w:tcMar>
              <w:top w:w="70" w:type="dxa"/>
              <w:left w:w="70" w:type="dxa"/>
              <w:bottom w:w="70" w:type="dxa"/>
              <w:right w:w="70" w:type="dxa"/>
            </w:tcMar>
            <w:vAlign w:val="center"/>
          </w:tcPr>
          <w:p w14:paraId="723DABB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OPS-INC-003</w:t>
            </w:r>
          </w:p>
        </w:tc>
        <w:tc>
          <w:tcPr>
            <w:tcW w:w="5760" w:type="dxa"/>
            <w:shd w:val="clear" w:color="auto" w:fill="FFFFFF"/>
            <w:tcMar>
              <w:top w:w="70" w:type="dxa"/>
              <w:left w:w="70" w:type="dxa"/>
              <w:bottom w:w="70" w:type="dxa"/>
              <w:right w:w="70" w:type="dxa"/>
            </w:tcMar>
            <w:vAlign w:val="center"/>
          </w:tcPr>
          <w:p w14:paraId="42F1329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system shall support correlation of user-visible errors, application events and infrastructure evidence.</w:t>
            </w:r>
          </w:p>
        </w:tc>
        <w:tc>
          <w:tcPr>
            <w:tcW w:w="1037" w:type="dxa"/>
            <w:shd w:val="clear" w:color="auto" w:fill="FFFFFF"/>
            <w:tcMar>
              <w:top w:w="70" w:type="dxa"/>
              <w:left w:w="70" w:type="dxa"/>
              <w:bottom w:w="70" w:type="dxa"/>
              <w:right w:w="70" w:type="dxa"/>
            </w:tcMar>
            <w:vAlign w:val="center"/>
          </w:tcPr>
          <w:p w14:paraId="3A2EC42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2F285C0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Demonstration</w:t>
            </w:r>
          </w:p>
        </w:tc>
      </w:tr>
      <w:tr w:rsidR="00217B14" w:rsidRPr="002F2669" w14:paraId="054E51B7" w14:textId="77777777">
        <w:trPr>
          <w:cantSplit/>
          <w:jc w:val="center"/>
        </w:trPr>
        <w:tc>
          <w:tcPr>
            <w:tcW w:w="1181" w:type="dxa"/>
            <w:shd w:val="clear" w:color="auto" w:fill="F3F5F7"/>
            <w:tcMar>
              <w:top w:w="70" w:type="dxa"/>
              <w:left w:w="70" w:type="dxa"/>
              <w:bottom w:w="70" w:type="dxa"/>
              <w:right w:w="70" w:type="dxa"/>
            </w:tcMar>
            <w:vAlign w:val="center"/>
          </w:tcPr>
          <w:p w14:paraId="69AB183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OPS-INC-004</w:t>
            </w:r>
          </w:p>
        </w:tc>
        <w:tc>
          <w:tcPr>
            <w:tcW w:w="5760" w:type="dxa"/>
            <w:shd w:val="clear" w:color="auto" w:fill="F3F5F7"/>
            <w:tcMar>
              <w:top w:w="70" w:type="dxa"/>
              <w:left w:w="70" w:type="dxa"/>
              <w:bottom w:w="70" w:type="dxa"/>
              <w:right w:w="70" w:type="dxa"/>
            </w:tcMar>
            <w:vAlign w:val="center"/>
          </w:tcPr>
          <w:p w14:paraId="63CDB8F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Material incidents shall have a documented timeline, impact assessment, root cause and corrective actions.</w:t>
            </w:r>
          </w:p>
        </w:tc>
        <w:tc>
          <w:tcPr>
            <w:tcW w:w="1037" w:type="dxa"/>
            <w:shd w:val="clear" w:color="auto" w:fill="F3F5F7"/>
            <w:tcMar>
              <w:top w:w="70" w:type="dxa"/>
              <w:left w:w="70" w:type="dxa"/>
              <w:bottom w:w="70" w:type="dxa"/>
              <w:right w:w="70" w:type="dxa"/>
            </w:tcMar>
            <w:vAlign w:val="center"/>
          </w:tcPr>
          <w:p w14:paraId="663EEA7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16B6FE8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587E2256" w14:textId="77777777">
        <w:trPr>
          <w:cantSplit/>
          <w:jc w:val="center"/>
        </w:trPr>
        <w:tc>
          <w:tcPr>
            <w:tcW w:w="1181" w:type="dxa"/>
            <w:shd w:val="clear" w:color="auto" w:fill="FFFFFF"/>
            <w:tcMar>
              <w:top w:w="70" w:type="dxa"/>
              <w:left w:w="70" w:type="dxa"/>
              <w:bottom w:w="70" w:type="dxa"/>
              <w:right w:w="70" w:type="dxa"/>
            </w:tcMar>
            <w:vAlign w:val="center"/>
          </w:tcPr>
          <w:p w14:paraId="28A18B7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OPS-INC-005</w:t>
            </w:r>
          </w:p>
        </w:tc>
        <w:tc>
          <w:tcPr>
            <w:tcW w:w="5760" w:type="dxa"/>
            <w:shd w:val="clear" w:color="auto" w:fill="FFFFFF"/>
            <w:tcMar>
              <w:top w:w="70" w:type="dxa"/>
              <w:left w:w="70" w:type="dxa"/>
              <w:bottom w:w="70" w:type="dxa"/>
              <w:right w:w="70" w:type="dxa"/>
            </w:tcMar>
            <w:vAlign w:val="center"/>
          </w:tcPr>
          <w:p w14:paraId="586FE74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Corrective actions shall be tracked to closure and recurring causes shall inform backlog priority.</w:t>
            </w:r>
          </w:p>
        </w:tc>
        <w:tc>
          <w:tcPr>
            <w:tcW w:w="1037" w:type="dxa"/>
            <w:shd w:val="clear" w:color="auto" w:fill="FFFFFF"/>
            <w:tcMar>
              <w:top w:w="70" w:type="dxa"/>
              <w:left w:w="70" w:type="dxa"/>
              <w:bottom w:w="70" w:type="dxa"/>
              <w:right w:w="70" w:type="dxa"/>
            </w:tcMar>
            <w:vAlign w:val="center"/>
          </w:tcPr>
          <w:p w14:paraId="5807D46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3F6D205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651310AF" w14:textId="77777777">
        <w:trPr>
          <w:cantSplit/>
          <w:jc w:val="center"/>
        </w:trPr>
        <w:tc>
          <w:tcPr>
            <w:tcW w:w="1181" w:type="dxa"/>
            <w:shd w:val="clear" w:color="auto" w:fill="F3F5F7"/>
            <w:tcMar>
              <w:top w:w="70" w:type="dxa"/>
              <w:left w:w="70" w:type="dxa"/>
              <w:bottom w:w="70" w:type="dxa"/>
              <w:right w:w="70" w:type="dxa"/>
            </w:tcMar>
            <w:vAlign w:val="center"/>
          </w:tcPr>
          <w:p w14:paraId="79F825B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OPS-INC-006</w:t>
            </w:r>
          </w:p>
        </w:tc>
        <w:tc>
          <w:tcPr>
            <w:tcW w:w="5760" w:type="dxa"/>
            <w:shd w:val="clear" w:color="auto" w:fill="F3F5F7"/>
            <w:tcMar>
              <w:top w:w="70" w:type="dxa"/>
              <w:left w:w="70" w:type="dxa"/>
              <w:bottom w:w="70" w:type="dxa"/>
              <w:right w:w="70" w:type="dxa"/>
            </w:tcMar>
            <w:vAlign w:val="center"/>
          </w:tcPr>
          <w:p w14:paraId="3FCAD91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Public incident communication shall avoid disclosure of sensitive security details.</w:t>
            </w:r>
          </w:p>
        </w:tc>
        <w:tc>
          <w:tcPr>
            <w:tcW w:w="1037" w:type="dxa"/>
            <w:shd w:val="clear" w:color="auto" w:fill="F3F5F7"/>
            <w:tcMar>
              <w:top w:w="70" w:type="dxa"/>
              <w:left w:w="70" w:type="dxa"/>
              <w:bottom w:w="70" w:type="dxa"/>
              <w:right w:w="70" w:type="dxa"/>
            </w:tcMar>
            <w:vAlign w:val="center"/>
          </w:tcPr>
          <w:p w14:paraId="63F6D61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0F810E6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bl>
    <w:p w14:paraId="27740668" w14:textId="77777777" w:rsidR="00217B14" w:rsidRPr="002F2669" w:rsidRDefault="00217B14">
      <w:pPr>
        <w:spacing w:after="20"/>
        <w:rPr>
          <w:rFonts w:ascii="Abyssinica SIL" w:hAnsi="Abyssinica SIL" w:cs="Abyssinica SIL"/>
        </w:rPr>
      </w:pPr>
    </w:p>
    <w:p w14:paraId="29268EC9"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12.4 Routine Operations</w:t>
      </w:r>
    </w:p>
    <w:p w14:paraId="4740880A" w14:textId="77777777" w:rsidR="00217B14" w:rsidRPr="002F2669" w:rsidRDefault="00000000">
      <w:pPr>
        <w:rPr>
          <w:rFonts w:ascii="Abyssinica SIL" w:hAnsi="Abyssinica SIL" w:cs="Abyssinica SIL"/>
        </w:rPr>
      </w:pPr>
      <w:r w:rsidRPr="002F2669">
        <w:rPr>
          <w:rFonts w:ascii="Abyssinica SIL" w:hAnsi="Abyssinica SIL" w:cs="Abyssinica SIL"/>
        </w:rPr>
        <w:t>Keep the website accurate, healthy and supportable after launch.</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7637FE30" w14:textId="77777777">
        <w:trPr>
          <w:cantSplit/>
          <w:tblHeader/>
          <w:jc w:val="center"/>
        </w:trPr>
        <w:tc>
          <w:tcPr>
            <w:tcW w:w="1123" w:type="dxa"/>
            <w:shd w:val="clear" w:color="auto" w:fill="1E6F73"/>
            <w:tcMar>
              <w:top w:w="70" w:type="dxa"/>
              <w:left w:w="70" w:type="dxa"/>
              <w:bottom w:w="70" w:type="dxa"/>
              <w:right w:w="70" w:type="dxa"/>
            </w:tcMar>
            <w:vAlign w:val="center"/>
          </w:tcPr>
          <w:p w14:paraId="11AFCB5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20197F8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0D3F637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53D6E5B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0BB0B3EC" w14:textId="77777777">
        <w:trPr>
          <w:cantSplit/>
          <w:jc w:val="center"/>
        </w:trPr>
        <w:tc>
          <w:tcPr>
            <w:tcW w:w="1181" w:type="dxa"/>
            <w:shd w:val="clear" w:color="auto" w:fill="FFFFFF"/>
            <w:tcMar>
              <w:top w:w="70" w:type="dxa"/>
              <w:left w:w="70" w:type="dxa"/>
              <w:bottom w:w="70" w:type="dxa"/>
              <w:right w:w="70" w:type="dxa"/>
            </w:tcMar>
            <w:vAlign w:val="center"/>
          </w:tcPr>
          <w:p w14:paraId="5D1F6DA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OPS-RUN-001</w:t>
            </w:r>
          </w:p>
        </w:tc>
        <w:tc>
          <w:tcPr>
            <w:tcW w:w="5760" w:type="dxa"/>
            <w:shd w:val="clear" w:color="auto" w:fill="FFFFFF"/>
            <w:tcMar>
              <w:top w:w="70" w:type="dxa"/>
              <w:left w:w="70" w:type="dxa"/>
              <w:bottom w:w="70" w:type="dxa"/>
              <w:right w:w="70" w:type="dxa"/>
            </w:tcMar>
            <w:vAlign w:val="center"/>
          </w:tcPr>
          <w:p w14:paraId="19BF519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Operational checks shall cover uptime, certificates, domain, storage, queues, scheduler, email delivery, backups and error rate.</w:t>
            </w:r>
          </w:p>
        </w:tc>
        <w:tc>
          <w:tcPr>
            <w:tcW w:w="1037" w:type="dxa"/>
            <w:shd w:val="clear" w:color="auto" w:fill="FFFFFF"/>
            <w:tcMar>
              <w:top w:w="70" w:type="dxa"/>
              <w:left w:w="70" w:type="dxa"/>
              <w:bottom w:w="70" w:type="dxa"/>
              <w:right w:w="70" w:type="dxa"/>
            </w:tcMar>
            <w:vAlign w:val="center"/>
          </w:tcPr>
          <w:p w14:paraId="5BAA4CE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2F55DA9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4819B01F" w14:textId="77777777">
        <w:trPr>
          <w:cantSplit/>
          <w:jc w:val="center"/>
        </w:trPr>
        <w:tc>
          <w:tcPr>
            <w:tcW w:w="1181" w:type="dxa"/>
            <w:shd w:val="clear" w:color="auto" w:fill="F3F5F7"/>
            <w:tcMar>
              <w:top w:w="70" w:type="dxa"/>
              <w:left w:w="70" w:type="dxa"/>
              <w:bottom w:w="70" w:type="dxa"/>
              <w:right w:w="70" w:type="dxa"/>
            </w:tcMar>
            <w:vAlign w:val="center"/>
          </w:tcPr>
          <w:p w14:paraId="14F3140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OPS-RUN-002</w:t>
            </w:r>
          </w:p>
        </w:tc>
        <w:tc>
          <w:tcPr>
            <w:tcW w:w="5760" w:type="dxa"/>
            <w:shd w:val="clear" w:color="auto" w:fill="F3F5F7"/>
            <w:tcMar>
              <w:top w:w="70" w:type="dxa"/>
              <w:left w:w="70" w:type="dxa"/>
              <w:bottom w:w="70" w:type="dxa"/>
              <w:right w:w="70" w:type="dxa"/>
            </w:tcMar>
            <w:vAlign w:val="center"/>
          </w:tcPr>
          <w:p w14:paraId="4C53A88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Content governance shall include stale-content, broken-link, missing-translation and expiring-permission reviews.</w:t>
            </w:r>
          </w:p>
        </w:tc>
        <w:tc>
          <w:tcPr>
            <w:tcW w:w="1037" w:type="dxa"/>
            <w:shd w:val="clear" w:color="auto" w:fill="F3F5F7"/>
            <w:tcMar>
              <w:top w:w="70" w:type="dxa"/>
              <w:left w:w="70" w:type="dxa"/>
              <w:bottom w:w="70" w:type="dxa"/>
              <w:right w:w="70" w:type="dxa"/>
            </w:tcMar>
            <w:vAlign w:val="center"/>
          </w:tcPr>
          <w:p w14:paraId="40754365"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6DA7594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Demonstration</w:t>
            </w:r>
          </w:p>
        </w:tc>
      </w:tr>
      <w:tr w:rsidR="00217B14" w:rsidRPr="002F2669" w14:paraId="268F53CA" w14:textId="77777777">
        <w:trPr>
          <w:cantSplit/>
          <w:jc w:val="center"/>
        </w:trPr>
        <w:tc>
          <w:tcPr>
            <w:tcW w:w="1181" w:type="dxa"/>
            <w:shd w:val="clear" w:color="auto" w:fill="FFFFFF"/>
            <w:tcMar>
              <w:top w:w="70" w:type="dxa"/>
              <w:left w:w="70" w:type="dxa"/>
              <w:bottom w:w="70" w:type="dxa"/>
              <w:right w:w="70" w:type="dxa"/>
            </w:tcMar>
            <w:vAlign w:val="center"/>
          </w:tcPr>
          <w:p w14:paraId="1C86645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OPS-RUN-003</w:t>
            </w:r>
          </w:p>
        </w:tc>
        <w:tc>
          <w:tcPr>
            <w:tcW w:w="5760" w:type="dxa"/>
            <w:shd w:val="clear" w:color="auto" w:fill="FFFFFF"/>
            <w:tcMar>
              <w:top w:w="70" w:type="dxa"/>
              <w:left w:w="70" w:type="dxa"/>
              <w:bottom w:w="70" w:type="dxa"/>
              <w:right w:w="70" w:type="dxa"/>
            </w:tcMar>
            <w:vAlign w:val="center"/>
          </w:tcPr>
          <w:p w14:paraId="6AC31CB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Security updates shall follow a risk-based patching schedule with emergency handling for actively exploited issues.</w:t>
            </w:r>
          </w:p>
        </w:tc>
        <w:tc>
          <w:tcPr>
            <w:tcW w:w="1037" w:type="dxa"/>
            <w:shd w:val="clear" w:color="auto" w:fill="FFFFFF"/>
            <w:tcMar>
              <w:top w:w="70" w:type="dxa"/>
              <w:left w:w="70" w:type="dxa"/>
              <w:bottom w:w="70" w:type="dxa"/>
              <w:right w:w="70" w:type="dxa"/>
            </w:tcMar>
            <w:vAlign w:val="center"/>
          </w:tcPr>
          <w:p w14:paraId="5A326A0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5B1A99E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25B4FFEA" w14:textId="77777777">
        <w:trPr>
          <w:cantSplit/>
          <w:jc w:val="center"/>
        </w:trPr>
        <w:tc>
          <w:tcPr>
            <w:tcW w:w="1181" w:type="dxa"/>
            <w:shd w:val="clear" w:color="auto" w:fill="F3F5F7"/>
            <w:tcMar>
              <w:top w:w="70" w:type="dxa"/>
              <w:left w:w="70" w:type="dxa"/>
              <w:bottom w:w="70" w:type="dxa"/>
              <w:right w:w="70" w:type="dxa"/>
            </w:tcMar>
            <w:vAlign w:val="center"/>
          </w:tcPr>
          <w:p w14:paraId="638E458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OPS-RUN-004</w:t>
            </w:r>
          </w:p>
        </w:tc>
        <w:tc>
          <w:tcPr>
            <w:tcW w:w="5760" w:type="dxa"/>
            <w:shd w:val="clear" w:color="auto" w:fill="F3F5F7"/>
            <w:tcMar>
              <w:top w:w="70" w:type="dxa"/>
              <w:left w:w="70" w:type="dxa"/>
              <w:bottom w:w="70" w:type="dxa"/>
              <w:right w:w="70" w:type="dxa"/>
            </w:tcMar>
            <w:vAlign w:val="center"/>
          </w:tcPr>
          <w:p w14:paraId="640EEB8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Administrative access and role assignments shall be reviewed periodically.</w:t>
            </w:r>
          </w:p>
        </w:tc>
        <w:tc>
          <w:tcPr>
            <w:tcW w:w="1037" w:type="dxa"/>
            <w:shd w:val="clear" w:color="auto" w:fill="F3F5F7"/>
            <w:tcMar>
              <w:top w:w="70" w:type="dxa"/>
              <w:left w:w="70" w:type="dxa"/>
              <w:bottom w:w="70" w:type="dxa"/>
              <w:right w:w="70" w:type="dxa"/>
            </w:tcMar>
            <w:vAlign w:val="center"/>
          </w:tcPr>
          <w:p w14:paraId="2B6F0B9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5E1D50E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61C1463A" w14:textId="77777777">
        <w:trPr>
          <w:cantSplit/>
          <w:jc w:val="center"/>
        </w:trPr>
        <w:tc>
          <w:tcPr>
            <w:tcW w:w="1181" w:type="dxa"/>
            <w:shd w:val="clear" w:color="auto" w:fill="FFFFFF"/>
            <w:tcMar>
              <w:top w:w="70" w:type="dxa"/>
              <w:left w:w="70" w:type="dxa"/>
              <w:bottom w:w="70" w:type="dxa"/>
              <w:right w:w="70" w:type="dxa"/>
            </w:tcMar>
            <w:vAlign w:val="center"/>
          </w:tcPr>
          <w:p w14:paraId="2BCA799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OPS-RUN-005</w:t>
            </w:r>
          </w:p>
        </w:tc>
        <w:tc>
          <w:tcPr>
            <w:tcW w:w="5760" w:type="dxa"/>
            <w:shd w:val="clear" w:color="auto" w:fill="FFFFFF"/>
            <w:tcMar>
              <w:top w:w="70" w:type="dxa"/>
              <w:left w:w="70" w:type="dxa"/>
              <w:bottom w:w="70" w:type="dxa"/>
              <w:right w:w="70" w:type="dxa"/>
            </w:tcMar>
            <w:vAlign w:val="center"/>
          </w:tcPr>
          <w:p w14:paraId="11A8726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Audit logs and personal-data stores shall be reviewed and disposed according to policy.</w:t>
            </w:r>
          </w:p>
        </w:tc>
        <w:tc>
          <w:tcPr>
            <w:tcW w:w="1037" w:type="dxa"/>
            <w:shd w:val="clear" w:color="auto" w:fill="FFFFFF"/>
            <w:tcMar>
              <w:top w:w="70" w:type="dxa"/>
              <w:left w:w="70" w:type="dxa"/>
              <w:bottom w:w="70" w:type="dxa"/>
              <w:right w:w="70" w:type="dxa"/>
            </w:tcMar>
            <w:vAlign w:val="center"/>
          </w:tcPr>
          <w:p w14:paraId="063A72C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0B51F21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4E7FC759" w14:textId="77777777">
        <w:trPr>
          <w:cantSplit/>
          <w:jc w:val="center"/>
        </w:trPr>
        <w:tc>
          <w:tcPr>
            <w:tcW w:w="1181" w:type="dxa"/>
            <w:shd w:val="clear" w:color="auto" w:fill="F3F5F7"/>
            <w:tcMar>
              <w:top w:w="70" w:type="dxa"/>
              <w:left w:w="70" w:type="dxa"/>
              <w:bottom w:w="70" w:type="dxa"/>
              <w:right w:w="70" w:type="dxa"/>
            </w:tcMar>
            <w:vAlign w:val="center"/>
          </w:tcPr>
          <w:p w14:paraId="4EB0122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OPS-RUN-006</w:t>
            </w:r>
          </w:p>
        </w:tc>
        <w:tc>
          <w:tcPr>
            <w:tcW w:w="5760" w:type="dxa"/>
            <w:shd w:val="clear" w:color="auto" w:fill="F3F5F7"/>
            <w:tcMar>
              <w:top w:w="70" w:type="dxa"/>
              <w:left w:w="70" w:type="dxa"/>
              <w:bottom w:w="70" w:type="dxa"/>
              <w:right w:w="70" w:type="dxa"/>
            </w:tcMar>
            <w:vAlign w:val="center"/>
          </w:tcPr>
          <w:p w14:paraId="53B588B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 support channel shall record incidents, service requests, problems and change requests.</w:t>
            </w:r>
          </w:p>
        </w:tc>
        <w:tc>
          <w:tcPr>
            <w:tcW w:w="1037" w:type="dxa"/>
            <w:shd w:val="clear" w:color="auto" w:fill="F3F5F7"/>
            <w:tcMar>
              <w:top w:w="70" w:type="dxa"/>
              <w:left w:w="70" w:type="dxa"/>
              <w:bottom w:w="70" w:type="dxa"/>
              <w:right w:w="70" w:type="dxa"/>
            </w:tcMar>
            <w:vAlign w:val="center"/>
          </w:tcPr>
          <w:p w14:paraId="764B65F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4593B47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Demonstration</w:t>
            </w:r>
          </w:p>
        </w:tc>
      </w:tr>
    </w:tbl>
    <w:p w14:paraId="170F740E" w14:textId="77777777" w:rsidR="00217B14" w:rsidRPr="002F2669" w:rsidRDefault="00217B14">
      <w:pPr>
        <w:spacing w:after="20"/>
        <w:rPr>
          <w:rFonts w:ascii="Abyssinica SIL" w:hAnsi="Abyssinica SIL" w:cs="Abyssinica SIL"/>
        </w:rPr>
      </w:pPr>
    </w:p>
    <w:p w14:paraId="46E404F1" w14:textId="77777777" w:rsidR="00217B14" w:rsidRPr="002F2669" w:rsidRDefault="00000000">
      <w:pPr>
        <w:pStyle w:val="Heading1"/>
        <w:rPr>
          <w:rFonts w:ascii="Abyssinica SIL" w:hAnsi="Abyssinica SIL" w:cs="Abyssinica SIL"/>
        </w:rPr>
      </w:pPr>
      <w:r w:rsidRPr="002F2669">
        <w:rPr>
          <w:rFonts w:ascii="Abyssinica SIL" w:hAnsi="Abyssinica SIL" w:cs="Abyssinica SIL"/>
        </w:rPr>
        <w:t>13. Traceability and Change Control</w:t>
      </w:r>
    </w:p>
    <w:p w14:paraId="349E72CF"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13.1 Business Objective Traceability</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963"/>
        <w:gridCol w:w="4344"/>
        <w:gridCol w:w="3341"/>
      </w:tblGrid>
      <w:tr w:rsidR="00217B14" w:rsidRPr="002F2669" w14:paraId="619280DE" w14:textId="77777777">
        <w:trPr>
          <w:cantSplit/>
          <w:tblHeader/>
          <w:jc w:val="center"/>
        </w:trPr>
        <w:tc>
          <w:tcPr>
            <w:tcW w:w="2232" w:type="dxa"/>
            <w:shd w:val="clear" w:color="auto" w:fill="17324D"/>
            <w:tcMar>
              <w:top w:w="70" w:type="dxa"/>
              <w:left w:w="70" w:type="dxa"/>
              <w:bottom w:w="70" w:type="dxa"/>
              <w:right w:w="70" w:type="dxa"/>
            </w:tcMar>
            <w:vAlign w:val="center"/>
          </w:tcPr>
          <w:p w14:paraId="3DA7403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Business Objective</w:t>
            </w:r>
          </w:p>
        </w:tc>
        <w:tc>
          <w:tcPr>
            <w:tcW w:w="4968" w:type="dxa"/>
            <w:shd w:val="clear" w:color="auto" w:fill="17324D"/>
            <w:tcMar>
              <w:top w:w="70" w:type="dxa"/>
              <w:left w:w="70" w:type="dxa"/>
              <w:bottom w:w="70" w:type="dxa"/>
              <w:right w:w="70" w:type="dxa"/>
            </w:tcMar>
            <w:vAlign w:val="center"/>
          </w:tcPr>
          <w:p w14:paraId="5456A59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Primary Requirement Areas</w:t>
            </w:r>
          </w:p>
        </w:tc>
        <w:tc>
          <w:tcPr>
            <w:tcW w:w="2880" w:type="dxa"/>
            <w:shd w:val="clear" w:color="auto" w:fill="17324D"/>
            <w:tcMar>
              <w:top w:w="70" w:type="dxa"/>
              <w:left w:w="70" w:type="dxa"/>
              <w:bottom w:w="70" w:type="dxa"/>
              <w:right w:w="70" w:type="dxa"/>
            </w:tcMar>
            <w:vAlign w:val="center"/>
          </w:tcPr>
          <w:p w14:paraId="1B1A78A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Primary Acceptance Evidence</w:t>
            </w:r>
          </w:p>
        </w:tc>
      </w:tr>
      <w:tr w:rsidR="00217B14" w:rsidRPr="002F2669" w14:paraId="0DF98C4E" w14:textId="77777777">
        <w:trPr>
          <w:cantSplit/>
          <w:jc w:val="center"/>
        </w:trPr>
        <w:tc>
          <w:tcPr>
            <w:tcW w:w="2088" w:type="dxa"/>
            <w:shd w:val="clear" w:color="auto" w:fill="FFFFFF"/>
            <w:tcMar>
              <w:top w:w="70" w:type="dxa"/>
              <w:left w:w="70" w:type="dxa"/>
              <w:bottom w:w="70" w:type="dxa"/>
              <w:right w:w="70" w:type="dxa"/>
            </w:tcMar>
            <w:vAlign w:val="center"/>
          </w:tcPr>
          <w:p w14:paraId="4C66B05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BO-01 Build institutional trust</w:t>
            </w:r>
          </w:p>
        </w:tc>
        <w:tc>
          <w:tcPr>
            <w:tcW w:w="3744" w:type="dxa"/>
            <w:shd w:val="clear" w:color="auto" w:fill="FFFFFF"/>
            <w:tcMar>
              <w:top w:w="70" w:type="dxa"/>
              <w:left w:w="70" w:type="dxa"/>
              <w:bottom w:w="70" w:type="dxa"/>
              <w:right w:w="70" w:type="dxa"/>
            </w:tcMar>
            <w:vAlign w:val="center"/>
          </w:tcPr>
          <w:p w14:paraId="1A87144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About, experts, case studies, governance, accessibility and security.</w:t>
            </w:r>
          </w:p>
        </w:tc>
        <w:tc>
          <w:tcPr>
            <w:tcW w:w="3816" w:type="dxa"/>
            <w:shd w:val="clear" w:color="auto" w:fill="FFFFFF"/>
            <w:tcMar>
              <w:top w:w="70" w:type="dxa"/>
              <w:left w:w="70" w:type="dxa"/>
              <w:bottom w:w="70" w:type="dxa"/>
              <w:right w:w="70" w:type="dxa"/>
            </w:tcMar>
            <w:vAlign w:val="center"/>
          </w:tcPr>
          <w:p w14:paraId="4B22B7F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Approved content, evidence controls, accessibility and security reports.</w:t>
            </w:r>
          </w:p>
        </w:tc>
      </w:tr>
      <w:tr w:rsidR="00217B14" w:rsidRPr="002F2669" w14:paraId="5556845B" w14:textId="77777777">
        <w:trPr>
          <w:cantSplit/>
          <w:jc w:val="center"/>
        </w:trPr>
        <w:tc>
          <w:tcPr>
            <w:tcW w:w="2088" w:type="dxa"/>
            <w:shd w:val="clear" w:color="auto" w:fill="F3F5F7"/>
            <w:tcMar>
              <w:top w:w="70" w:type="dxa"/>
              <w:left w:w="70" w:type="dxa"/>
              <w:bottom w:w="70" w:type="dxa"/>
              <w:right w:w="70" w:type="dxa"/>
            </w:tcMar>
            <w:vAlign w:val="center"/>
          </w:tcPr>
          <w:p w14:paraId="3988379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BO-02 Explain multidisciplinary services</w:t>
            </w:r>
          </w:p>
        </w:tc>
        <w:tc>
          <w:tcPr>
            <w:tcW w:w="3744" w:type="dxa"/>
            <w:shd w:val="clear" w:color="auto" w:fill="F3F5F7"/>
            <w:tcMar>
              <w:top w:w="70" w:type="dxa"/>
              <w:left w:w="70" w:type="dxa"/>
              <w:bottom w:w="70" w:type="dxa"/>
              <w:right w:w="70" w:type="dxa"/>
            </w:tcMar>
            <w:vAlign w:val="center"/>
          </w:tcPr>
          <w:p w14:paraId="39C8AE7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Services, industries, search, multilingual content and information architecture.</w:t>
            </w:r>
          </w:p>
        </w:tc>
        <w:tc>
          <w:tcPr>
            <w:tcW w:w="3816" w:type="dxa"/>
            <w:shd w:val="clear" w:color="auto" w:fill="F3F5F7"/>
            <w:tcMar>
              <w:top w:w="70" w:type="dxa"/>
              <w:left w:w="70" w:type="dxa"/>
              <w:bottom w:w="70" w:type="dxa"/>
              <w:right w:w="70" w:type="dxa"/>
            </w:tcMar>
            <w:vAlign w:val="center"/>
          </w:tcPr>
          <w:p w14:paraId="62D9B73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Bilingual journey tests, content inventory and usability evidence.</w:t>
            </w:r>
          </w:p>
        </w:tc>
      </w:tr>
      <w:tr w:rsidR="00217B14" w:rsidRPr="002F2669" w14:paraId="15124BEE" w14:textId="77777777">
        <w:trPr>
          <w:cantSplit/>
          <w:jc w:val="center"/>
        </w:trPr>
        <w:tc>
          <w:tcPr>
            <w:tcW w:w="2088" w:type="dxa"/>
            <w:shd w:val="clear" w:color="auto" w:fill="FFFFFF"/>
            <w:tcMar>
              <w:top w:w="70" w:type="dxa"/>
              <w:left w:w="70" w:type="dxa"/>
              <w:bottom w:w="70" w:type="dxa"/>
              <w:right w:w="70" w:type="dxa"/>
            </w:tcMar>
            <w:vAlign w:val="center"/>
          </w:tcPr>
          <w:p w14:paraId="73208CE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BO-03 Generate qualified opportunities</w:t>
            </w:r>
          </w:p>
        </w:tc>
        <w:tc>
          <w:tcPr>
            <w:tcW w:w="3744" w:type="dxa"/>
            <w:shd w:val="clear" w:color="auto" w:fill="FFFFFF"/>
            <w:tcMar>
              <w:top w:w="70" w:type="dxa"/>
              <w:left w:w="70" w:type="dxa"/>
              <w:bottom w:w="70" w:type="dxa"/>
              <w:right w:w="70" w:type="dxa"/>
            </w:tcMar>
            <w:vAlign w:val="center"/>
          </w:tcPr>
          <w:p w14:paraId="42CB08D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Consultation, RFP, contact, routing, notification and analytics.</w:t>
            </w:r>
          </w:p>
        </w:tc>
        <w:tc>
          <w:tcPr>
            <w:tcW w:w="3816" w:type="dxa"/>
            <w:shd w:val="clear" w:color="auto" w:fill="FFFFFF"/>
            <w:tcMar>
              <w:top w:w="70" w:type="dxa"/>
              <w:left w:w="70" w:type="dxa"/>
              <w:bottom w:w="70" w:type="dxa"/>
              <w:right w:w="70" w:type="dxa"/>
            </w:tcMar>
            <w:vAlign w:val="center"/>
          </w:tcPr>
          <w:p w14:paraId="021FB29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End-to-end conversion tests and measurement reports.</w:t>
            </w:r>
          </w:p>
        </w:tc>
      </w:tr>
      <w:tr w:rsidR="00217B14" w:rsidRPr="002F2669" w14:paraId="7ECAE7D0" w14:textId="77777777">
        <w:trPr>
          <w:cantSplit/>
          <w:jc w:val="center"/>
        </w:trPr>
        <w:tc>
          <w:tcPr>
            <w:tcW w:w="2088" w:type="dxa"/>
            <w:shd w:val="clear" w:color="auto" w:fill="F3F5F7"/>
            <w:tcMar>
              <w:top w:w="70" w:type="dxa"/>
              <w:left w:w="70" w:type="dxa"/>
              <w:bottom w:w="70" w:type="dxa"/>
              <w:right w:w="70" w:type="dxa"/>
            </w:tcMar>
            <w:vAlign w:val="center"/>
          </w:tcPr>
          <w:p w14:paraId="79F7A87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lastRenderedPageBreak/>
              <w:t>BO-04 Demonstrate expertise</w:t>
            </w:r>
          </w:p>
        </w:tc>
        <w:tc>
          <w:tcPr>
            <w:tcW w:w="3744" w:type="dxa"/>
            <w:shd w:val="clear" w:color="auto" w:fill="F3F5F7"/>
            <w:tcMar>
              <w:top w:w="70" w:type="dxa"/>
              <w:left w:w="70" w:type="dxa"/>
              <w:bottom w:w="70" w:type="dxa"/>
              <w:right w:w="70" w:type="dxa"/>
            </w:tcMar>
            <w:vAlign w:val="center"/>
          </w:tcPr>
          <w:p w14:paraId="2D0737F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Experts, insights, publications, events and related content.</w:t>
            </w:r>
          </w:p>
        </w:tc>
        <w:tc>
          <w:tcPr>
            <w:tcW w:w="3816" w:type="dxa"/>
            <w:shd w:val="clear" w:color="auto" w:fill="F3F5F7"/>
            <w:tcMar>
              <w:top w:w="70" w:type="dxa"/>
              <w:left w:w="70" w:type="dxa"/>
              <w:bottom w:w="70" w:type="dxa"/>
              <w:right w:w="70" w:type="dxa"/>
            </w:tcMar>
            <w:vAlign w:val="center"/>
          </w:tcPr>
          <w:p w14:paraId="08FA20D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Approved profiles, publication workflow and engagement metrics.</w:t>
            </w:r>
          </w:p>
        </w:tc>
      </w:tr>
      <w:tr w:rsidR="00217B14" w:rsidRPr="002F2669" w14:paraId="24AB3F78" w14:textId="77777777">
        <w:trPr>
          <w:cantSplit/>
          <w:jc w:val="center"/>
        </w:trPr>
        <w:tc>
          <w:tcPr>
            <w:tcW w:w="2088" w:type="dxa"/>
            <w:shd w:val="clear" w:color="auto" w:fill="FFFFFF"/>
            <w:tcMar>
              <w:top w:w="70" w:type="dxa"/>
              <w:left w:w="70" w:type="dxa"/>
              <w:bottom w:w="70" w:type="dxa"/>
              <w:right w:w="70" w:type="dxa"/>
            </w:tcMar>
            <w:vAlign w:val="center"/>
          </w:tcPr>
          <w:p w14:paraId="492C259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BO-05 Recruit talent</w:t>
            </w:r>
          </w:p>
        </w:tc>
        <w:tc>
          <w:tcPr>
            <w:tcW w:w="3744" w:type="dxa"/>
            <w:shd w:val="clear" w:color="auto" w:fill="FFFFFF"/>
            <w:tcMar>
              <w:top w:w="70" w:type="dxa"/>
              <w:left w:w="70" w:type="dxa"/>
              <w:bottom w:w="70" w:type="dxa"/>
              <w:right w:w="70" w:type="dxa"/>
            </w:tcMar>
            <w:vAlign w:val="center"/>
          </w:tcPr>
          <w:p w14:paraId="3DAB555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Vacancies, applications, privacy, file controls and HR permissions.</w:t>
            </w:r>
          </w:p>
        </w:tc>
        <w:tc>
          <w:tcPr>
            <w:tcW w:w="3816" w:type="dxa"/>
            <w:shd w:val="clear" w:color="auto" w:fill="FFFFFF"/>
            <w:tcMar>
              <w:top w:w="70" w:type="dxa"/>
              <w:left w:w="70" w:type="dxa"/>
              <w:bottom w:w="70" w:type="dxa"/>
              <w:right w:w="70" w:type="dxa"/>
            </w:tcMar>
            <w:vAlign w:val="center"/>
          </w:tcPr>
          <w:p w14:paraId="70F5E6F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Recruitment workflow, isolation and retention tests.</w:t>
            </w:r>
          </w:p>
        </w:tc>
      </w:tr>
      <w:tr w:rsidR="00217B14" w:rsidRPr="002F2669" w14:paraId="4815569E" w14:textId="77777777">
        <w:trPr>
          <w:cantSplit/>
          <w:jc w:val="center"/>
        </w:trPr>
        <w:tc>
          <w:tcPr>
            <w:tcW w:w="2088" w:type="dxa"/>
            <w:shd w:val="clear" w:color="auto" w:fill="F3F5F7"/>
            <w:tcMar>
              <w:top w:w="70" w:type="dxa"/>
              <w:left w:w="70" w:type="dxa"/>
              <w:bottom w:w="70" w:type="dxa"/>
              <w:right w:w="70" w:type="dxa"/>
            </w:tcMar>
            <w:vAlign w:val="center"/>
          </w:tcPr>
          <w:p w14:paraId="58AEA40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BO-06 Operate sustainably</w:t>
            </w:r>
          </w:p>
        </w:tc>
        <w:tc>
          <w:tcPr>
            <w:tcW w:w="3744" w:type="dxa"/>
            <w:shd w:val="clear" w:color="auto" w:fill="F3F5F7"/>
            <w:tcMar>
              <w:top w:w="70" w:type="dxa"/>
              <w:left w:w="70" w:type="dxa"/>
              <w:bottom w:w="70" w:type="dxa"/>
              <w:right w:w="70" w:type="dxa"/>
            </w:tcMar>
            <w:vAlign w:val="center"/>
          </w:tcPr>
          <w:p w14:paraId="3ED86F2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CMS, roles, audit, monitoring, backup, recovery and documentation.</w:t>
            </w:r>
          </w:p>
        </w:tc>
        <w:tc>
          <w:tcPr>
            <w:tcW w:w="3816" w:type="dxa"/>
            <w:shd w:val="clear" w:color="auto" w:fill="F3F5F7"/>
            <w:tcMar>
              <w:top w:w="70" w:type="dxa"/>
              <w:left w:w="70" w:type="dxa"/>
              <w:bottom w:w="70" w:type="dxa"/>
              <w:right w:w="70" w:type="dxa"/>
            </w:tcMar>
            <w:vAlign w:val="center"/>
          </w:tcPr>
          <w:p w14:paraId="102DCCC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Operational readiness, restore test and handover approval.</w:t>
            </w:r>
          </w:p>
        </w:tc>
      </w:tr>
    </w:tbl>
    <w:p w14:paraId="75A8B5F3" w14:textId="77777777" w:rsidR="00217B14" w:rsidRPr="002F2669" w:rsidRDefault="00217B14">
      <w:pPr>
        <w:spacing w:after="20"/>
        <w:rPr>
          <w:rFonts w:ascii="Abyssinica SIL" w:hAnsi="Abyssinica SIL" w:cs="Abyssinica SIL"/>
        </w:rPr>
      </w:pPr>
    </w:p>
    <w:p w14:paraId="64592136"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13.2 Requirement Baseline Rules</w:t>
      </w:r>
    </w:p>
    <w:p w14:paraId="4A5C1139"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Each approved requirement shall retain its identifier throughout design, implementation, testing and change management.</w:t>
      </w:r>
    </w:p>
    <w:p w14:paraId="490D942B"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A traceability register shall map requirements to design components, implementation work items, test cases, defects and acceptance evidence.</w:t>
      </w:r>
    </w:p>
    <w:p w14:paraId="28FA1502"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Deletion or replacement of a baselined requirement shall preserve history and rationale.</w:t>
      </w:r>
    </w:p>
    <w:p w14:paraId="1D04A9F9"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Ambiguities shall be resolved through a recorded decision rather than informal implementation assumptions.</w:t>
      </w:r>
    </w:p>
    <w:p w14:paraId="56F96A6E"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A change affecting privacy, security, accessibility, integrations, information architecture, data retention or business workflow shall receive specialist impact review.</w:t>
      </w:r>
    </w:p>
    <w:p w14:paraId="3974E7E9"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Release approval shall identify the exact requirement baseline and accepted deviations.</w:t>
      </w:r>
    </w:p>
    <w:p w14:paraId="54F1A957"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13.3 Change Request Minimum Information</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2299"/>
        <w:gridCol w:w="7349"/>
      </w:tblGrid>
      <w:tr w:rsidR="00217B14" w:rsidRPr="002F2669" w14:paraId="34C0D865" w14:textId="77777777">
        <w:trPr>
          <w:cantSplit/>
          <w:tblHeader/>
          <w:jc w:val="center"/>
        </w:trPr>
        <w:tc>
          <w:tcPr>
            <w:tcW w:w="2232" w:type="dxa"/>
            <w:shd w:val="clear" w:color="auto" w:fill="17324D"/>
            <w:tcMar>
              <w:top w:w="70" w:type="dxa"/>
              <w:left w:w="70" w:type="dxa"/>
              <w:bottom w:w="70" w:type="dxa"/>
              <w:right w:w="70" w:type="dxa"/>
            </w:tcMar>
            <w:vAlign w:val="center"/>
          </w:tcPr>
          <w:p w14:paraId="55FA445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Field</w:t>
            </w:r>
          </w:p>
        </w:tc>
        <w:tc>
          <w:tcPr>
            <w:tcW w:w="7848" w:type="dxa"/>
            <w:shd w:val="clear" w:color="auto" w:fill="17324D"/>
            <w:tcMar>
              <w:top w:w="70" w:type="dxa"/>
              <w:left w:w="70" w:type="dxa"/>
              <w:bottom w:w="70" w:type="dxa"/>
              <w:right w:w="70" w:type="dxa"/>
            </w:tcMar>
            <w:vAlign w:val="center"/>
          </w:tcPr>
          <w:p w14:paraId="7D1BF63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Required Information</w:t>
            </w:r>
          </w:p>
        </w:tc>
      </w:tr>
      <w:tr w:rsidR="00217B14" w:rsidRPr="002F2669" w14:paraId="41553279" w14:textId="77777777">
        <w:trPr>
          <w:cantSplit/>
          <w:jc w:val="center"/>
        </w:trPr>
        <w:tc>
          <w:tcPr>
            <w:tcW w:w="2448" w:type="dxa"/>
            <w:shd w:val="clear" w:color="auto" w:fill="FFFFFF"/>
            <w:tcMar>
              <w:top w:w="70" w:type="dxa"/>
              <w:left w:w="70" w:type="dxa"/>
              <w:bottom w:w="70" w:type="dxa"/>
              <w:right w:w="70" w:type="dxa"/>
            </w:tcMar>
            <w:vAlign w:val="center"/>
          </w:tcPr>
          <w:p w14:paraId="653A7AD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Identifier</w:t>
            </w:r>
          </w:p>
        </w:tc>
        <w:tc>
          <w:tcPr>
            <w:tcW w:w="7200" w:type="dxa"/>
            <w:shd w:val="clear" w:color="auto" w:fill="FFFFFF"/>
            <w:tcMar>
              <w:top w:w="70" w:type="dxa"/>
              <w:left w:w="70" w:type="dxa"/>
              <w:bottom w:w="70" w:type="dxa"/>
              <w:right w:w="70" w:type="dxa"/>
            </w:tcMar>
            <w:vAlign w:val="center"/>
          </w:tcPr>
          <w:p w14:paraId="0F86CC3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Unique change-request number and status.</w:t>
            </w:r>
          </w:p>
        </w:tc>
      </w:tr>
      <w:tr w:rsidR="00217B14" w:rsidRPr="002F2669" w14:paraId="000BAB22" w14:textId="77777777">
        <w:trPr>
          <w:cantSplit/>
          <w:jc w:val="center"/>
        </w:trPr>
        <w:tc>
          <w:tcPr>
            <w:tcW w:w="2448" w:type="dxa"/>
            <w:shd w:val="clear" w:color="auto" w:fill="F3F5F7"/>
            <w:tcMar>
              <w:top w:w="70" w:type="dxa"/>
              <w:left w:w="70" w:type="dxa"/>
              <w:bottom w:w="70" w:type="dxa"/>
              <w:right w:w="70" w:type="dxa"/>
            </w:tcMar>
            <w:vAlign w:val="center"/>
          </w:tcPr>
          <w:p w14:paraId="7C7E134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Requester and date</w:t>
            </w:r>
          </w:p>
        </w:tc>
        <w:tc>
          <w:tcPr>
            <w:tcW w:w="7200" w:type="dxa"/>
            <w:shd w:val="clear" w:color="auto" w:fill="F3F5F7"/>
            <w:tcMar>
              <w:top w:w="70" w:type="dxa"/>
              <w:left w:w="70" w:type="dxa"/>
              <w:bottom w:w="70" w:type="dxa"/>
              <w:right w:w="70" w:type="dxa"/>
            </w:tcMar>
            <w:vAlign w:val="center"/>
          </w:tcPr>
          <w:p w14:paraId="0BB6D4B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Accountable requester and submission date.</w:t>
            </w:r>
          </w:p>
        </w:tc>
      </w:tr>
      <w:tr w:rsidR="00217B14" w:rsidRPr="002F2669" w14:paraId="673092D0" w14:textId="77777777">
        <w:trPr>
          <w:cantSplit/>
          <w:jc w:val="center"/>
        </w:trPr>
        <w:tc>
          <w:tcPr>
            <w:tcW w:w="2448" w:type="dxa"/>
            <w:shd w:val="clear" w:color="auto" w:fill="FFFFFF"/>
            <w:tcMar>
              <w:top w:w="70" w:type="dxa"/>
              <w:left w:w="70" w:type="dxa"/>
              <w:bottom w:w="70" w:type="dxa"/>
              <w:right w:w="70" w:type="dxa"/>
            </w:tcMar>
            <w:vAlign w:val="center"/>
          </w:tcPr>
          <w:p w14:paraId="5AB0D65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Description</w:t>
            </w:r>
          </w:p>
        </w:tc>
        <w:tc>
          <w:tcPr>
            <w:tcW w:w="7200" w:type="dxa"/>
            <w:shd w:val="clear" w:color="auto" w:fill="FFFFFF"/>
            <w:tcMar>
              <w:top w:w="70" w:type="dxa"/>
              <w:left w:w="70" w:type="dxa"/>
              <w:bottom w:w="70" w:type="dxa"/>
              <w:right w:w="70" w:type="dxa"/>
            </w:tcMar>
            <w:vAlign w:val="center"/>
          </w:tcPr>
          <w:p w14:paraId="4D1CDBF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Requested change and affected requirements or content types.</w:t>
            </w:r>
          </w:p>
        </w:tc>
      </w:tr>
      <w:tr w:rsidR="00217B14" w:rsidRPr="002F2669" w14:paraId="52E4B6B7" w14:textId="77777777">
        <w:trPr>
          <w:cantSplit/>
          <w:jc w:val="center"/>
        </w:trPr>
        <w:tc>
          <w:tcPr>
            <w:tcW w:w="2448" w:type="dxa"/>
            <w:shd w:val="clear" w:color="auto" w:fill="F3F5F7"/>
            <w:tcMar>
              <w:top w:w="70" w:type="dxa"/>
              <w:left w:w="70" w:type="dxa"/>
              <w:bottom w:w="70" w:type="dxa"/>
              <w:right w:w="70" w:type="dxa"/>
            </w:tcMar>
            <w:vAlign w:val="center"/>
          </w:tcPr>
          <w:p w14:paraId="4D7D12D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Rationale</w:t>
            </w:r>
          </w:p>
        </w:tc>
        <w:tc>
          <w:tcPr>
            <w:tcW w:w="7200" w:type="dxa"/>
            <w:shd w:val="clear" w:color="auto" w:fill="F3F5F7"/>
            <w:tcMar>
              <w:top w:w="70" w:type="dxa"/>
              <w:left w:w="70" w:type="dxa"/>
              <w:bottom w:w="70" w:type="dxa"/>
              <w:right w:w="70" w:type="dxa"/>
            </w:tcMar>
            <w:vAlign w:val="center"/>
          </w:tcPr>
          <w:p w14:paraId="5248EE2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Business need, defect, regulation, risk or opportunity.</w:t>
            </w:r>
          </w:p>
        </w:tc>
      </w:tr>
      <w:tr w:rsidR="00217B14" w:rsidRPr="002F2669" w14:paraId="12D4E10F" w14:textId="77777777">
        <w:trPr>
          <w:cantSplit/>
          <w:jc w:val="center"/>
        </w:trPr>
        <w:tc>
          <w:tcPr>
            <w:tcW w:w="2448" w:type="dxa"/>
            <w:shd w:val="clear" w:color="auto" w:fill="FFFFFF"/>
            <w:tcMar>
              <w:top w:w="70" w:type="dxa"/>
              <w:left w:w="70" w:type="dxa"/>
              <w:bottom w:w="70" w:type="dxa"/>
              <w:right w:w="70" w:type="dxa"/>
            </w:tcMar>
            <w:vAlign w:val="center"/>
          </w:tcPr>
          <w:p w14:paraId="2B4269F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Impact</w:t>
            </w:r>
          </w:p>
        </w:tc>
        <w:tc>
          <w:tcPr>
            <w:tcW w:w="7200" w:type="dxa"/>
            <w:shd w:val="clear" w:color="auto" w:fill="FFFFFF"/>
            <w:tcMar>
              <w:top w:w="70" w:type="dxa"/>
              <w:left w:w="70" w:type="dxa"/>
              <w:bottom w:w="70" w:type="dxa"/>
              <w:right w:w="70" w:type="dxa"/>
            </w:tcMar>
            <w:vAlign w:val="center"/>
          </w:tcPr>
          <w:p w14:paraId="2DE705C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Scope, schedule, cost, security, privacy, accessibility, data, operations and content.</w:t>
            </w:r>
          </w:p>
        </w:tc>
      </w:tr>
      <w:tr w:rsidR="00217B14" w:rsidRPr="002F2669" w14:paraId="6330A6E6" w14:textId="77777777">
        <w:trPr>
          <w:cantSplit/>
          <w:jc w:val="center"/>
        </w:trPr>
        <w:tc>
          <w:tcPr>
            <w:tcW w:w="2448" w:type="dxa"/>
            <w:shd w:val="clear" w:color="auto" w:fill="F3F5F7"/>
            <w:tcMar>
              <w:top w:w="70" w:type="dxa"/>
              <w:left w:w="70" w:type="dxa"/>
              <w:bottom w:w="70" w:type="dxa"/>
              <w:right w:w="70" w:type="dxa"/>
            </w:tcMar>
            <w:vAlign w:val="center"/>
          </w:tcPr>
          <w:p w14:paraId="0BCAC06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Decision</w:t>
            </w:r>
          </w:p>
        </w:tc>
        <w:tc>
          <w:tcPr>
            <w:tcW w:w="7200" w:type="dxa"/>
            <w:shd w:val="clear" w:color="auto" w:fill="F3F5F7"/>
            <w:tcMar>
              <w:top w:w="70" w:type="dxa"/>
              <w:left w:w="70" w:type="dxa"/>
              <w:bottom w:w="70" w:type="dxa"/>
              <w:right w:w="70" w:type="dxa"/>
            </w:tcMar>
            <w:vAlign w:val="center"/>
          </w:tcPr>
          <w:p w14:paraId="7C444C5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Approve, reject, defer or request analysis, with authority and date.</w:t>
            </w:r>
          </w:p>
        </w:tc>
      </w:tr>
      <w:tr w:rsidR="00217B14" w:rsidRPr="002F2669" w14:paraId="0770C8BA" w14:textId="77777777">
        <w:trPr>
          <w:cantSplit/>
          <w:jc w:val="center"/>
        </w:trPr>
        <w:tc>
          <w:tcPr>
            <w:tcW w:w="2448" w:type="dxa"/>
            <w:shd w:val="clear" w:color="auto" w:fill="FFFFFF"/>
            <w:tcMar>
              <w:top w:w="70" w:type="dxa"/>
              <w:left w:w="70" w:type="dxa"/>
              <w:bottom w:w="70" w:type="dxa"/>
              <w:right w:w="70" w:type="dxa"/>
            </w:tcMar>
            <w:vAlign w:val="center"/>
          </w:tcPr>
          <w:p w14:paraId="5C7FBFE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7"/>
              </w:rPr>
              <w:t>Verification</w:t>
            </w:r>
          </w:p>
        </w:tc>
        <w:tc>
          <w:tcPr>
            <w:tcW w:w="7200" w:type="dxa"/>
            <w:shd w:val="clear" w:color="auto" w:fill="FFFFFF"/>
            <w:tcMar>
              <w:top w:w="70" w:type="dxa"/>
              <w:left w:w="70" w:type="dxa"/>
              <w:bottom w:w="70" w:type="dxa"/>
              <w:right w:w="70" w:type="dxa"/>
            </w:tcMar>
            <w:vAlign w:val="center"/>
          </w:tcPr>
          <w:p w14:paraId="2BF23F3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Updated acceptance criteria and evidence required.</w:t>
            </w:r>
          </w:p>
        </w:tc>
      </w:tr>
    </w:tbl>
    <w:p w14:paraId="0CD13894" w14:textId="77777777" w:rsidR="00217B14" w:rsidRPr="002F2669" w:rsidRDefault="00217B14">
      <w:pPr>
        <w:spacing w:after="20"/>
        <w:rPr>
          <w:rFonts w:ascii="Abyssinica SIL" w:hAnsi="Abyssinica SIL" w:cs="Abyssinica SIL"/>
        </w:rPr>
      </w:pPr>
    </w:p>
    <w:p w14:paraId="5174314C" w14:textId="77777777" w:rsidR="00217B14" w:rsidRPr="002F2669" w:rsidRDefault="00000000">
      <w:pPr>
        <w:pStyle w:val="Heading1"/>
        <w:rPr>
          <w:rFonts w:ascii="Abyssinica SIL" w:hAnsi="Abyssinica SIL" w:cs="Abyssinica SIL"/>
        </w:rPr>
      </w:pPr>
      <w:r w:rsidRPr="002F2669">
        <w:rPr>
          <w:rFonts w:ascii="Abyssinica SIL" w:hAnsi="Abyssinica SIL" w:cs="Abyssinica SIL"/>
        </w:rPr>
        <w:t>14. Documentation, Training and Handover</w:t>
      </w:r>
    </w:p>
    <w:p w14:paraId="71941EE7"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14.1 Required Deliverables</w:t>
      </w:r>
    </w:p>
    <w:p w14:paraId="5A726C24" w14:textId="77777777" w:rsidR="00217B14" w:rsidRPr="002F2669" w:rsidRDefault="00000000">
      <w:pPr>
        <w:rPr>
          <w:rFonts w:ascii="Abyssinica SIL" w:hAnsi="Abyssinica SIL" w:cs="Abyssinica SIL"/>
        </w:rPr>
      </w:pPr>
      <w:r w:rsidRPr="002F2669">
        <w:rPr>
          <w:rFonts w:ascii="Abyssinica SIL" w:hAnsi="Abyssinica SIL" w:cs="Abyssinica SIL"/>
        </w:rPr>
        <w:t>Provide sufficient information for authorized users and operators to own the solution.</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41D312CB" w14:textId="77777777">
        <w:trPr>
          <w:cantSplit/>
          <w:tblHeader/>
          <w:jc w:val="center"/>
        </w:trPr>
        <w:tc>
          <w:tcPr>
            <w:tcW w:w="1123" w:type="dxa"/>
            <w:shd w:val="clear" w:color="auto" w:fill="1E6F73"/>
            <w:tcMar>
              <w:top w:w="70" w:type="dxa"/>
              <w:left w:w="70" w:type="dxa"/>
              <w:bottom w:w="70" w:type="dxa"/>
              <w:right w:w="70" w:type="dxa"/>
            </w:tcMar>
            <w:vAlign w:val="center"/>
          </w:tcPr>
          <w:p w14:paraId="72AB946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3B68AF1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3A11315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409F7ED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7E38CCE7" w14:textId="77777777">
        <w:trPr>
          <w:cantSplit/>
          <w:jc w:val="center"/>
        </w:trPr>
        <w:tc>
          <w:tcPr>
            <w:tcW w:w="1181" w:type="dxa"/>
            <w:shd w:val="clear" w:color="auto" w:fill="FFFFFF"/>
            <w:tcMar>
              <w:top w:w="70" w:type="dxa"/>
              <w:left w:w="70" w:type="dxa"/>
              <w:bottom w:w="70" w:type="dxa"/>
              <w:right w:w="70" w:type="dxa"/>
            </w:tcMar>
            <w:vAlign w:val="center"/>
          </w:tcPr>
          <w:p w14:paraId="5984D12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DOC-001</w:t>
            </w:r>
          </w:p>
        </w:tc>
        <w:tc>
          <w:tcPr>
            <w:tcW w:w="5760" w:type="dxa"/>
            <w:shd w:val="clear" w:color="auto" w:fill="FFFFFF"/>
            <w:tcMar>
              <w:top w:w="70" w:type="dxa"/>
              <w:left w:w="70" w:type="dxa"/>
              <w:bottom w:w="70" w:type="dxa"/>
              <w:right w:w="70" w:type="dxa"/>
            </w:tcMar>
            <w:vAlign w:val="center"/>
          </w:tcPr>
          <w:p w14:paraId="5758DC7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supplier shall provide an approved system administration guide.</w:t>
            </w:r>
          </w:p>
        </w:tc>
        <w:tc>
          <w:tcPr>
            <w:tcW w:w="1037" w:type="dxa"/>
            <w:shd w:val="clear" w:color="auto" w:fill="FFFFFF"/>
            <w:tcMar>
              <w:top w:w="70" w:type="dxa"/>
              <w:left w:w="70" w:type="dxa"/>
              <w:bottom w:w="70" w:type="dxa"/>
              <w:right w:w="70" w:type="dxa"/>
            </w:tcMar>
            <w:vAlign w:val="center"/>
          </w:tcPr>
          <w:p w14:paraId="070DF75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3DD70DC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357ED71B" w14:textId="77777777">
        <w:trPr>
          <w:cantSplit/>
          <w:jc w:val="center"/>
        </w:trPr>
        <w:tc>
          <w:tcPr>
            <w:tcW w:w="1181" w:type="dxa"/>
            <w:shd w:val="clear" w:color="auto" w:fill="F3F5F7"/>
            <w:tcMar>
              <w:top w:w="70" w:type="dxa"/>
              <w:left w:w="70" w:type="dxa"/>
              <w:bottom w:w="70" w:type="dxa"/>
              <w:right w:w="70" w:type="dxa"/>
            </w:tcMar>
            <w:vAlign w:val="center"/>
          </w:tcPr>
          <w:p w14:paraId="6419C7E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DOC-002</w:t>
            </w:r>
          </w:p>
        </w:tc>
        <w:tc>
          <w:tcPr>
            <w:tcW w:w="5760" w:type="dxa"/>
            <w:shd w:val="clear" w:color="auto" w:fill="F3F5F7"/>
            <w:tcMar>
              <w:top w:w="70" w:type="dxa"/>
              <w:left w:w="70" w:type="dxa"/>
              <w:bottom w:w="70" w:type="dxa"/>
              <w:right w:w="70" w:type="dxa"/>
            </w:tcMar>
            <w:vAlign w:val="center"/>
          </w:tcPr>
          <w:p w14:paraId="4C16F13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supplier shall provide content-editor and publisher guides covering bilingual workflow, SEO, accessibility and media.</w:t>
            </w:r>
          </w:p>
        </w:tc>
        <w:tc>
          <w:tcPr>
            <w:tcW w:w="1037" w:type="dxa"/>
            <w:shd w:val="clear" w:color="auto" w:fill="F3F5F7"/>
            <w:tcMar>
              <w:top w:w="70" w:type="dxa"/>
              <w:left w:w="70" w:type="dxa"/>
              <w:bottom w:w="70" w:type="dxa"/>
              <w:right w:w="70" w:type="dxa"/>
            </w:tcMar>
            <w:vAlign w:val="center"/>
          </w:tcPr>
          <w:p w14:paraId="27308DF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0CC3256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31205B08" w14:textId="77777777">
        <w:trPr>
          <w:cantSplit/>
          <w:jc w:val="center"/>
        </w:trPr>
        <w:tc>
          <w:tcPr>
            <w:tcW w:w="1181" w:type="dxa"/>
            <w:shd w:val="clear" w:color="auto" w:fill="FFFFFF"/>
            <w:tcMar>
              <w:top w:w="70" w:type="dxa"/>
              <w:left w:w="70" w:type="dxa"/>
              <w:bottom w:w="70" w:type="dxa"/>
              <w:right w:w="70" w:type="dxa"/>
            </w:tcMar>
            <w:vAlign w:val="center"/>
          </w:tcPr>
          <w:p w14:paraId="5E0EF5D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DOC-003</w:t>
            </w:r>
          </w:p>
        </w:tc>
        <w:tc>
          <w:tcPr>
            <w:tcW w:w="5760" w:type="dxa"/>
            <w:shd w:val="clear" w:color="auto" w:fill="FFFFFF"/>
            <w:tcMar>
              <w:top w:w="70" w:type="dxa"/>
              <w:left w:w="70" w:type="dxa"/>
              <w:bottom w:w="70" w:type="dxa"/>
              <w:right w:w="70" w:type="dxa"/>
            </w:tcMar>
            <w:vAlign w:val="center"/>
          </w:tcPr>
          <w:p w14:paraId="7EFAC49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supplier shall provide user guidance for consultation, RFP, recruitment and other public forms where needed.</w:t>
            </w:r>
          </w:p>
        </w:tc>
        <w:tc>
          <w:tcPr>
            <w:tcW w:w="1037" w:type="dxa"/>
            <w:shd w:val="clear" w:color="auto" w:fill="FFFFFF"/>
            <w:tcMar>
              <w:top w:w="70" w:type="dxa"/>
              <w:left w:w="70" w:type="dxa"/>
              <w:bottom w:w="70" w:type="dxa"/>
              <w:right w:w="70" w:type="dxa"/>
            </w:tcMar>
            <w:vAlign w:val="center"/>
          </w:tcPr>
          <w:p w14:paraId="75550CF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5ADED1B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154E3469" w14:textId="77777777">
        <w:trPr>
          <w:cantSplit/>
          <w:jc w:val="center"/>
        </w:trPr>
        <w:tc>
          <w:tcPr>
            <w:tcW w:w="1181" w:type="dxa"/>
            <w:shd w:val="clear" w:color="auto" w:fill="F3F5F7"/>
            <w:tcMar>
              <w:top w:w="70" w:type="dxa"/>
              <w:left w:w="70" w:type="dxa"/>
              <w:bottom w:w="70" w:type="dxa"/>
              <w:right w:w="70" w:type="dxa"/>
            </w:tcMar>
            <w:vAlign w:val="center"/>
          </w:tcPr>
          <w:p w14:paraId="41511DE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lastRenderedPageBreak/>
              <w:t>DOC-004</w:t>
            </w:r>
          </w:p>
        </w:tc>
        <w:tc>
          <w:tcPr>
            <w:tcW w:w="5760" w:type="dxa"/>
            <w:shd w:val="clear" w:color="auto" w:fill="F3F5F7"/>
            <w:tcMar>
              <w:top w:w="70" w:type="dxa"/>
              <w:left w:w="70" w:type="dxa"/>
              <w:bottom w:w="70" w:type="dxa"/>
              <w:right w:w="70" w:type="dxa"/>
            </w:tcMar>
            <w:vAlign w:val="center"/>
          </w:tcPr>
          <w:p w14:paraId="5FF59C4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supplier shall provide deployment, rollback, backup, restore, monitoring and incident runbooks.</w:t>
            </w:r>
          </w:p>
        </w:tc>
        <w:tc>
          <w:tcPr>
            <w:tcW w:w="1037" w:type="dxa"/>
            <w:shd w:val="clear" w:color="auto" w:fill="F3F5F7"/>
            <w:tcMar>
              <w:top w:w="70" w:type="dxa"/>
              <w:left w:w="70" w:type="dxa"/>
              <w:bottom w:w="70" w:type="dxa"/>
              <w:right w:w="70" w:type="dxa"/>
            </w:tcMar>
            <w:vAlign w:val="center"/>
          </w:tcPr>
          <w:p w14:paraId="6C7A57A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2C82143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093CFF65" w14:textId="77777777">
        <w:trPr>
          <w:cantSplit/>
          <w:jc w:val="center"/>
        </w:trPr>
        <w:tc>
          <w:tcPr>
            <w:tcW w:w="1181" w:type="dxa"/>
            <w:shd w:val="clear" w:color="auto" w:fill="FFFFFF"/>
            <w:tcMar>
              <w:top w:w="70" w:type="dxa"/>
              <w:left w:w="70" w:type="dxa"/>
              <w:bottom w:w="70" w:type="dxa"/>
              <w:right w:w="70" w:type="dxa"/>
            </w:tcMar>
            <w:vAlign w:val="center"/>
          </w:tcPr>
          <w:p w14:paraId="743D5CF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DOC-005</w:t>
            </w:r>
          </w:p>
        </w:tc>
        <w:tc>
          <w:tcPr>
            <w:tcW w:w="5760" w:type="dxa"/>
            <w:shd w:val="clear" w:color="auto" w:fill="FFFFFF"/>
            <w:tcMar>
              <w:top w:w="70" w:type="dxa"/>
              <w:left w:w="70" w:type="dxa"/>
              <w:bottom w:w="70" w:type="dxa"/>
              <w:right w:w="70" w:type="dxa"/>
            </w:tcMar>
            <w:vAlign w:val="center"/>
          </w:tcPr>
          <w:p w14:paraId="71251C4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supplier shall provide an architecture overview, configuration inventory, integration register and data model.</w:t>
            </w:r>
          </w:p>
        </w:tc>
        <w:tc>
          <w:tcPr>
            <w:tcW w:w="1037" w:type="dxa"/>
            <w:shd w:val="clear" w:color="auto" w:fill="FFFFFF"/>
            <w:tcMar>
              <w:top w:w="70" w:type="dxa"/>
              <w:left w:w="70" w:type="dxa"/>
              <w:bottom w:w="70" w:type="dxa"/>
              <w:right w:w="70" w:type="dxa"/>
            </w:tcMar>
            <w:vAlign w:val="center"/>
          </w:tcPr>
          <w:p w14:paraId="37BA4C1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01071F0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1284ECF2" w14:textId="77777777">
        <w:trPr>
          <w:cantSplit/>
          <w:jc w:val="center"/>
        </w:trPr>
        <w:tc>
          <w:tcPr>
            <w:tcW w:w="1181" w:type="dxa"/>
            <w:shd w:val="clear" w:color="auto" w:fill="F3F5F7"/>
            <w:tcMar>
              <w:top w:w="70" w:type="dxa"/>
              <w:left w:w="70" w:type="dxa"/>
              <w:bottom w:w="70" w:type="dxa"/>
              <w:right w:w="70" w:type="dxa"/>
            </w:tcMar>
            <w:vAlign w:val="center"/>
          </w:tcPr>
          <w:p w14:paraId="041E889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DOC-006</w:t>
            </w:r>
          </w:p>
        </w:tc>
        <w:tc>
          <w:tcPr>
            <w:tcW w:w="5760" w:type="dxa"/>
            <w:shd w:val="clear" w:color="auto" w:fill="F3F5F7"/>
            <w:tcMar>
              <w:top w:w="70" w:type="dxa"/>
              <w:left w:w="70" w:type="dxa"/>
              <w:bottom w:w="70" w:type="dxa"/>
              <w:right w:w="70" w:type="dxa"/>
            </w:tcMar>
            <w:vAlign w:val="center"/>
          </w:tcPr>
          <w:p w14:paraId="226B692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supplier shall provide a permissions matrix and administrative access procedure.</w:t>
            </w:r>
          </w:p>
        </w:tc>
        <w:tc>
          <w:tcPr>
            <w:tcW w:w="1037" w:type="dxa"/>
            <w:shd w:val="clear" w:color="auto" w:fill="F3F5F7"/>
            <w:tcMar>
              <w:top w:w="70" w:type="dxa"/>
              <w:left w:w="70" w:type="dxa"/>
              <w:bottom w:w="70" w:type="dxa"/>
              <w:right w:w="70" w:type="dxa"/>
            </w:tcMar>
            <w:vAlign w:val="center"/>
          </w:tcPr>
          <w:p w14:paraId="0DADE04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6281396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6AECD1DF" w14:textId="77777777">
        <w:trPr>
          <w:cantSplit/>
          <w:jc w:val="center"/>
        </w:trPr>
        <w:tc>
          <w:tcPr>
            <w:tcW w:w="1181" w:type="dxa"/>
            <w:shd w:val="clear" w:color="auto" w:fill="FFFFFF"/>
            <w:tcMar>
              <w:top w:w="70" w:type="dxa"/>
              <w:left w:w="70" w:type="dxa"/>
              <w:bottom w:w="70" w:type="dxa"/>
              <w:right w:w="70" w:type="dxa"/>
            </w:tcMar>
            <w:vAlign w:val="center"/>
          </w:tcPr>
          <w:p w14:paraId="1082AFB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DOC-007</w:t>
            </w:r>
          </w:p>
        </w:tc>
        <w:tc>
          <w:tcPr>
            <w:tcW w:w="5760" w:type="dxa"/>
            <w:shd w:val="clear" w:color="auto" w:fill="FFFFFF"/>
            <w:tcMar>
              <w:top w:w="70" w:type="dxa"/>
              <w:left w:w="70" w:type="dxa"/>
              <w:bottom w:w="70" w:type="dxa"/>
              <w:right w:w="70" w:type="dxa"/>
            </w:tcMar>
            <w:vAlign w:val="center"/>
          </w:tcPr>
          <w:p w14:paraId="009BFB5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The supplier shall provide test evidence, known limitations, accepted exceptions and release notes.</w:t>
            </w:r>
          </w:p>
        </w:tc>
        <w:tc>
          <w:tcPr>
            <w:tcW w:w="1037" w:type="dxa"/>
            <w:shd w:val="clear" w:color="auto" w:fill="FFFFFF"/>
            <w:tcMar>
              <w:top w:w="70" w:type="dxa"/>
              <w:left w:w="70" w:type="dxa"/>
              <w:bottom w:w="70" w:type="dxa"/>
              <w:right w:w="70" w:type="dxa"/>
            </w:tcMar>
            <w:vAlign w:val="center"/>
          </w:tcPr>
          <w:p w14:paraId="7B05F5B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2EB1829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5597ABB5" w14:textId="77777777">
        <w:trPr>
          <w:cantSplit/>
          <w:jc w:val="center"/>
        </w:trPr>
        <w:tc>
          <w:tcPr>
            <w:tcW w:w="1181" w:type="dxa"/>
            <w:shd w:val="clear" w:color="auto" w:fill="F3F5F7"/>
            <w:tcMar>
              <w:top w:w="70" w:type="dxa"/>
              <w:left w:w="70" w:type="dxa"/>
              <w:bottom w:w="70" w:type="dxa"/>
              <w:right w:w="70" w:type="dxa"/>
            </w:tcMar>
            <w:vAlign w:val="center"/>
          </w:tcPr>
          <w:p w14:paraId="1A3C362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DOC-008</w:t>
            </w:r>
          </w:p>
        </w:tc>
        <w:tc>
          <w:tcPr>
            <w:tcW w:w="5760" w:type="dxa"/>
            <w:shd w:val="clear" w:color="auto" w:fill="F3F5F7"/>
            <w:tcMar>
              <w:top w:w="70" w:type="dxa"/>
              <w:left w:w="70" w:type="dxa"/>
              <w:bottom w:w="70" w:type="dxa"/>
              <w:right w:w="70" w:type="dxa"/>
            </w:tcMar>
            <w:vAlign w:val="center"/>
          </w:tcPr>
          <w:p w14:paraId="12F5228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All deliverables shall use version control, ownership, approval and revision history.</w:t>
            </w:r>
          </w:p>
        </w:tc>
        <w:tc>
          <w:tcPr>
            <w:tcW w:w="1037" w:type="dxa"/>
            <w:shd w:val="clear" w:color="auto" w:fill="F3F5F7"/>
            <w:tcMar>
              <w:top w:w="70" w:type="dxa"/>
              <w:left w:w="70" w:type="dxa"/>
              <w:bottom w:w="70" w:type="dxa"/>
              <w:right w:w="70" w:type="dxa"/>
            </w:tcMar>
            <w:vAlign w:val="center"/>
          </w:tcPr>
          <w:p w14:paraId="613936C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6AF8606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bl>
    <w:p w14:paraId="36A3197E" w14:textId="77777777" w:rsidR="00217B14" w:rsidRPr="002F2669" w:rsidRDefault="00217B14">
      <w:pPr>
        <w:spacing w:after="20"/>
        <w:rPr>
          <w:rFonts w:ascii="Abyssinica SIL" w:hAnsi="Abyssinica SIL" w:cs="Abyssinica SIL"/>
        </w:rPr>
      </w:pPr>
    </w:p>
    <w:p w14:paraId="2A15CF57"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14.2 Training and Knowledge Transfer</w:t>
      </w:r>
    </w:p>
    <w:p w14:paraId="21C00AE8" w14:textId="77777777" w:rsidR="00217B14" w:rsidRPr="002F2669" w:rsidRDefault="00000000">
      <w:pPr>
        <w:rPr>
          <w:rFonts w:ascii="Abyssinica SIL" w:hAnsi="Abyssinica SIL" w:cs="Abyssinica SIL"/>
        </w:rPr>
      </w:pPr>
      <w:r w:rsidRPr="002F2669">
        <w:rPr>
          <w:rFonts w:ascii="Abyssinica SIL" w:hAnsi="Abyssinica SIL" w:cs="Abyssinica SIL"/>
        </w:rPr>
        <w:t>Enable independent business and technical operation.</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103"/>
        <w:gridCol w:w="5889"/>
        <w:gridCol w:w="1102"/>
        <w:gridCol w:w="1554"/>
      </w:tblGrid>
      <w:tr w:rsidR="00217B14" w:rsidRPr="002F2669" w14:paraId="52A43507" w14:textId="77777777">
        <w:trPr>
          <w:cantSplit/>
          <w:tblHeader/>
          <w:jc w:val="center"/>
        </w:trPr>
        <w:tc>
          <w:tcPr>
            <w:tcW w:w="1123" w:type="dxa"/>
            <w:shd w:val="clear" w:color="auto" w:fill="1E6F73"/>
            <w:tcMar>
              <w:top w:w="70" w:type="dxa"/>
              <w:left w:w="70" w:type="dxa"/>
              <w:bottom w:w="70" w:type="dxa"/>
              <w:right w:w="70" w:type="dxa"/>
            </w:tcMar>
            <w:vAlign w:val="center"/>
          </w:tcPr>
          <w:p w14:paraId="5F6F390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ID</w:t>
            </w:r>
          </w:p>
        </w:tc>
        <w:tc>
          <w:tcPr>
            <w:tcW w:w="6364" w:type="dxa"/>
            <w:shd w:val="clear" w:color="auto" w:fill="1E6F73"/>
            <w:tcMar>
              <w:top w:w="70" w:type="dxa"/>
              <w:left w:w="70" w:type="dxa"/>
              <w:bottom w:w="70" w:type="dxa"/>
              <w:right w:w="70" w:type="dxa"/>
            </w:tcMar>
            <w:vAlign w:val="center"/>
          </w:tcPr>
          <w:p w14:paraId="48EAA33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Requirement</w:t>
            </w:r>
          </w:p>
        </w:tc>
        <w:tc>
          <w:tcPr>
            <w:tcW w:w="1180" w:type="dxa"/>
            <w:shd w:val="clear" w:color="auto" w:fill="1E6F73"/>
            <w:tcMar>
              <w:top w:w="70" w:type="dxa"/>
              <w:left w:w="70" w:type="dxa"/>
              <w:bottom w:w="70" w:type="dxa"/>
              <w:right w:w="70" w:type="dxa"/>
            </w:tcMar>
            <w:vAlign w:val="center"/>
          </w:tcPr>
          <w:p w14:paraId="6C847C9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1411" w:type="dxa"/>
            <w:shd w:val="clear" w:color="auto" w:fill="1E6F73"/>
            <w:tcMar>
              <w:top w:w="70" w:type="dxa"/>
              <w:left w:w="70" w:type="dxa"/>
              <w:bottom w:w="70" w:type="dxa"/>
              <w:right w:w="70" w:type="dxa"/>
            </w:tcMar>
            <w:vAlign w:val="center"/>
          </w:tcPr>
          <w:p w14:paraId="31ACF0F2"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w:t>
            </w:r>
          </w:p>
        </w:tc>
      </w:tr>
      <w:tr w:rsidR="00217B14" w:rsidRPr="002F2669" w14:paraId="10A6A9B5" w14:textId="77777777">
        <w:trPr>
          <w:cantSplit/>
          <w:jc w:val="center"/>
        </w:trPr>
        <w:tc>
          <w:tcPr>
            <w:tcW w:w="1181" w:type="dxa"/>
            <w:shd w:val="clear" w:color="auto" w:fill="FFFFFF"/>
            <w:tcMar>
              <w:top w:w="70" w:type="dxa"/>
              <w:left w:w="70" w:type="dxa"/>
              <w:bottom w:w="70" w:type="dxa"/>
              <w:right w:w="70" w:type="dxa"/>
            </w:tcMar>
            <w:vAlign w:val="center"/>
          </w:tcPr>
          <w:p w14:paraId="0093217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TRN-001</w:t>
            </w:r>
          </w:p>
        </w:tc>
        <w:tc>
          <w:tcPr>
            <w:tcW w:w="5760" w:type="dxa"/>
            <w:shd w:val="clear" w:color="auto" w:fill="FFFFFF"/>
            <w:tcMar>
              <w:top w:w="70" w:type="dxa"/>
              <w:left w:w="70" w:type="dxa"/>
              <w:bottom w:w="70" w:type="dxa"/>
              <w:right w:w="70" w:type="dxa"/>
            </w:tcMar>
            <w:vAlign w:val="center"/>
          </w:tcPr>
          <w:p w14:paraId="2777967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Training shall be role-based for administrators, editors, translators, approvers, business-development users, HR users and technical operators.</w:t>
            </w:r>
          </w:p>
        </w:tc>
        <w:tc>
          <w:tcPr>
            <w:tcW w:w="1037" w:type="dxa"/>
            <w:shd w:val="clear" w:color="auto" w:fill="FFFFFF"/>
            <w:tcMar>
              <w:top w:w="70" w:type="dxa"/>
              <w:left w:w="70" w:type="dxa"/>
              <w:bottom w:w="70" w:type="dxa"/>
              <w:right w:w="70" w:type="dxa"/>
            </w:tcMar>
            <w:vAlign w:val="center"/>
          </w:tcPr>
          <w:p w14:paraId="31D5257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590ADBFF"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Demonstration</w:t>
            </w:r>
          </w:p>
        </w:tc>
      </w:tr>
      <w:tr w:rsidR="00217B14" w:rsidRPr="002F2669" w14:paraId="1ADD71FF" w14:textId="77777777">
        <w:trPr>
          <w:cantSplit/>
          <w:jc w:val="center"/>
        </w:trPr>
        <w:tc>
          <w:tcPr>
            <w:tcW w:w="1181" w:type="dxa"/>
            <w:shd w:val="clear" w:color="auto" w:fill="F3F5F7"/>
            <w:tcMar>
              <w:top w:w="70" w:type="dxa"/>
              <w:left w:w="70" w:type="dxa"/>
              <w:bottom w:w="70" w:type="dxa"/>
              <w:right w:w="70" w:type="dxa"/>
            </w:tcMar>
            <w:vAlign w:val="center"/>
          </w:tcPr>
          <w:p w14:paraId="64C93B4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TRN-002</w:t>
            </w:r>
          </w:p>
        </w:tc>
        <w:tc>
          <w:tcPr>
            <w:tcW w:w="5760" w:type="dxa"/>
            <w:shd w:val="clear" w:color="auto" w:fill="F3F5F7"/>
            <w:tcMar>
              <w:top w:w="70" w:type="dxa"/>
              <w:left w:w="70" w:type="dxa"/>
              <w:bottom w:w="70" w:type="dxa"/>
              <w:right w:w="70" w:type="dxa"/>
            </w:tcMar>
            <w:vAlign w:val="center"/>
          </w:tcPr>
          <w:p w14:paraId="16F4DBC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Training shall include realistic exercises using non-production data.</w:t>
            </w:r>
          </w:p>
        </w:tc>
        <w:tc>
          <w:tcPr>
            <w:tcW w:w="1037" w:type="dxa"/>
            <w:shd w:val="clear" w:color="auto" w:fill="F3F5F7"/>
            <w:tcMar>
              <w:top w:w="70" w:type="dxa"/>
              <w:left w:w="70" w:type="dxa"/>
              <w:bottom w:w="70" w:type="dxa"/>
              <w:right w:w="70" w:type="dxa"/>
            </w:tcMar>
            <w:vAlign w:val="center"/>
          </w:tcPr>
          <w:p w14:paraId="4AA137B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25E3451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Demonstration</w:t>
            </w:r>
          </w:p>
        </w:tc>
      </w:tr>
      <w:tr w:rsidR="00217B14" w:rsidRPr="002F2669" w14:paraId="55C170D9" w14:textId="77777777">
        <w:trPr>
          <w:cantSplit/>
          <w:jc w:val="center"/>
        </w:trPr>
        <w:tc>
          <w:tcPr>
            <w:tcW w:w="1181" w:type="dxa"/>
            <w:shd w:val="clear" w:color="auto" w:fill="FFFFFF"/>
            <w:tcMar>
              <w:top w:w="70" w:type="dxa"/>
              <w:left w:w="70" w:type="dxa"/>
              <w:bottom w:w="70" w:type="dxa"/>
              <w:right w:w="70" w:type="dxa"/>
            </w:tcMar>
            <w:vAlign w:val="center"/>
          </w:tcPr>
          <w:p w14:paraId="3C6B0ECA"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TRN-003</w:t>
            </w:r>
          </w:p>
        </w:tc>
        <w:tc>
          <w:tcPr>
            <w:tcW w:w="5760" w:type="dxa"/>
            <w:shd w:val="clear" w:color="auto" w:fill="FFFFFF"/>
            <w:tcMar>
              <w:top w:w="70" w:type="dxa"/>
              <w:left w:w="70" w:type="dxa"/>
              <w:bottom w:w="70" w:type="dxa"/>
              <w:right w:w="70" w:type="dxa"/>
            </w:tcMar>
            <w:vAlign w:val="center"/>
          </w:tcPr>
          <w:p w14:paraId="72233C5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Participants shall receive accessible training materials and recorded evidence of attendance or completion.</w:t>
            </w:r>
          </w:p>
        </w:tc>
        <w:tc>
          <w:tcPr>
            <w:tcW w:w="1037" w:type="dxa"/>
            <w:shd w:val="clear" w:color="auto" w:fill="FFFFFF"/>
            <w:tcMar>
              <w:top w:w="70" w:type="dxa"/>
              <w:left w:w="70" w:type="dxa"/>
              <w:bottom w:w="70" w:type="dxa"/>
              <w:right w:w="70" w:type="dxa"/>
            </w:tcMar>
            <w:vAlign w:val="center"/>
          </w:tcPr>
          <w:p w14:paraId="4CCEB11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306CB75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35033001" w14:textId="77777777">
        <w:trPr>
          <w:cantSplit/>
          <w:jc w:val="center"/>
        </w:trPr>
        <w:tc>
          <w:tcPr>
            <w:tcW w:w="1181" w:type="dxa"/>
            <w:shd w:val="clear" w:color="auto" w:fill="F3F5F7"/>
            <w:tcMar>
              <w:top w:w="70" w:type="dxa"/>
              <w:left w:w="70" w:type="dxa"/>
              <w:bottom w:w="70" w:type="dxa"/>
              <w:right w:w="70" w:type="dxa"/>
            </w:tcMar>
            <w:vAlign w:val="center"/>
          </w:tcPr>
          <w:p w14:paraId="7913072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TRN-004</w:t>
            </w:r>
          </w:p>
        </w:tc>
        <w:tc>
          <w:tcPr>
            <w:tcW w:w="5760" w:type="dxa"/>
            <w:shd w:val="clear" w:color="auto" w:fill="F3F5F7"/>
            <w:tcMar>
              <w:top w:w="70" w:type="dxa"/>
              <w:left w:w="70" w:type="dxa"/>
              <w:bottom w:w="70" w:type="dxa"/>
              <w:right w:w="70" w:type="dxa"/>
            </w:tcMar>
            <w:vAlign w:val="center"/>
          </w:tcPr>
          <w:p w14:paraId="6A073B1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Knowledge transfer shall cover normal operation, exception handling, escalation, recovery and change control.</w:t>
            </w:r>
          </w:p>
        </w:tc>
        <w:tc>
          <w:tcPr>
            <w:tcW w:w="1037" w:type="dxa"/>
            <w:shd w:val="clear" w:color="auto" w:fill="F3F5F7"/>
            <w:tcMar>
              <w:top w:w="70" w:type="dxa"/>
              <w:left w:w="70" w:type="dxa"/>
              <w:bottom w:w="70" w:type="dxa"/>
              <w:right w:w="70" w:type="dxa"/>
            </w:tcMar>
            <w:vAlign w:val="center"/>
          </w:tcPr>
          <w:p w14:paraId="3272B10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3F5F7"/>
            <w:tcMar>
              <w:top w:w="70" w:type="dxa"/>
              <w:left w:w="70" w:type="dxa"/>
              <w:bottom w:w="70" w:type="dxa"/>
              <w:right w:w="70" w:type="dxa"/>
            </w:tcMar>
            <w:vAlign w:val="center"/>
          </w:tcPr>
          <w:p w14:paraId="74FD506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r w:rsidR="00217B14" w:rsidRPr="002F2669" w14:paraId="266AF056" w14:textId="77777777">
        <w:trPr>
          <w:cantSplit/>
          <w:jc w:val="center"/>
        </w:trPr>
        <w:tc>
          <w:tcPr>
            <w:tcW w:w="1181" w:type="dxa"/>
            <w:shd w:val="clear" w:color="auto" w:fill="FFFFFF"/>
            <w:tcMar>
              <w:top w:w="70" w:type="dxa"/>
              <w:left w:w="70" w:type="dxa"/>
              <w:bottom w:w="70" w:type="dxa"/>
              <w:right w:w="70" w:type="dxa"/>
            </w:tcMar>
            <w:vAlign w:val="center"/>
          </w:tcPr>
          <w:p w14:paraId="5655581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sz w:val="16"/>
              </w:rPr>
              <w:t>TRN-005</w:t>
            </w:r>
          </w:p>
        </w:tc>
        <w:tc>
          <w:tcPr>
            <w:tcW w:w="5760" w:type="dxa"/>
            <w:shd w:val="clear" w:color="auto" w:fill="FFFFFF"/>
            <w:tcMar>
              <w:top w:w="70" w:type="dxa"/>
              <w:left w:w="70" w:type="dxa"/>
              <w:bottom w:w="70" w:type="dxa"/>
              <w:right w:w="70" w:type="dxa"/>
            </w:tcMar>
            <w:vAlign w:val="center"/>
          </w:tcPr>
          <w:p w14:paraId="2320B63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7"/>
              </w:rPr>
              <w:t>Handover acceptance shall confirm access, documentation, backups, source, configuration, licenses, domains, certificates and support contacts.</w:t>
            </w:r>
          </w:p>
        </w:tc>
        <w:tc>
          <w:tcPr>
            <w:tcW w:w="1037" w:type="dxa"/>
            <w:shd w:val="clear" w:color="auto" w:fill="FFFFFF"/>
            <w:tcMar>
              <w:top w:w="70" w:type="dxa"/>
              <w:left w:w="70" w:type="dxa"/>
              <w:bottom w:w="70" w:type="dxa"/>
              <w:right w:w="70" w:type="dxa"/>
            </w:tcMar>
            <w:vAlign w:val="center"/>
          </w:tcPr>
          <w:p w14:paraId="38FAD8E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Must</w:t>
            </w:r>
          </w:p>
        </w:tc>
        <w:tc>
          <w:tcPr>
            <w:tcW w:w="1670" w:type="dxa"/>
            <w:shd w:val="clear" w:color="auto" w:fill="FFFFFF"/>
            <w:tcMar>
              <w:top w:w="70" w:type="dxa"/>
              <w:left w:w="70" w:type="dxa"/>
              <w:bottom w:w="70" w:type="dxa"/>
              <w:right w:w="70" w:type="dxa"/>
            </w:tcMar>
            <w:vAlign w:val="center"/>
          </w:tcPr>
          <w:p w14:paraId="0A602B5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sz w:val="16"/>
              </w:rPr>
              <w:t>Inspection</w:t>
            </w:r>
          </w:p>
        </w:tc>
      </w:tr>
    </w:tbl>
    <w:p w14:paraId="6F92DD45" w14:textId="77777777" w:rsidR="00217B14" w:rsidRPr="002F2669" w:rsidRDefault="00217B14">
      <w:pPr>
        <w:spacing w:after="20"/>
        <w:rPr>
          <w:rFonts w:ascii="Abyssinica SIL" w:hAnsi="Abyssinica SIL" w:cs="Abyssinica SIL"/>
        </w:rPr>
      </w:pPr>
    </w:p>
    <w:p w14:paraId="703F8B96" w14:textId="77777777" w:rsidR="00217B14" w:rsidRPr="002F2669" w:rsidRDefault="00000000">
      <w:pPr>
        <w:pStyle w:val="Heading1"/>
        <w:rPr>
          <w:rFonts w:ascii="Abyssinica SIL" w:hAnsi="Abyssinica SIL" w:cs="Abyssinica SIL"/>
        </w:rPr>
      </w:pPr>
      <w:r w:rsidRPr="002F2669">
        <w:rPr>
          <w:rFonts w:ascii="Abyssinica SIL" w:hAnsi="Abyssinica SIL" w:cs="Abyssinica SIL"/>
        </w:rPr>
        <w:t>15. Assumptions, Dependencies and Risks</w:t>
      </w:r>
    </w:p>
    <w:p w14:paraId="50DAEC82"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15.1 Assumptions</w:t>
      </w:r>
    </w:p>
    <w:p w14:paraId="79B00A2B"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The consulting organization will appoint accountable product, content, privacy/legal and technical owners.</w:t>
      </w:r>
    </w:p>
    <w:p w14:paraId="718316BE"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The organization will provide verified bilingual content, approved branding, expert information, client permissions and legal notices.</w:t>
      </w:r>
    </w:p>
    <w:p w14:paraId="4D0C726E"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The production domain, hosting, email, map and analytics choices will be approved before integration completion.</w:t>
      </w:r>
    </w:p>
    <w:p w14:paraId="718EC617"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Authorized representatives will participate in requirements clarification, content review, UAT and readiness approval.</w:t>
      </w:r>
    </w:p>
    <w:p w14:paraId="0D526249" w14:textId="77777777" w:rsidR="00217B14" w:rsidRPr="002F2669" w:rsidRDefault="00000000">
      <w:pPr>
        <w:pStyle w:val="ListBullet"/>
        <w:spacing w:after="40"/>
        <w:rPr>
          <w:rFonts w:ascii="Abyssinica SIL" w:hAnsi="Abyssinica SIL" w:cs="Abyssinica SIL"/>
        </w:rPr>
      </w:pPr>
      <w:r w:rsidRPr="002F2669">
        <w:rPr>
          <w:rFonts w:ascii="Abyssinica SIL" w:hAnsi="Abyssinica SIL" w:cs="Abyssinica SIL"/>
          <w:sz w:val="20"/>
        </w:rPr>
        <w:t>Any jurisdiction-specific legal requirements will be supplied or validated by qualified legal and privacy advisers.</w:t>
      </w:r>
    </w:p>
    <w:p w14:paraId="2C913CCC"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lastRenderedPageBreak/>
        <w:t>15.2 Dependencies</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2276"/>
        <w:gridCol w:w="3514"/>
        <w:gridCol w:w="3858"/>
      </w:tblGrid>
      <w:tr w:rsidR="00217B14" w:rsidRPr="002F2669" w14:paraId="302C0EFB" w14:textId="77777777">
        <w:trPr>
          <w:cantSplit/>
          <w:tblHeader/>
          <w:jc w:val="center"/>
        </w:trPr>
        <w:tc>
          <w:tcPr>
            <w:tcW w:w="2376" w:type="dxa"/>
            <w:shd w:val="clear" w:color="auto" w:fill="17324D"/>
            <w:tcMar>
              <w:top w:w="70" w:type="dxa"/>
              <w:left w:w="70" w:type="dxa"/>
              <w:bottom w:w="70" w:type="dxa"/>
              <w:right w:w="70" w:type="dxa"/>
            </w:tcMar>
            <w:vAlign w:val="center"/>
          </w:tcPr>
          <w:p w14:paraId="5AD6336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Dependency</w:t>
            </w:r>
          </w:p>
        </w:tc>
        <w:tc>
          <w:tcPr>
            <w:tcW w:w="3671" w:type="dxa"/>
            <w:shd w:val="clear" w:color="auto" w:fill="17324D"/>
            <w:tcMar>
              <w:top w:w="70" w:type="dxa"/>
              <w:left w:w="70" w:type="dxa"/>
              <w:bottom w:w="70" w:type="dxa"/>
              <w:right w:w="70" w:type="dxa"/>
            </w:tcMar>
            <w:vAlign w:val="center"/>
          </w:tcPr>
          <w:p w14:paraId="667DDED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Potential Effect</w:t>
            </w:r>
          </w:p>
        </w:tc>
        <w:tc>
          <w:tcPr>
            <w:tcW w:w="4031" w:type="dxa"/>
            <w:shd w:val="clear" w:color="auto" w:fill="17324D"/>
            <w:tcMar>
              <w:top w:w="70" w:type="dxa"/>
              <w:left w:w="70" w:type="dxa"/>
              <w:bottom w:w="70" w:type="dxa"/>
              <w:right w:w="70" w:type="dxa"/>
            </w:tcMar>
            <w:vAlign w:val="center"/>
          </w:tcPr>
          <w:p w14:paraId="05DAA657"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Control</w:t>
            </w:r>
          </w:p>
        </w:tc>
      </w:tr>
      <w:tr w:rsidR="00217B14" w:rsidRPr="002F2669" w14:paraId="6A8A8D07" w14:textId="77777777">
        <w:trPr>
          <w:cantSplit/>
          <w:jc w:val="center"/>
        </w:trPr>
        <w:tc>
          <w:tcPr>
            <w:tcW w:w="2232" w:type="dxa"/>
            <w:shd w:val="clear" w:color="auto" w:fill="FFFFFF"/>
            <w:tcMar>
              <w:top w:w="70" w:type="dxa"/>
              <w:left w:w="70" w:type="dxa"/>
              <w:bottom w:w="70" w:type="dxa"/>
              <w:right w:w="70" w:type="dxa"/>
            </w:tcMar>
            <w:vAlign w:val="center"/>
          </w:tcPr>
          <w:p w14:paraId="25476F9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Content and translations</w:t>
            </w:r>
          </w:p>
        </w:tc>
        <w:tc>
          <w:tcPr>
            <w:tcW w:w="3528" w:type="dxa"/>
            <w:shd w:val="clear" w:color="auto" w:fill="FFFFFF"/>
            <w:tcMar>
              <w:top w:w="70" w:type="dxa"/>
              <w:left w:w="70" w:type="dxa"/>
              <w:bottom w:w="70" w:type="dxa"/>
              <w:right w:w="70" w:type="dxa"/>
            </w:tcMar>
            <w:vAlign w:val="center"/>
          </w:tcPr>
          <w:p w14:paraId="409043A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Late or incomplete launch content.</w:t>
            </w:r>
          </w:p>
        </w:tc>
        <w:tc>
          <w:tcPr>
            <w:tcW w:w="3888" w:type="dxa"/>
            <w:shd w:val="clear" w:color="auto" w:fill="FFFFFF"/>
            <w:tcMar>
              <w:top w:w="70" w:type="dxa"/>
              <w:left w:w="70" w:type="dxa"/>
              <w:bottom w:w="70" w:type="dxa"/>
              <w:right w:w="70" w:type="dxa"/>
            </w:tcMar>
            <w:vAlign w:val="center"/>
          </w:tcPr>
          <w:p w14:paraId="7981258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Inventory, ownership, milestones and staged approval.</w:t>
            </w:r>
          </w:p>
        </w:tc>
      </w:tr>
      <w:tr w:rsidR="00217B14" w:rsidRPr="002F2669" w14:paraId="3E8F7252" w14:textId="77777777">
        <w:trPr>
          <w:cantSplit/>
          <w:jc w:val="center"/>
        </w:trPr>
        <w:tc>
          <w:tcPr>
            <w:tcW w:w="2232" w:type="dxa"/>
            <w:shd w:val="clear" w:color="auto" w:fill="F3F5F7"/>
            <w:tcMar>
              <w:top w:w="70" w:type="dxa"/>
              <w:left w:w="70" w:type="dxa"/>
              <w:bottom w:w="70" w:type="dxa"/>
              <w:right w:w="70" w:type="dxa"/>
            </w:tcMar>
            <w:vAlign w:val="center"/>
          </w:tcPr>
          <w:p w14:paraId="60513AA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Client-reference permission</w:t>
            </w:r>
          </w:p>
        </w:tc>
        <w:tc>
          <w:tcPr>
            <w:tcW w:w="3528" w:type="dxa"/>
            <w:shd w:val="clear" w:color="auto" w:fill="F3F5F7"/>
            <w:tcMar>
              <w:top w:w="70" w:type="dxa"/>
              <w:left w:w="70" w:type="dxa"/>
              <w:bottom w:w="70" w:type="dxa"/>
              <w:right w:w="70" w:type="dxa"/>
            </w:tcMar>
            <w:vAlign w:val="center"/>
          </w:tcPr>
          <w:p w14:paraId="2744153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Case studies or logos cannot be published.</w:t>
            </w:r>
          </w:p>
        </w:tc>
        <w:tc>
          <w:tcPr>
            <w:tcW w:w="3888" w:type="dxa"/>
            <w:shd w:val="clear" w:color="auto" w:fill="F3F5F7"/>
            <w:tcMar>
              <w:top w:w="70" w:type="dxa"/>
              <w:left w:w="70" w:type="dxa"/>
              <w:bottom w:w="70" w:type="dxa"/>
              <w:right w:w="70" w:type="dxa"/>
            </w:tcMar>
            <w:vAlign w:val="center"/>
          </w:tcPr>
          <w:p w14:paraId="79EE1B0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Permission evidence and anonymized alternatives.</w:t>
            </w:r>
          </w:p>
        </w:tc>
      </w:tr>
      <w:tr w:rsidR="00217B14" w:rsidRPr="002F2669" w14:paraId="6690DE74" w14:textId="77777777">
        <w:trPr>
          <w:cantSplit/>
          <w:jc w:val="center"/>
        </w:trPr>
        <w:tc>
          <w:tcPr>
            <w:tcW w:w="2232" w:type="dxa"/>
            <w:shd w:val="clear" w:color="auto" w:fill="FFFFFF"/>
            <w:tcMar>
              <w:top w:w="70" w:type="dxa"/>
              <w:left w:w="70" w:type="dxa"/>
              <w:bottom w:w="70" w:type="dxa"/>
              <w:right w:w="70" w:type="dxa"/>
            </w:tcMar>
            <w:vAlign w:val="center"/>
          </w:tcPr>
          <w:p w14:paraId="2021960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Third-party services</w:t>
            </w:r>
          </w:p>
        </w:tc>
        <w:tc>
          <w:tcPr>
            <w:tcW w:w="3528" w:type="dxa"/>
            <w:shd w:val="clear" w:color="auto" w:fill="FFFFFF"/>
            <w:tcMar>
              <w:top w:w="70" w:type="dxa"/>
              <w:left w:w="70" w:type="dxa"/>
              <w:bottom w:w="70" w:type="dxa"/>
              <w:right w:w="70" w:type="dxa"/>
            </w:tcMar>
            <w:vAlign w:val="center"/>
          </w:tcPr>
          <w:p w14:paraId="43851CA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Availability, privacy, accessibility or pricing limitations.</w:t>
            </w:r>
          </w:p>
        </w:tc>
        <w:tc>
          <w:tcPr>
            <w:tcW w:w="3888" w:type="dxa"/>
            <w:shd w:val="clear" w:color="auto" w:fill="FFFFFF"/>
            <w:tcMar>
              <w:top w:w="70" w:type="dxa"/>
              <w:left w:w="70" w:type="dxa"/>
              <w:bottom w:w="70" w:type="dxa"/>
              <w:right w:w="70" w:type="dxa"/>
            </w:tcMar>
            <w:vAlign w:val="center"/>
          </w:tcPr>
          <w:p w14:paraId="64A9F10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Due diligence, contracts, fallback and monitoring.</w:t>
            </w:r>
          </w:p>
        </w:tc>
      </w:tr>
      <w:tr w:rsidR="00217B14" w:rsidRPr="002F2669" w14:paraId="47C12200" w14:textId="77777777">
        <w:trPr>
          <w:cantSplit/>
          <w:jc w:val="center"/>
        </w:trPr>
        <w:tc>
          <w:tcPr>
            <w:tcW w:w="2232" w:type="dxa"/>
            <w:shd w:val="clear" w:color="auto" w:fill="F3F5F7"/>
            <w:tcMar>
              <w:top w:w="70" w:type="dxa"/>
              <w:left w:w="70" w:type="dxa"/>
              <w:bottom w:w="70" w:type="dxa"/>
              <w:right w:w="70" w:type="dxa"/>
            </w:tcMar>
            <w:vAlign w:val="center"/>
          </w:tcPr>
          <w:p w14:paraId="5EB2EF7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Email reputation and DNS</w:t>
            </w:r>
          </w:p>
        </w:tc>
        <w:tc>
          <w:tcPr>
            <w:tcW w:w="3528" w:type="dxa"/>
            <w:shd w:val="clear" w:color="auto" w:fill="F3F5F7"/>
            <w:tcMar>
              <w:top w:w="70" w:type="dxa"/>
              <w:left w:w="70" w:type="dxa"/>
              <w:bottom w:w="70" w:type="dxa"/>
              <w:right w:w="70" w:type="dxa"/>
            </w:tcMar>
            <w:vAlign w:val="center"/>
          </w:tcPr>
          <w:p w14:paraId="1199949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Acknowledgements may be delayed or rejected.</w:t>
            </w:r>
          </w:p>
        </w:tc>
        <w:tc>
          <w:tcPr>
            <w:tcW w:w="3888" w:type="dxa"/>
            <w:shd w:val="clear" w:color="auto" w:fill="F3F5F7"/>
            <w:tcMar>
              <w:top w:w="70" w:type="dxa"/>
              <w:left w:w="70" w:type="dxa"/>
              <w:bottom w:w="70" w:type="dxa"/>
              <w:right w:w="70" w:type="dxa"/>
            </w:tcMar>
            <w:vAlign w:val="center"/>
          </w:tcPr>
          <w:p w14:paraId="4BE5BE4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Approved domain configuration, monitoring and retry.</w:t>
            </w:r>
          </w:p>
        </w:tc>
      </w:tr>
      <w:tr w:rsidR="00217B14" w:rsidRPr="002F2669" w14:paraId="49DEC227" w14:textId="77777777">
        <w:trPr>
          <w:cantSplit/>
          <w:jc w:val="center"/>
        </w:trPr>
        <w:tc>
          <w:tcPr>
            <w:tcW w:w="2232" w:type="dxa"/>
            <w:shd w:val="clear" w:color="auto" w:fill="FFFFFF"/>
            <w:tcMar>
              <w:top w:w="70" w:type="dxa"/>
              <w:left w:w="70" w:type="dxa"/>
              <w:bottom w:w="70" w:type="dxa"/>
              <w:right w:w="70" w:type="dxa"/>
            </w:tcMar>
            <w:vAlign w:val="center"/>
          </w:tcPr>
          <w:p w14:paraId="5742380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Hosting and operations</w:t>
            </w:r>
          </w:p>
        </w:tc>
        <w:tc>
          <w:tcPr>
            <w:tcW w:w="3528" w:type="dxa"/>
            <w:shd w:val="clear" w:color="auto" w:fill="FFFFFF"/>
            <w:tcMar>
              <w:top w:w="70" w:type="dxa"/>
              <w:left w:w="70" w:type="dxa"/>
              <w:bottom w:w="70" w:type="dxa"/>
              <w:right w:w="70" w:type="dxa"/>
            </w:tcMar>
            <w:vAlign w:val="center"/>
          </w:tcPr>
          <w:p w14:paraId="226C898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Performance or recovery targets may be missed.</w:t>
            </w:r>
          </w:p>
        </w:tc>
        <w:tc>
          <w:tcPr>
            <w:tcW w:w="3888" w:type="dxa"/>
            <w:shd w:val="clear" w:color="auto" w:fill="FFFFFF"/>
            <w:tcMar>
              <w:top w:w="70" w:type="dxa"/>
              <w:left w:w="70" w:type="dxa"/>
              <w:bottom w:w="70" w:type="dxa"/>
              <w:right w:w="70" w:type="dxa"/>
            </w:tcMar>
            <w:vAlign w:val="center"/>
          </w:tcPr>
          <w:p w14:paraId="38E5258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Capacity design, observability and restore exercises.</w:t>
            </w:r>
          </w:p>
        </w:tc>
      </w:tr>
      <w:tr w:rsidR="00217B14" w:rsidRPr="002F2669" w14:paraId="364BB1BE" w14:textId="77777777">
        <w:trPr>
          <w:cantSplit/>
          <w:jc w:val="center"/>
        </w:trPr>
        <w:tc>
          <w:tcPr>
            <w:tcW w:w="2232" w:type="dxa"/>
            <w:shd w:val="clear" w:color="auto" w:fill="F3F5F7"/>
            <w:tcMar>
              <w:top w:w="70" w:type="dxa"/>
              <w:left w:w="70" w:type="dxa"/>
              <w:bottom w:w="70" w:type="dxa"/>
              <w:right w:w="70" w:type="dxa"/>
            </w:tcMar>
            <w:vAlign w:val="center"/>
          </w:tcPr>
          <w:p w14:paraId="01CB3EE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Legal review</w:t>
            </w:r>
          </w:p>
        </w:tc>
        <w:tc>
          <w:tcPr>
            <w:tcW w:w="3528" w:type="dxa"/>
            <w:shd w:val="clear" w:color="auto" w:fill="F3F5F7"/>
            <w:tcMar>
              <w:top w:w="70" w:type="dxa"/>
              <w:left w:w="70" w:type="dxa"/>
              <w:bottom w:w="70" w:type="dxa"/>
              <w:right w:w="70" w:type="dxa"/>
            </w:tcMar>
            <w:vAlign w:val="center"/>
          </w:tcPr>
          <w:p w14:paraId="6D3879C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Collection or publication may be delayed.</w:t>
            </w:r>
          </w:p>
        </w:tc>
        <w:tc>
          <w:tcPr>
            <w:tcW w:w="3888" w:type="dxa"/>
            <w:shd w:val="clear" w:color="auto" w:fill="F3F5F7"/>
            <w:tcMar>
              <w:top w:w="70" w:type="dxa"/>
              <w:left w:w="70" w:type="dxa"/>
              <w:bottom w:w="70" w:type="dxa"/>
              <w:right w:w="70" w:type="dxa"/>
            </w:tcMar>
            <w:vAlign w:val="center"/>
          </w:tcPr>
          <w:p w14:paraId="2AA5D0E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Early review of notices, forms, cookies and retention.</w:t>
            </w:r>
          </w:p>
        </w:tc>
      </w:tr>
    </w:tbl>
    <w:p w14:paraId="10EE839E" w14:textId="77777777" w:rsidR="00217B14" w:rsidRPr="002F2669" w:rsidRDefault="00217B14">
      <w:pPr>
        <w:spacing w:after="20"/>
        <w:rPr>
          <w:rFonts w:ascii="Abyssinica SIL" w:hAnsi="Abyssinica SIL" w:cs="Abyssinica SIL"/>
        </w:rPr>
      </w:pPr>
    </w:p>
    <w:p w14:paraId="293C03B7" w14:textId="77777777" w:rsidR="00217B14" w:rsidRPr="002F2669" w:rsidRDefault="00000000">
      <w:pPr>
        <w:pStyle w:val="Heading2"/>
        <w:rPr>
          <w:rFonts w:ascii="Abyssinica SIL" w:hAnsi="Abyssinica SIL" w:cs="Abyssinica SIL"/>
        </w:rPr>
      </w:pPr>
      <w:r w:rsidRPr="002F2669">
        <w:rPr>
          <w:rFonts w:ascii="Abyssinica SIL" w:hAnsi="Abyssinica SIL" w:cs="Abyssinica SIL"/>
        </w:rPr>
        <w:t>15.3 Principal Risks</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2148"/>
        <w:gridCol w:w="3016"/>
        <w:gridCol w:w="4484"/>
      </w:tblGrid>
      <w:tr w:rsidR="00217B14" w:rsidRPr="002F2669" w14:paraId="6E4C98BE" w14:textId="77777777">
        <w:trPr>
          <w:cantSplit/>
          <w:tblHeader/>
          <w:jc w:val="center"/>
        </w:trPr>
        <w:tc>
          <w:tcPr>
            <w:tcW w:w="2304" w:type="dxa"/>
            <w:shd w:val="clear" w:color="auto" w:fill="17324D"/>
            <w:tcMar>
              <w:top w:w="70" w:type="dxa"/>
              <w:left w:w="70" w:type="dxa"/>
              <w:bottom w:w="70" w:type="dxa"/>
              <w:right w:w="70" w:type="dxa"/>
            </w:tcMar>
            <w:vAlign w:val="center"/>
          </w:tcPr>
          <w:p w14:paraId="7E67499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Risk</w:t>
            </w:r>
          </w:p>
        </w:tc>
        <w:tc>
          <w:tcPr>
            <w:tcW w:w="3240" w:type="dxa"/>
            <w:shd w:val="clear" w:color="auto" w:fill="17324D"/>
            <w:tcMar>
              <w:top w:w="70" w:type="dxa"/>
              <w:left w:w="70" w:type="dxa"/>
              <w:bottom w:w="70" w:type="dxa"/>
              <w:right w:w="70" w:type="dxa"/>
            </w:tcMar>
            <w:vAlign w:val="center"/>
          </w:tcPr>
          <w:p w14:paraId="5B7FE67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Impact</w:t>
            </w:r>
          </w:p>
        </w:tc>
        <w:tc>
          <w:tcPr>
            <w:tcW w:w="4536" w:type="dxa"/>
            <w:shd w:val="clear" w:color="auto" w:fill="17324D"/>
            <w:tcMar>
              <w:top w:w="70" w:type="dxa"/>
              <w:left w:w="70" w:type="dxa"/>
              <w:bottom w:w="70" w:type="dxa"/>
              <w:right w:w="70" w:type="dxa"/>
            </w:tcMar>
            <w:vAlign w:val="center"/>
          </w:tcPr>
          <w:p w14:paraId="54B99316"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Required Mitigation</w:t>
            </w:r>
          </w:p>
        </w:tc>
      </w:tr>
      <w:tr w:rsidR="00217B14" w:rsidRPr="002F2669" w14:paraId="02C92928" w14:textId="77777777">
        <w:trPr>
          <w:cantSplit/>
          <w:jc w:val="center"/>
        </w:trPr>
        <w:tc>
          <w:tcPr>
            <w:tcW w:w="2088" w:type="dxa"/>
            <w:shd w:val="clear" w:color="auto" w:fill="FFFFFF"/>
            <w:tcMar>
              <w:top w:w="70" w:type="dxa"/>
              <w:left w:w="70" w:type="dxa"/>
              <w:bottom w:w="70" w:type="dxa"/>
              <w:right w:w="70" w:type="dxa"/>
            </w:tcMar>
            <w:vAlign w:val="center"/>
          </w:tcPr>
          <w:p w14:paraId="0B8CA47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Unverified professional claims</w:t>
            </w:r>
          </w:p>
        </w:tc>
        <w:tc>
          <w:tcPr>
            <w:tcW w:w="2736" w:type="dxa"/>
            <w:shd w:val="clear" w:color="auto" w:fill="FFFFFF"/>
            <w:tcMar>
              <w:top w:w="70" w:type="dxa"/>
              <w:left w:w="70" w:type="dxa"/>
              <w:bottom w:w="70" w:type="dxa"/>
              <w:right w:w="70" w:type="dxa"/>
            </w:tcMar>
            <w:vAlign w:val="center"/>
          </w:tcPr>
          <w:p w14:paraId="2D8F25C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Reputational and legal harm.</w:t>
            </w:r>
          </w:p>
        </w:tc>
        <w:tc>
          <w:tcPr>
            <w:tcW w:w="4824" w:type="dxa"/>
            <w:shd w:val="clear" w:color="auto" w:fill="FFFFFF"/>
            <w:tcMar>
              <w:top w:w="70" w:type="dxa"/>
              <w:left w:w="70" w:type="dxa"/>
              <w:bottom w:w="70" w:type="dxa"/>
              <w:right w:w="70" w:type="dxa"/>
            </w:tcMar>
            <w:vAlign w:val="center"/>
          </w:tcPr>
          <w:p w14:paraId="67AA13D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Evidence status, approval workflow and periodic review.</w:t>
            </w:r>
          </w:p>
        </w:tc>
      </w:tr>
      <w:tr w:rsidR="00217B14" w:rsidRPr="002F2669" w14:paraId="444A00B1" w14:textId="77777777">
        <w:trPr>
          <w:cantSplit/>
          <w:jc w:val="center"/>
        </w:trPr>
        <w:tc>
          <w:tcPr>
            <w:tcW w:w="2088" w:type="dxa"/>
            <w:shd w:val="clear" w:color="auto" w:fill="F3F5F7"/>
            <w:tcMar>
              <w:top w:w="70" w:type="dxa"/>
              <w:left w:w="70" w:type="dxa"/>
              <w:bottom w:w="70" w:type="dxa"/>
              <w:right w:w="70" w:type="dxa"/>
            </w:tcMar>
            <w:vAlign w:val="center"/>
          </w:tcPr>
          <w:p w14:paraId="7A3CA08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Excessive collection in lead forms</w:t>
            </w:r>
          </w:p>
        </w:tc>
        <w:tc>
          <w:tcPr>
            <w:tcW w:w="2736" w:type="dxa"/>
            <w:shd w:val="clear" w:color="auto" w:fill="F3F5F7"/>
            <w:tcMar>
              <w:top w:w="70" w:type="dxa"/>
              <w:left w:w="70" w:type="dxa"/>
              <w:bottom w:w="70" w:type="dxa"/>
              <w:right w:w="70" w:type="dxa"/>
            </w:tcMar>
            <w:vAlign w:val="center"/>
          </w:tcPr>
          <w:p w14:paraId="02E708F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Privacy, security and abandonment risk.</w:t>
            </w:r>
          </w:p>
        </w:tc>
        <w:tc>
          <w:tcPr>
            <w:tcW w:w="4824" w:type="dxa"/>
            <w:shd w:val="clear" w:color="auto" w:fill="F3F5F7"/>
            <w:tcMar>
              <w:top w:w="70" w:type="dxa"/>
              <w:left w:w="70" w:type="dxa"/>
              <w:bottom w:w="70" w:type="dxa"/>
              <w:right w:w="70" w:type="dxa"/>
            </w:tcMar>
            <w:vAlign w:val="center"/>
          </w:tcPr>
          <w:p w14:paraId="7450368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Minimize fields; approve purpose, access and retention.</w:t>
            </w:r>
          </w:p>
        </w:tc>
      </w:tr>
      <w:tr w:rsidR="00217B14" w:rsidRPr="002F2669" w14:paraId="6DBBB288" w14:textId="77777777">
        <w:trPr>
          <w:cantSplit/>
          <w:jc w:val="center"/>
        </w:trPr>
        <w:tc>
          <w:tcPr>
            <w:tcW w:w="2088" w:type="dxa"/>
            <w:shd w:val="clear" w:color="auto" w:fill="FFFFFF"/>
            <w:tcMar>
              <w:top w:w="70" w:type="dxa"/>
              <w:left w:w="70" w:type="dxa"/>
              <w:bottom w:w="70" w:type="dxa"/>
              <w:right w:w="70" w:type="dxa"/>
            </w:tcMar>
            <w:vAlign w:val="center"/>
          </w:tcPr>
          <w:p w14:paraId="660950B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Weak bilingual parity</w:t>
            </w:r>
          </w:p>
        </w:tc>
        <w:tc>
          <w:tcPr>
            <w:tcW w:w="2736" w:type="dxa"/>
            <w:shd w:val="clear" w:color="auto" w:fill="FFFFFF"/>
            <w:tcMar>
              <w:top w:w="70" w:type="dxa"/>
              <w:left w:w="70" w:type="dxa"/>
              <w:bottom w:w="70" w:type="dxa"/>
              <w:right w:w="70" w:type="dxa"/>
            </w:tcMar>
            <w:vAlign w:val="center"/>
          </w:tcPr>
          <w:p w14:paraId="0E69F16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Confusion and unequal access.</w:t>
            </w:r>
          </w:p>
        </w:tc>
        <w:tc>
          <w:tcPr>
            <w:tcW w:w="4824" w:type="dxa"/>
            <w:shd w:val="clear" w:color="auto" w:fill="FFFFFF"/>
            <w:tcMar>
              <w:top w:w="70" w:type="dxa"/>
              <w:left w:w="70" w:type="dxa"/>
              <w:bottom w:w="70" w:type="dxa"/>
              <w:right w:w="70" w:type="dxa"/>
            </w:tcMar>
            <w:vAlign w:val="center"/>
          </w:tcPr>
          <w:p w14:paraId="115E67A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Translation status, fallback policy and bilingual UAT.</w:t>
            </w:r>
          </w:p>
        </w:tc>
      </w:tr>
      <w:tr w:rsidR="00217B14" w:rsidRPr="002F2669" w14:paraId="7B097016" w14:textId="77777777">
        <w:trPr>
          <w:cantSplit/>
          <w:jc w:val="center"/>
        </w:trPr>
        <w:tc>
          <w:tcPr>
            <w:tcW w:w="2088" w:type="dxa"/>
            <w:shd w:val="clear" w:color="auto" w:fill="F3F5F7"/>
            <w:tcMar>
              <w:top w:w="70" w:type="dxa"/>
              <w:left w:w="70" w:type="dxa"/>
              <w:bottom w:w="70" w:type="dxa"/>
              <w:right w:w="70" w:type="dxa"/>
            </w:tcMar>
            <w:vAlign w:val="center"/>
          </w:tcPr>
          <w:p w14:paraId="54BCFA1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Public upload abuse</w:t>
            </w:r>
          </w:p>
        </w:tc>
        <w:tc>
          <w:tcPr>
            <w:tcW w:w="2736" w:type="dxa"/>
            <w:shd w:val="clear" w:color="auto" w:fill="F3F5F7"/>
            <w:tcMar>
              <w:top w:w="70" w:type="dxa"/>
              <w:left w:w="70" w:type="dxa"/>
              <w:bottom w:w="70" w:type="dxa"/>
              <w:right w:w="70" w:type="dxa"/>
            </w:tcMar>
            <w:vAlign w:val="center"/>
          </w:tcPr>
          <w:p w14:paraId="70D28FA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Malware, cost or data exposure.</w:t>
            </w:r>
          </w:p>
        </w:tc>
        <w:tc>
          <w:tcPr>
            <w:tcW w:w="4824" w:type="dxa"/>
            <w:shd w:val="clear" w:color="auto" w:fill="F3F5F7"/>
            <w:tcMar>
              <w:top w:w="70" w:type="dxa"/>
              <w:left w:w="70" w:type="dxa"/>
              <w:bottom w:w="70" w:type="dxa"/>
              <w:right w:w="70" w:type="dxa"/>
            </w:tcMar>
            <w:vAlign w:val="center"/>
          </w:tcPr>
          <w:p w14:paraId="58DEEBD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Allowlist, scanning, private storage, rate limits and monitoring.</w:t>
            </w:r>
          </w:p>
        </w:tc>
      </w:tr>
      <w:tr w:rsidR="00217B14" w:rsidRPr="002F2669" w14:paraId="2954C949" w14:textId="77777777">
        <w:trPr>
          <w:cantSplit/>
          <w:jc w:val="center"/>
        </w:trPr>
        <w:tc>
          <w:tcPr>
            <w:tcW w:w="2088" w:type="dxa"/>
            <w:shd w:val="clear" w:color="auto" w:fill="FFFFFF"/>
            <w:tcMar>
              <w:top w:w="70" w:type="dxa"/>
              <w:left w:w="70" w:type="dxa"/>
              <w:bottom w:w="70" w:type="dxa"/>
              <w:right w:w="70" w:type="dxa"/>
            </w:tcMar>
            <w:vAlign w:val="center"/>
          </w:tcPr>
          <w:p w14:paraId="341E00E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Overprivileged administration</w:t>
            </w:r>
          </w:p>
        </w:tc>
        <w:tc>
          <w:tcPr>
            <w:tcW w:w="2736" w:type="dxa"/>
            <w:shd w:val="clear" w:color="auto" w:fill="FFFFFF"/>
            <w:tcMar>
              <w:top w:w="70" w:type="dxa"/>
              <w:left w:w="70" w:type="dxa"/>
              <w:bottom w:w="70" w:type="dxa"/>
              <w:right w:w="70" w:type="dxa"/>
            </w:tcMar>
            <w:vAlign w:val="center"/>
          </w:tcPr>
          <w:p w14:paraId="7E15F3D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Unauthorized disclosure or publication.</w:t>
            </w:r>
          </w:p>
        </w:tc>
        <w:tc>
          <w:tcPr>
            <w:tcW w:w="4824" w:type="dxa"/>
            <w:shd w:val="clear" w:color="auto" w:fill="FFFFFF"/>
            <w:tcMar>
              <w:top w:w="70" w:type="dxa"/>
              <w:left w:w="70" w:type="dxa"/>
              <w:bottom w:w="70" w:type="dxa"/>
              <w:right w:w="70" w:type="dxa"/>
            </w:tcMar>
            <w:vAlign w:val="center"/>
          </w:tcPr>
          <w:p w14:paraId="2B3848F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Least privilege, MFA, review and audit.</w:t>
            </w:r>
          </w:p>
        </w:tc>
      </w:tr>
      <w:tr w:rsidR="00217B14" w:rsidRPr="002F2669" w14:paraId="788008B5" w14:textId="77777777">
        <w:trPr>
          <w:cantSplit/>
          <w:jc w:val="center"/>
        </w:trPr>
        <w:tc>
          <w:tcPr>
            <w:tcW w:w="2088" w:type="dxa"/>
            <w:shd w:val="clear" w:color="auto" w:fill="F3F5F7"/>
            <w:tcMar>
              <w:top w:w="70" w:type="dxa"/>
              <w:left w:w="70" w:type="dxa"/>
              <w:bottom w:w="70" w:type="dxa"/>
              <w:right w:w="70" w:type="dxa"/>
            </w:tcMar>
            <w:vAlign w:val="center"/>
          </w:tcPr>
          <w:p w14:paraId="34BAB1E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Third-party tracking or embeds</w:t>
            </w:r>
          </w:p>
        </w:tc>
        <w:tc>
          <w:tcPr>
            <w:tcW w:w="2736" w:type="dxa"/>
            <w:shd w:val="clear" w:color="auto" w:fill="F3F5F7"/>
            <w:tcMar>
              <w:top w:w="70" w:type="dxa"/>
              <w:left w:w="70" w:type="dxa"/>
              <w:bottom w:w="70" w:type="dxa"/>
              <w:right w:w="70" w:type="dxa"/>
            </w:tcMar>
            <w:vAlign w:val="center"/>
          </w:tcPr>
          <w:p w14:paraId="794820E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Unapproved data transfer or accessibility gaps.</w:t>
            </w:r>
          </w:p>
        </w:tc>
        <w:tc>
          <w:tcPr>
            <w:tcW w:w="4824" w:type="dxa"/>
            <w:shd w:val="clear" w:color="auto" w:fill="F3F5F7"/>
            <w:tcMar>
              <w:top w:w="70" w:type="dxa"/>
              <w:left w:w="70" w:type="dxa"/>
              <w:bottom w:w="70" w:type="dxa"/>
              <w:right w:w="70" w:type="dxa"/>
            </w:tcMar>
            <w:vAlign w:val="center"/>
          </w:tcPr>
          <w:p w14:paraId="5F23B91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Privacy review, consent controls and alternatives.</w:t>
            </w:r>
          </w:p>
        </w:tc>
      </w:tr>
      <w:tr w:rsidR="00217B14" w:rsidRPr="002F2669" w14:paraId="5EBCF0F4" w14:textId="77777777">
        <w:trPr>
          <w:cantSplit/>
          <w:jc w:val="center"/>
        </w:trPr>
        <w:tc>
          <w:tcPr>
            <w:tcW w:w="2088" w:type="dxa"/>
            <w:shd w:val="clear" w:color="auto" w:fill="FFFFFF"/>
            <w:tcMar>
              <w:top w:w="70" w:type="dxa"/>
              <w:left w:w="70" w:type="dxa"/>
              <w:bottom w:w="70" w:type="dxa"/>
              <w:right w:w="70" w:type="dxa"/>
            </w:tcMar>
            <w:vAlign w:val="center"/>
          </w:tcPr>
          <w:p w14:paraId="62DAFCC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Stale content</w:t>
            </w:r>
          </w:p>
        </w:tc>
        <w:tc>
          <w:tcPr>
            <w:tcW w:w="2736" w:type="dxa"/>
            <w:shd w:val="clear" w:color="auto" w:fill="FFFFFF"/>
            <w:tcMar>
              <w:top w:w="70" w:type="dxa"/>
              <w:left w:w="70" w:type="dxa"/>
              <w:bottom w:w="70" w:type="dxa"/>
              <w:right w:w="70" w:type="dxa"/>
            </w:tcMar>
            <w:vAlign w:val="center"/>
          </w:tcPr>
          <w:p w14:paraId="0620C71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Reduced trust and incorrect decisions.</w:t>
            </w:r>
          </w:p>
        </w:tc>
        <w:tc>
          <w:tcPr>
            <w:tcW w:w="4824" w:type="dxa"/>
            <w:shd w:val="clear" w:color="auto" w:fill="FFFFFF"/>
            <w:tcMar>
              <w:top w:w="70" w:type="dxa"/>
              <w:left w:w="70" w:type="dxa"/>
              <w:bottom w:w="70" w:type="dxa"/>
              <w:right w:w="70" w:type="dxa"/>
            </w:tcMar>
            <w:vAlign w:val="center"/>
          </w:tcPr>
          <w:p w14:paraId="3282CB4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Ownership, review dates, reminders and stale reports.</w:t>
            </w:r>
          </w:p>
        </w:tc>
      </w:tr>
      <w:tr w:rsidR="00217B14" w:rsidRPr="002F2669" w14:paraId="0AE64A46" w14:textId="77777777">
        <w:trPr>
          <w:cantSplit/>
          <w:jc w:val="center"/>
        </w:trPr>
        <w:tc>
          <w:tcPr>
            <w:tcW w:w="2088" w:type="dxa"/>
            <w:shd w:val="clear" w:color="auto" w:fill="F3F5F7"/>
            <w:tcMar>
              <w:top w:w="70" w:type="dxa"/>
              <w:left w:w="70" w:type="dxa"/>
              <w:bottom w:w="70" w:type="dxa"/>
              <w:right w:w="70" w:type="dxa"/>
            </w:tcMar>
            <w:vAlign w:val="center"/>
          </w:tcPr>
          <w:p w14:paraId="1174A72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Untested recovery</w:t>
            </w:r>
          </w:p>
        </w:tc>
        <w:tc>
          <w:tcPr>
            <w:tcW w:w="2736" w:type="dxa"/>
            <w:shd w:val="clear" w:color="auto" w:fill="F3F5F7"/>
            <w:tcMar>
              <w:top w:w="70" w:type="dxa"/>
              <w:left w:w="70" w:type="dxa"/>
              <w:bottom w:w="70" w:type="dxa"/>
              <w:right w:w="70" w:type="dxa"/>
            </w:tcMar>
            <w:vAlign w:val="center"/>
          </w:tcPr>
          <w:p w14:paraId="433CFC8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Extended outage or data loss.</w:t>
            </w:r>
          </w:p>
        </w:tc>
        <w:tc>
          <w:tcPr>
            <w:tcW w:w="4824" w:type="dxa"/>
            <w:shd w:val="clear" w:color="auto" w:fill="F3F5F7"/>
            <w:tcMar>
              <w:top w:w="70" w:type="dxa"/>
              <w:left w:w="70" w:type="dxa"/>
              <w:bottom w:w="70" w:type="dxa"/>
              <w:right w:w="70" w:type="dxa"/>
            </w:tcMar>
            <w:vAlign w:val="center"/>
          </w:tcPr>
          <w:p w14:paraId="15AF8DF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Defined objectives and scheduled restore tests.</w:t>
            </w:r>
          </w:p>
        </w:tc>
      </w:tr>
    </w:tbl>
    <w:p w14:paraId="3FBC177A" w14:textId="77777777" w:rsidR="00217B14" w:rsidRPr="002F2669" w:rsidRDefault="00217B14">
      <w:pPr>
        <w:spacing w:after="20"/>
        <w:rPr>
          <w:rFonts w:ascii="Abyssinica SIL" w:hAnsi="Abyssinica SIL" w:cs="Abyssinica SIL"/>
        </w:rPr>
      </w:pPr>
    </w:p>
    <w:p w14:paraId="2DDD7811" w14:textId="77777777" w:rsidR="00217B14" w:rsidRPr="002F2669" w:rsidRDefault="00000000">
      <w:pPr>
        <w:pStyle w:val="Heading1"/>
        <w:rPr>
          <w:rFonts w:ascii="Abyssinica SIL" w:hAnsi="Abyssinica SIL" w:cs="Abyssinica SIL"/>
        </w:rPr>
      </w:pPr>
      <w:r w:rsidRPr="002F2669">
        <w:rPr>
          <w:rFonts w:ascii="Abyssinica SIL" w:hAnsi="Abyssinica SIL" w:cs="Abyssinica SIL"/>
        </w:rPr>
        <w:t>Appendix A — Glossary</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2278"/>
        <w:gridCol w:w="7370"/>
      </w:tblGrid>
      <w:tr w:rsidR="00217B14" w:rsidRPr="002F2669" w14:paraId="79CE679C" w14:textId="77777777">
        <w:trPr>
          <w:cantSplit/>
          <w:tblHeader/>
          <w:jc w:val="center"/>
        </w:trPr>
        <w:tc>
          <w:tcPr>
            <w:tcW w:w="2376" w:type="dxa"/>
            <w:shd w:val="clear" w:color="auto" w:fill="17324D"/>
            <w:tcMar>
              <w:top w:w="70" w:type="dxa"/>
              <w:left w:w="70" w:type="dxa"/>
              <w:bottom w:w="70" w:type="dxa"/>
              <w:right w:w="70" w:type="dxa"/>
            </w:tcMar>
            <w:vAlign w:val="center"/>
          </w:tcPr>
          <w:p w14:paraId="2453E85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Term</w:t>
            </w:r>
          </w:p>
        </w:tc>
        <w:tc>
          <w:tcPr>
            <w:tcW w:w="7703" w:type="dxa"/>
            <w:shd w:val="clear" w:color="auto" w:fill="17324D"/>
            <w:tcMar>
              <w:top w:w="70" w:type="dxa"/>
              <w:left w:w="70" w:type="dxa"/>
              <w:bottom w:w="70" w:type="dxa"/>
              <w:right w:w="70" w:type="dxa"/>
            </w:tcMar>
            <w:vAlign w:val="center"/>
          </w:tcPr>
          <w:p w14:paraId="4205F680"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Definition</w:t>
            </w:r>
          </w:p>
        </w:tc>
      </w:tr>
      <w:tr w:rsidR="00217B14" w:rsidRPr="002F2669" w14:paraId="1CF266B2" w14:textId="77777777">
        <w:trPr>
          <w:cantSplit/>
          <w:jc w:val="center"/>
        </w:trPr>
        <w:tc>
          <w:tcPr>
            <w:tcW w:w="2304" w:type="dxa"/>
            <w:shd w:val="clear" w:color="auto" w:fill="FFFFFF"/>
            <w:tcMar>
              <w:top w:w="70" w:type="dxa"/>
              <w:left w:w="70" w:type="dxa"/>
              <w:bottom w:w="70" w:type="dxa"/>
              <w:right w:w="70" w:type="dxa"/>
            </w:tcMar>
            <w:vAlign w:val="center"/>
          </w:tcPr>
          <w:p w14:paraId="7E69C71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Accessibility</w:t>
            </w:r>
          </w:p>
        </w:tc>
        <w:tc>
          <w:tcPr>
            <w:tcW w:w="7344" w:type="dxa"/>
            <w:shd w:val="clear" w:color="auto" w:fill="FFFFFF"/>
            <w:tcMar>
              <w:top w:w="70" w:type="dxa"/>
              <w:left w:w="70" w:type="dxa"/>
              <w:bottom w:w="70" w:type="dxa"/>
              <w:right w:w="70" w:type="dxa"/>
            </w:tcMar>
            <w:vAlign w:val="center"/>
          </w:tcPr>
          <w:p w14:paraId="3B072A6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Design and implementation that allow people with disabilities to perceive, operate and understand the website.</w:t>
            </w:r>
          </w:p>
        </w:tc>
      </w:tr>
      <w:tr w:rsidR="00217B14" w:rsidRPr="002F2669" w14:paraId="79A2A0F0" w14:textId="77777777">
        <w:trPr>
          <w:cantSplit/>
          <w:jc w:val="center"/>
        </w:trPr>
        <w:tc>
          <w:tcPr>
            <w:tcW w:w="2304" w:type="dxa"/>
            <w:shd w:val="clear" w:color="auto" w:fill="F3F5F7"/>
            <w:tcMar>
              <w:top w:w="70" w:type="dxa"/>
              <w:left w:w="70" w:type="dxa"/>
              <w:bottom w:w="70" w:type="dxa"/>
              <w:right w:w="70" w:type="dxa"/>
            </w:tcMar>
            <w:vAlign w:val="center"/>
          </w:tcPr>
          <w:p w14:paraId="1A5A73C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ASVS</w:t>
            </w:r>
          </w:p>
        </w:tc>
        <w:tc>
          <w:tcPr>
            <w:tcW w:w="7344" w:type="dxa"/>
            <w:shd w:val="clear" w:color="auto" w:fill="F3F5F7"/>
            <w:tcMar>
              <w:top w:w="70" w:type="dxa"/>
              <w:left w:w="70" w:type="dxa"/>
              <w:bottom w:w="70" w:type="dxa"/>
              <w:right w:w="70" w:type="dxa"/>
            </w:tcMar>
            <w:vAlign w:val="center"/>
          </w:tcPr>
          <w:p w14:paraId="1B17C30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OWASP Application Security Verification Standard.</w:t>
            </w:r>
          </w:p>
        </w:tc>
      </w:tr>
      <w:tr w:rsidR="00217B14" w:rsidRPr="002F2669" w14:paraId="6266D642" w14:textId="77777777">
        <w:trPr>
          <w:cantSplit/>
          <w:jc w:val="center"/>
        </w:trPr>
        <w:tc>
          <w:tcPr>
            <w:tcW w:w="2304" w:type="dxa"/>
            <w:shd w:val="clear" w:color="auto" w:fill="FFFFFF"/>
            <w:tcMar>
              <w:top w:w="70" w:type="dxa"/>
              <w:left w:w="70" w:type="dxa"/>
              <w:bottom w:w="70" w:type="dxa"/>
              <w:right w:w="70" w:type="dxa"/>
            </w:tcMar>
            <w:vAlign w:val="center"/>
          </w:tcPr>
          <w:p w14:paraId="6F05018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Canonical URL</w:t>
            </w:r>
          </w:p>
        </w:tc>
        <w:tc>
          <w:tcPr>
            <w:tcW w:w="7344" w:type="dxa"/>
            <w:shd w:val="clear" w:color="auto" w:fill="FFFFFF"/>
            <w:tcMar>
              <w:top w:w="70" w:type="dxa"/>
              <w:left w:w="70" w:type="dxa"/>
              <w:bottom w:w="70" w:type="dxa"/>
              <w:right w:w="70" w:type="dxa"/>
            </w:tcMar>
            <w:vAlign w:val="center"/>
          </w:tcPr>
          <w:p w14:paraId="2E17CED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The preferred URL representing a page when duplicates or variants may exist.</w:t>
            </w:r>
          </w:p>
        </w:tc>
      </w:tr>
      <w:tr w:rsidR="00217B14" w:rsidRPr="002F2669" w14:paraId="2180E37A" w14:textId="77777777">
        <w:trPr>
          <w:cantSplit/>
          <w:jc w:val="center"/>
        </w:trPr>
        <w:tc>
          <w:tcPr>
            <w:tcW w:w="2304" w:type="dxa"/>
            <w:shd w:val="clear" w:color="auto" w:fill="F3F5F7"/>
            <w:tcMar>
              <w:top w:w="70" w:type="dxa"/>
              <w:left w:w="70" w:type="dxa"/>
              <w:bottom w:w="70" w:type="dxa"/>
              <w:right w:w="70" w:type="dxa"/>
            </w:tcMar>
            <w:vAlign w:val="center"/>
          </w:tcPr>
          <w:p w14:paraId="1E369F1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Case Study</w:t>
            </w:r>
          </w:p>
        </w:tc>
        <w:tc>
          <w:tcPr>
            <w:tcW w:w="7344" w:type="dxa"/>
            <w:shd w:val="clear" w:color="auto" w:fill="F3F5F7"/>
            <w:tcMar>
              <w:top w:w="70" w:type="dxa"/>
              <w:left w:w="70" w:type="dxa"/>
              <w:bottom w:w="70" w:type="dxa"/>
              <w:right w:w="70" w:type="dxa"/>
            </w:tcMar>
            <w:vAlign w:val="center"/>
          </w:tcPr>
          <w:p w14:paraId="3082B5B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An approved account of a client challenge, approach and outcome, named or anonymized.</w:t>
            </w:r>
          </w:p>
        </w:tc>
      </w:tr>
      <w:tr w:rsidR="00217B14" w:rsidRPr="002F2669" w14:paraId="45ED2A6D" w14:textId="77777777">
        <w:trPr>
          <w:cantSplit/>
          <w:jc w:val="center"/>
        </w:trPr>
        <w:tc>
          <w:tcPr>
            <w:tcW w:w="2304" w:type="dxa"/>
            <w:shd w:val="clear" w:color="auto" w:fill="FFFFFF"/>
            <w:tcMar>
              <w:top w:w="70" w:type="dxa"/>
              <w:left w:w="70" w:type="dxa"/>
              <w:bottom w:w="70" w:type="dxa"/>
              <w:right w:w="70" w:type="dxa"/>
            </w:tcMar>
            <w:vAlign w:val="center"/>
          </w:tcPr>
          <w:p w14:paraId="68A37E2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CMS</w:t>
            </w:r>
          </w:p>
        </w:tc>
        <w:tc>
          <w:tcPr>
            <w:tcW w:w="7344" w:type="dxa"/>
            <w:shd w:val="clear" w:color="auto" w:fill="FFFFFF"/>
            <w:tcMar>
              <w:top w:w="70" w:type="dxa"/>
              <w:left w:w="70" w:type="dxa"/>
              <w:bottom w:w="70" w:type="dxa"/>
              <w:right w:w="70" w:type="dxa"/>
            </w:tcMar>
            <w:vAlign w:val="center"/>
          </w:tcPr>
          <w:p w14:paraId="632CBA1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Content Management System used to create, review, publish and govern website content.</w:t>
            </w:r>
          </w:p>
        </w:tc>
      </w:tr>
      <w:tr w:rsidR="00217B14" w:rsidRPr="002F2669" w14:paraId="145AC5A5" w14:textId="77777777">
        <w:trPr>
          <w:cantSplit/>
          <w:jc w:val="center"/>
        </w:trPr>
        <w:tc>
          <w:tcPr>
            <w:tcW w:w="2304" w:type="dxa"/>
            <w:shd w:val="clear" w:color="auto" w:fill="F3F5F7"/>
            <w:tcMar>
              <w:top w:w="70" w:type="dxa"/>
              <w:left w:w="70" w:type="dxa"/>
              <w:bottom w:w="70" w:type="dxa"/>
              <w:right w:w="70" w:type="dxa"/>
            </w:tcMar>
            <w:vAlign w:val="center"/>
          </w:tcPr>
          <w:p w14:paraId="3681786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CLS</w:t>
            </w:r>
          </w:p>
        </w:tc>
        <w:tc>
          <w:tcPr>
            <w:tcW w:w="7344" w:type="dxa"/>
            <w:shd w:val="clear" w:color="auto" w:fill="F3F5F7"/>
            <w:tcMar>
              <w:top w:w="70" w:type="dxa"/>
              <w:left w:w="70" w:type="dxa"/>
              <w:bottom w:w="70" w:type="dxa"/>
              <w:right w:w="70" w:type="dxa"/>
            </w:tcMar>
            <w:vAlign w:val="center"/>
          </w:tcPr>
          <w:p w14:paraId="1FF4FB5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Cumulative Layout Shift, a Core Web Vitals visual-stability metric.</w:t>
            </w:r>
          </w:p>
        </w:tc>
      </w:tr>
      <w:tr w:rsidR="00217B14" w:rsidRPr="002F2669" w14:paraId="39C687FE" w14:textId="77777777">
        <w:trPr>
          <w:cantSplit/>
          <w:jc w:val="center"/>
        </w:trPr>
        <w:tc>
          <w:tcPr>
            <w:tcW w:w="2304" w:type="dxa"/>
            <w:shd w:val="clear" w:color="auto" w:fill="FFFFFF"/>
            <w:tcMar>
              <w:top w:w="70" w:type="dxa"/>
              <w:left w:w="70" w:type="dxa"/>
              <w:bottom w:w="70" w:type="dxa"/>
              <w:right w:w="70" w:type="dxa"/>
            </w:tcMar>
            <w:vAlign w:val="center"/>
          </w:tcPr>
          <w:p w14:paraId="795D15A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Content Owner</w:t>
            </w:r>
          </w:p>
        </w:tc>
        <w:tc>
          <w:tcPr>
            <w:tcW w:w="7344" w:type="dxa"/>
            <w:shd w:val="clear" w:color="auto" w:fill="FFFFFF"/>
            <w:tcMar>
              <w:top w:w="70" w:type="dxa"/>
              <w:left w:w="70" w:type="dxa"/>
              <w:bottom w:w="70" w:type="dxa"/>
              <w:right w:w="70" w:type="dxa"/>
            </w:tcMar>
            <w:vAlign w:val="center"/>
          </w:tcPr>
          <w:p w14:paraId="0314387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Person accountable for the accuracy, authorization and lifecycle of content.</w:t>
            </w:r>
          </w:p>
        </w:tc>
      </w:tr>
      <w:tr w:rsidR="00217B14" w:rsidRPr="002F2669" w14:paraId="4A4B8F5B" w14:textId="77777777">
        <w:trPr>
          <w:cantSplit/>
          <w:jc w:val="center"/>
        </w:trPr>
        <w:tc>
          <w:tcPr>
            <w:tcW w:w="2304" w:type="dxa"/>
            <w:shd w:val="clear" w:color="auto" w:fill="F3F5F7"/>
            <w:tcMar>
              <w:top w:w="70" w:type="dxa"/>
              <w:left w:w="70" w:type="dxa"/>
              <w:bottom w:w="70" w:type="dxa"/>
              <w:right w:w="70" w:type="dxa"/>
            </w:tcMar>
            <w:vAlign w:val="center"/>
          </w:tcPr>
          <w:p w14:paraId="105BEA8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lastRenderedPageBreak/>
              <w:t>CTA</w:t>
            </w:r>
          </w:p>
        </w:tc>
        <w:tc>
          <w:tcPr>
            <w:tcW w:w="7344" w:type="dxa"/>
            <w:shd w:val="clear" w:color="auto" w:fill="F3F5F7"/>
            <w:tcMar>
              <w:top w:w="70" w:type="dxa"/>
              <w:left w:w="70" w:type="dxa"/>
              <w:bottom w:w="70" w:type="dxa"/>
              <w:right w:w="70" w:type="dxa"/>
            </w:tcMar>
            <w:vAlign w:val="center"/>
          </w:tcPr>
          <w:p w14:paraId="3141F47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Call to Action, such as Request a Consultation.</w:t>
            </w:r>
          </w:p>
        </w:tc>
      </w:tr>
      <w:tr w:rsidR="00217B14" w:rsidRPr="002F2669" w14:paraId="13C49954" w14:textId="77777777">
        <w:trPr>
          <w:cantSplit/>
          <w:jc w:val="center"/>
        </w:trPr>
        <w:tc>
          <w:tcPr>
            <w:tcW w:w="2304" w:type="dxa"/>
            <w:shd w:val="clear" w:color="auto" w:fill="FFFFFF"/>
            <w:tcMar>
              <w:top w:w="70" w:type="dxa"/>
              <w:left w:w="70" w:type="dxa"/>
              <w:bottom w:w="70" w:type="dxa"/>
              <w:right w:w="70" w:type="dxa"/>
            </w:tcMar>
            <w:vAlign w:val="center"/>
          </w:tcPr>
          <w:p w14:paraId="4FC77D0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Data Controller</w:t>
            </w:r>
          </w:p>
        </w:tc>
        <w:tc>
          <w:tcPr>
            <w:tcW w:w="7344" w:type="dxa"/>
            <w:shd w:val="clear" w:color="auto" w:fill="FFFFFF"/>
            <w:tcMar>
              <w:top w:w="70" w:type="dxa"/>
              <w:left w:w="70" w:type="dxa"/>
              <w:bottom w:w="70" w:type="dxa"/>
              <w:right w:w="70" w:type="dxa"/>
            </w:tcMar>
            <w:vAlign w:val="center"/>
          </w:tcPr>
          <w:p w14:paraId="3313A59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The organization that determines purposes and means of personal-data processing, where applicable.</w:t>
            </w:r>
          </w:p>
        </w:tc>
      </w:tr>
      <w:tr w:rsidR="00217B14" w:rsidRPr="002F2669" w14:paraId="216731B7" w14:textId="77777777">
        <w:trPr>
          <w:cantSplit/>
          <w:jc w:val="center"/>
        </w:trPr>
        <w:tc>
          <w:tcPr>
            <w:tcW w:w="2304" w:type="dxa"/>
            <w:shd w:val="clear" w:color="auto" w:fill="F3F5F7"/>
            <w:tcMar>
              <w:top w:w="70" w:type="dxa"/>
              <w:left w:w="70" w:type="dxa"/>
              <w:bottom w:w="70" w:type="dxa"/>
              <w:right w:w="70" w:type="dxa"/>
            </w:tcMar>
            <w:vAlign w:val="center"/>
          </w:tcPr>
          <w:p w14:paraId="783AEE9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Hreflang</w:t>
            </w:r>
          </w:p>
        </w:tc>
        <w:tc>
          <w:tcPr>
            <w:tcW w:w="7344" w:type="dxa"/>
            <w:shd w:val="clear" w:color="auto" w:fill="F3F5F7"/>
            <w:tcMar>
              <w:top w:w="70" w:type="dxa"/>
              <w:left w:w="70" w:type="dxa"/>
              <w:bottom w:w="70" w:type="dxa"/>
              <w:right w:w="70" w:type="dxa"/>
            </w:tcMar>
            <w:vAlign w:val="center"/>
          </w:tcPr>
          <w:p w14:paraId="07DF6D0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Metadata that signals language or regional alternatives of a page.</w:t>
            </w:r>
          </w:p>
        </w:tc>
      </w:tr>
      <w:tr w:rsidR="00217B14" w:rsidRPr="002F2669" w14:paraId="4FF1EB19" w14:textId="77777777">
        <w:trPr>
          <w:cantSplit/>
          <w:jc w:val="center"/>
        </w:trPr>
        <w:tc>
          <w:tcPr>
            <w:tcW w:w="2304" w:type="dxa"/>
            <w:shd w:val="clear" w:color="auto" w:fill="FFFFFF"/>
            <w:tcMar>
              <w:top w:w="70" w:type="dxa"/>
              <w:left w:w="70" w:type="dxa"/>
              <w:bottom w:w="70" w:type="dxa"/>
              <w:right w:w="70" w:type="dxa"/>
            </w:tcMar>
            <w:vAlign w:val="center"/>
          </w:tcPr>
          <w:p w14:paraId="0EEAF07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INP</w:t>
            </w:r>
          </w:p>
        </w:tc>
        <w:tc>
          <w:tcPr>
            <w:tcW w:w="7344" w:type="dxa"/>
            <w:shd w:val="clear" w:color="auto" w:fill="FFFFFF"/>
            <w:tcMar>
              <w:top w:w="70" w:type="dxa"/>
              <w:left w:w="70" w:type="dxa"/>
              <w:bottom w:w="70" w:type="dxa"/>
              <w:right w:w="70" w:type="dxa"/>
            </w:tcMar>
            <w:vAlign w:val="center"/>
          </w:tcPr>
          <w:p w14:paraId="66185E9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Interaction to Next Paint, a Core Web Vitals responsiveness metric.</w:t>
            </w:r>
          </w:p>
        </w:tc>
      </w:tr>
      <w:tr w:rsidR="00217B14" w:rsidRPr="002F2669" w14:paraId="4129886D" w14:textId="77777777">
        <w:trPr>
          <w:cantSplit/>
          <w:jc w:val="center"/>
        </w:trPr>
        <w:tc>
          <w:tcPr>
            <w:tcW w:w="2304" w:type="dxa"/>
            <w:shd w:val="clear" w:color="auto" w:fill="F3F5F7"/>
            <w:tcMar>
              <w:top w:w="70" w:type="dxa"/>
              <w:left w:w="70" w:type="dxa"/>
              <w:bottom w:w="70" w:type="dxa"/>
              <w:right w:w="70" w:type="dxa"/>
            </w:tcMar>
            <w:vAlign w:val="center"/>
          </w:tcPr>
          <w:p w14:paraId="0ED4FDE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LCP</w:t>
            </w:r>
          </w:p>
        </w:tc>
        <w:tc>
          <w:tcPr>
            <w:tcW w:w="7344" w:type="dxa"/>
            <w:shd w:val="clear" w:color="auto" w:fill="F3F5F7"/>
            <w:tcMar>
              <w:top w:w="70" w:type="dxa"/>
              <w:left w:w="70" w:type="dxa"/>
              <w:bottom w:w="70" w:type="dxa"/>
              <w:right w:w="70" w:type="dxa"/>
            </w:tcMar>
            <w:vAlign w:val="center"/>
          </w:tcPr>
          <w:p w14:paraId="1C1DE01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Largest Contentful Paint, a Core Web Vitals loading metric.</w:t>
            </w:r>
          </w:p>
        </w:tc>
      </w:tr>
      <w:tr w:rsidR="00217B14" w:rsidRPr="002F2669" w14:paraId="0CF3B315" w14:textId="77777777">
        <w:trPr>
          <w:cantSplit/>
          <w:jc w:val="center"/>
        </w:trPr>
        <w:tc>
          <w:tcPr>
            <w:tcW w:w="2304" w:type="dxa"/>
            <w:shd w:val="clear" w:color="auto" w:fill="FFFFFF"/>
            <w:tcMar>
              <w:top w:w="70" w:type="dxa"/>
              <w:left w:w="70" w:type="dxa"/>
              <w:bottom w:w="70" w:type="dxa"/>
              <w:right w:w="70" w:type="dxa"/>
            </w:tcMar>
            <w:vAlign w:val="center"/>
          </w:tcPr>
          <w:p w14:paraId="7163836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MFA</w:t>
            </w:r>
          </w:p>
        </w:tc>
        <w:tc>
          <w:tcPr>
            <w:tcW w:w="7344" w:type="dxa"/>
            <w:shd w:val="clear" w:color="auto" w:fill="FFFFFF"/>
            <w:tcMar>
              <w:top w:w="70" w:type="dxa"/>
              <w:left w:w="70" w:type="dxa"/>
              <w:bottom w:w="70" w:type="dxa"/>
              <w:right w:w="70" w:type="dxa"/>
            </w:tcMar>
            <w:vAlign w:val="center"/>
          </w:tcPr>
          <w:p w14:paraId="11B5F7E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Multi-Factor Authentication.</w:t>
            </w:r>
          </w:p>
        </w:tc>
      </w:tr>
      <w:tr w:rsidR="00217B14" w:rsidRPr="002F2669" w14:paraId="5889EFF3" w14:textId="77777777">
        <w:trPr>
          <w:cantSplit/>
          <w:jc w:val="center"/>
        </w:trPr>
        <w:tc>
          <w:tcPr>
            <w:tcW w:w="2304" w:type="dxa"/>
            <w:shd w:val="clear" w:color="auto" w:fill="F3F5F7"/>
            <w:tcMar>
              <w:top w:w="70" w:type="dxa"/>
              <w:left w:w="70" w:type="dxa"/>
              <w:bottom w:w="70" w:type="dxa"/>
              <w:right w:w="70" w:type="dxa"/>
            </w:tcMar>
            <w:vAlign w:val="center"/>
          </w:tcPr>
          <w:p w14:paraId="7C29EA8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Personal Data</w:t>
            </w:r>
          </w:p>
        </w:tc>
        <w:tc>
          <w:tcPr>
            <w:tcW w:w="7344" w:type="dxa"/>
            <w:shd w:val="clear" w:color="auto" w:fill="F3F5F7"/>
            <w:tcMar>
              <w:top w:w="70" w:type="dxa"/>
              <w:left w:w="70" w:type="dxa"/>
              <w:bottom w:w="70" w:type="dxa"/>
              <w:right w:w="70" w:type="dxa"/>
            </w:tcMar>
            <w:vAlign w:val="center"/>
          </w:tcPr>
          <w:p w14:paraId="6F16CB8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Information relating to an identified or identifiable person.</w:t>
            </w:r>
          </w:p>
        </w:tc>
      </w:tr>
      <w:tr w:rsidR="00217B14" w:rsidRPr="002F2669" w14:paraId="7F275016" w14:textId="77777777">
        <w:trPr>
          <w:cantSplit/>
          <w:jc w:val="center"/>
        </w:trPr>
        <w:tc>
          <w:tcPr>
            <w:tcW w:w="2304" w:type="dxa"/>
            <w:shd w:val="clear" w:color="auto" w:fill="FFFFFF"/>
            <w:tcMar>
              <w:top w:w="70" w:type="dxa"/>
              <w:left w:w="70" w:type="dxa"/>
              <w:bottom w:w="70" w:type="dxa"/>
              <w:right w:w="70" w:type="dxa"/>
            </w:tcMar>
            <w:vAlign w:val="center"/>
          </w:tcPr>
          <w:p w14:paraId="3EC7204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RFP</w:t>
            </w:r>
          </w:p>
        </w:tc>
        <w:tc>
          <w:tcPr>
            <w:tcW w:w="7344" w:type="dxa"/>
            <w:shd w:val="clear" w:color="auto" w:fill="FFFFFF"/>
            <w:tcMar>
              <w:top w:w="70" w:type="dxa"/>
              <w:left w:w="70" w:type="dxa"/>
              <w:bottom w:w="70" w:type="dxa"/>
              <w:right w:w="70" w:type="dxa"/>
            </w:tcMar>
            <w:vAlign w:val="center"/>
          </w:tcPr>
          <w:p w14:paraId="782D5BC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Request for Proposal.</w:t>
            </w:r>
          </w:p>
        </w:tc>
      </w:tr>
      <w:tr w:rsidR="00217B14" w:rsidRPr="002F2669" w14:paraId="740F901F" w14:textId="77777777">
        <w:trPr>
          <w:cantSplit/>
          <w:jc w:val="center"/>
        </w:trPr>
        <w:tc>
          <w:tcPr>
            <w:tcW w:w="2304" w:type="dxa"/>
            <w:shd w:val="clear" w:color="auto" w:fill="F3F5F7"/>
            <w:tcMar>
              <w:top w:w="70" w:type="dxa"/>
              <w:left w:w="70" w:type="dxa"/>
              <w:bottom w:w="70" w:type="dxa"/>
              <w:right w:w="70" w:type="dxa"/>
            </w:tcMar>
            <w:vAlign w:val="center"/>
          </w:tcPr>
          <w:p w14:paraId="2238580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SEO</w:t>
            </w:r>
          </w:p>
        </w:tc>
        <w:tc>
          <w:tcPr>
            <w:tcW w:w="7344" w:type="dxa"/>
            <w:shd w:val="clear" w:color="auto" w:fill="F3F5F7"/>
            <w:tcMar>
              <w:top w:w="70" w:type="dxa"/>
              <w:left w:w="70" w:type="dxa"/>
              <w:bottom w:w="70" w:type="dxa"/>
              <w:right w:w="70" w:type="dxa"/>
            </w:tcMar>
            <w:vAlign w:val="center"/>
          </w:tcPr>
          <w:p w14:paraId="6694C32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Search Engine Optimization.</w:t>
            </w:r>
          </w:p>
        </w:tc>
      </w:tr>
      <w:tr w:rsidR="00217B14" w:rsidRPr="002F2669" w14:paraId="7B7F1BC5" w14:textId="77777777">
        <w:trPr>
          <w:cantSplit/>
          <w:jc w:val="center"/>
        </w:trPr>
        <w:tc>
          <w:tcPr>
            <w:tcW w:w="2304" w:type="dxa"/>
            <w:shd w:val="clear" w:color="auto" w:fill="FFFFFF"/>
            <w:tcMar>
              <w:top w:w="70" w:type="dxa"/>
              <w:left w:w="70" w:type="dxa"/>
              <w:bottom w:w="70" w:type="dxa"/>
              <w:right w:w="70" w:type="dxa"/>
            </w:tcMar>
            <w:vAlign w:val="center"/>
          </w:tcPr>
          <w:p w14:paraId="1418F71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Structured Data</w:t>
            </w:r>
          </w:p>
        </w:tc>
        <w:tc>
          <w:tcPr>
            <w:tcW w:w="7344" w:type="dxa"/>
            <w:shd w:val="clear" w:color="auto" w:fill="FFFFFF"/>
            <w:tcMar>
              <w:top w:w="70" w:type="dxa"/>
              <w:left w:w="70" w:type="dxa"/>
              <w:bottom w:w="70" w:type="dxa"/>
              <w:right w:w="70" w:type="dxa"/>
            </w:tcMar>
            <w:vAlign w:val="center"/>
          </w:tcPr>
          <w:p w14:paraId="1CCCE52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Machine-readable metadata describing page entities and relationships.</w:t>
            </w:r>
          </w:p>
        </w:tc>
      </w:tr>
      <w:tr w:rsidR="00217B14" w:rsidRPr="002F2669" w14:paraId="1A0A0F5B" w14:textId="77777777">
        <w:trPr>
          <w:cantSplit/>
          <w:jc w:val="center"/>
        </w:trPr>
        <w:tc>
          <w:tcPr>
            <w:tcW w:w="2304" w:type="dxa"/>
            <w:shd w:val="clear" w:color="auto" w:fill="F3F5F7"/>
            <w:tcMar>
              <w:top w:w="70" w:type="dxa"/>
              <w:left w:w="70" w:type="dxa"/>
              <w:bottom w:w="70" w:type="dxa"/>
              <w:right w:w="70" w:type="dxa"/>
            </w:tcMar>
            <w:vAlign w:val="center"/>
          </w:tcPr>
          <w:p w14:paraId="56594D4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WCAG</w:t>
            </w:r>
          </w:p>
        </w:tc>
        <w:tc>
          <w:tcPr>
            <w:tcW w:w="7344" w:type="dxa"/>
            <w:shd w:val="clear" w:color="auto" w:fill="F3F5F7"/>
            <w:tcMar>
              <w:top w:w="70" w:type="dxa"/>
              <w:left w:w="70" w:type="dxa"/>
              <w:bottom w:w="70" w:type="dxa"/>
              <w:right w:w="70" w:type="dxa"/>
            </w:tcMar>
            <w:vAlign w:val="center"/>
          </w:tcPr>
          <w:p w14:paraId="3AF6683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Web Content Accessibility Guidelines.</w:t>
            </w:r>
          </w:p>
        </w:tc>
      </w:tr>
    </w:tbl>
    <w:p w14:paraId="0EFBE111" w14:textId="77777777" w:rsidR="00217B14" w:rsidRPr="002F2669" w:rsidRDefault="00217B14">
      <w:pPr>
        <w:spacing w:after="20"/>
        <w:rPr>
          <w:rFonts w:ascii="Abyssinica SIL" w:hAnsi="Abyssinica SIL" w:cs="Abyssinica SIL"/>
        </w:rPr>
      </w:pPr>
    </w:p>
    <w:p w14:paraId="6FF5F5D5" w14:textId="77777777" w:rsidR="00217B14" w:rsidRPr="002F2669" w:rsidRDefault="00000000">
      <w:pPr>
        <w:pStyle w:val="Heading1"/>
        <w:rPr>
          <w:rFonts w:ascii="Abyssinica SIL" w:hAnsi="Abyssinica SIL" w:cs="Abyssinica SIL"/>
        </w:rPr>
      </w:pPr>
      <w:r w:rsidRPr="002F2669">
        <w:rPr>
          <w:rFonts w:ascii="Abyssinica SIL" w:hAnsi="Abyssinica SIL" w:cs="Abyssinica SIL"/>
        </w:rPr>
        <w:t>Appendix B — Core Content Model</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974"/>
        <w:gridCol w:w="4819"/>
        <w:gridCol w:w="2855"/>
      </w:tblGrid>
      <w:tr w:rsidR="00217B14" w:rsidRPr="002F2669" w14:paraId="24489F5A" w14:textId="77777777">
        <w:trPr>
          <w:cantSplit/>
          <w:tblHeader/>
          <w:jc w:val="center"/>
        </w:trPr>
        <w:tc>
          <w:tcPr>
            <w:tcW w:w="1944" w:type="dxa"/>
            <w:shd w:val="clear" w:color="auto" w:fill="17324D"/>
            <w:tcMar>
              <w:top w:w="70" w:type="dxa"/>
              <w:left w:w="70" w:type="dxa"/>
              <w:bottom w:w="70" w:type="dxa"/>
              <w:right w:w="70" w:type="dxa"/>
            </w:tcMar>
            <w:vAlign w:val="center"/>
          </w:tcPr>
          <w:p w14:paraId="49E4D01C"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Content Type</w:t>
            </w:r>
          </w:p>
        </w:tc>
        <w:tc>
          <w:tcPr>
            <w:tcW w:w="5112" w:type="dxa"/>
            <w:shd w:val="clear" w:color="auto" w:fill="17324D"/>
            <w:tcMar>
              <w:top w:w="70" w:type="dxa"/>
              <w:left w:w="70" w:type="dxa"/>
              <w:bottom w:w="70" w:type="dxa"/>
              <w:right w:w="70" w:type="dxa"/>
            </w:tcMar>
            <w:vAlign w:val="center"/>
          </w:tcPr>
          <w:p w14:paraId="6A10930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Minimum Core Fields</w:t>
            </w:r>
          </w:p>
        </w:tc>
        <w:tc>
          <w:tcPr>
            <w:tcW w:w="3024" w:type="dxa"/>
            <w:shd w:val="clear" w:color="auto" w:fill="17324D"/>
            <w:tcMar>
              <w:top w:w="70" w:type="dxa"/>
              <w:left w:w="70" w:type="dxa"/>
              <w:bottom w:w="70" w:type="dxa"/>
              <w:right w:w="70" w:type="dxa"/>
            </w:tcMar>
            <w:vAlign w:val="center"/>
          </w:tcPr>
          <w:p w14:paraId="18E5004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Key Relationships</w:t>
            </w:r>
          </w:p>
        </w:tc>
      </w:tr>
      <w:tr w:rsidR="00217B14" w:rsidRPr="002F2669" w14:paraId="4609A201" w14:textId="77777777">
        <w:trPr>
          <w:cantSplit/>
          <w:jc w:val="center"/>
        </w:trPr>
        <w:tc>
          <w:tcPr>
            <w:tcW w:w="2088" w:type="dxa"/>
            <w:shd w:val="clear" w:color="auto" w:fill="FFFFFF"/>
            <w:tcMar>
              <w:top w:w="70" w:type="dxa"/>
              <w:left w:w="70" w:type="dxa"/>
              <w:bottom w:w="70" w:type="dxa"/>
              <w:right w:w="70" w:type="dxa"/>
            </w:tcMar>
            <w:vAlign w:val="center"/>
          </w:tcPr>
          <w:p w14:paraId="1116075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5"/>
              </w:rPr>
              <w:t>Service</w:t>
            </w:r>
          </w:p>
        </w:tc>
        <w:tc>
          <w:tcPr>
            <w:tcW w:w="4896" w:type="dxa"/>
            <w:shd w:val="clear" w:color="auto" w:fill="FFFFFF"/>
            <w:tcMar>
              <w:top w:w="70" w:type="dxa"/>
              <w:left w:w="70" w:type="dxa"/>
              <w:bottom w:w="70" w:type="dxa"/>
              <w:right w:w="70" w:type="dxa"/>
            </w:tcMar>
            <w:vAlign w:val="center"/>
          </w:tcPr>
          <w:p w14:paraId="1523EDD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Language, title, summary, problems, approach, outputs, body, CTA, SEO and status.</w:t>
            </w:r>
          </w:p>
        </w:tc>
        <w:tc>
          <w:tcPr>
            <w:tcW w:w="2664" w:type="dxa"/>
            <w:shd w:val="clear" w:color="auto" w:fill="FFFFFF"/>
            <w:tcMar>
              <w:top w:w="70" w:type="dxa"/>
              <w:left w:w="70" w:type="dxa"/>
              <w:bottom w:w="70" w:type="dxa"/>
              <w:right w:w="70" w:type="dxa"/>
            </w:tcMar>
            <w:vAlign w:val="center"/>
          </w:tcPr>
          <w:p w14:paraId="1E693B0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Industries, experts, case studies and insights.</w:t>
            </w:r>
          </w:p>
        </w:tc>
      </w:tr>
      <w:tr w:rsidR="00217B14" w:rsidRPr="002F2669" w14:paraId="08434834" w14:textId="77777777">
        <w:trPr>
          <w:cantSplit/>
          <w:jc w:val="center"/>
        </w:trPr>
        <w:tc>
          <w:tcPr>
            <w:tcW w:w="2088" w:type="dxa"/>
            <w:shd w:val="clear" w:color="auto" w:fill="F3F5F7"/>
            <w:tcMar>
              <w:top w:w="70" w:type="dxa"/>
              <w:left w:w="70" w:type="dxa"/>
              <w:bottom w:w="70" w:type="dxa"/>
              <w:right w:w="70" w:type="dxa"/>
            </w:tcMar>
            <w:vAlign w:val="center"/>
          </w:tcPr>
          <w:p w14:paraId="7A98D7E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5"/>
              </w:rPr>
              <w:t>Industry</w:t>
            </w:r>
          </w:p>
        </w:tc>
        <w:tc>
          <w:tcPr>
            <w:tcW w:w="4896" w:type="dxa"/>
            <w:shd w:val="clear" w:color="auto" w:fill="F3F5F7"/>
            <w:tcMar>
              <w:top w:w="70" w:type="dxa"/>
              <w:left w:w="70" w:type="dxa"/>
              <w:bottom w:w="70" w:type="dxa"/>
              <w:right w:w="70" w:type="dxa"/>
            </w:tcMar>
            <w:vAlign w:val="center"/>
          </w:tcPr>
          <w:p w14:paraId="549EB29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Language, title, context, challenges, capabilities, evidence, CTA and SEO.</w:t>
            </w:r>
          </w:p>
        </w:tc>
        <w:tc>
          <w:tcPr>
            <w:tcW w:w="2664" w:type="dxa"/>
            <w:shd w:val="clear" w:color="auto" w:fill="F3F5F7"/>
            <w:tcMar>
              <w:top w:w="70" w:type="dxa"/>
              <w:left w:w="70" w:type="dxa"/>
              <w:bottom w:w="70" w:type="dxa"/>
              <w:right w:w="70" w:type="dxa"/>
            </w:tcMar>
            <w:vAlign w:val="center"/>
          </w:tcPr>
          <w:p w14:paraId="6735712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Services, experts, case studies and insights.</w:t>
            </w:r>
          </w:p>
        </w:tc>
      </w:tr>
      <w:tr w:rsidR="00217B14" w:rsidRPr="002F2669" w14:paraId="335071F6" w14:textId="77777777">
        <w:trPr>
          <w:cantSplit/>
          <w:jc w:val="center"/>
        </w:trPr>
        <w:tc>
          <w:tcPr>
            <w:tcW w:w="2088" w:type="dxa"/>
            <w:shd w:val="clear" w:color="auto" w:fill="FFFFFF"/>
            <w:tcMar>
              <w:top w:w="70" w:type="dxa"/>
              <w:left w:w="70" w:type="dxa"/>
              <w:bottom w:w="70" w:type="dxa"/>
              <w:right w:w="70" w:type="dxa"/>
            </w:tcMar>
            <w:vAlign w:val="center"/>
          </w:tcPr>
          <w:p w14:paraId="1835B49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5"/>
              </w:rPr>
              <w:t>Expert</w:t>
            </w:r>
          </w:p>
        </w:tc>
        <w:tc>
          <w:tcPr>
            <w:tcW w:w="4896" w:type="dxa"/>
            <w:shd w:val="clear" w:color="auto" w:fill="FFFFFF"/>
            <w:tcMar>
              <w:top w:w="70" w:type="dxa"/>
              <w:left w:w="70" w:type="dxa"/>
              <w:bottom w:w="70" w:type="dxa"/>
              <w:right w:w="70" w:type="dxa"/>
            </w:tcMar>
            <w:vAlign w:val="center"/>
          </w:tcPr>
          <w:p w14:paraId="5F5E5D3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Name, role, biography, specialties, languages, credentials, portrait, links and status.</w:t>
            </w:r>
          </w:p>
        </w:tc>
        <w:tc>
          <w:tcPr>
            <w:tcW w:w="2664" w:type="dxa"/>
            <w:shd w:val="clear" w:color="auto" w:fill="FFFFFF"/>
            <w:tcMar>
              <w:top w:w="70" w:type="dxa"/>
              <w:left w:w="70" w:type="dxa"/>
              <w:bottom w:w="70" w:type="dxa"/>
              <w:right w:w="70" w:type="dxa"/>
            </w:tcMar>
            <w:vAlign w:val="center"/>
          </w:tcPr>
          <w:p w14:paraId="422C29E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Services, industries, cases and insights.</w:t>
            </w:r>
          </w:p>
        </w:tc>
      </w:tr>
      <w:tr w:rsidR="00217B14" w:rsidRPr="002F2669" w14:paraId="57502C81" w14:textId="77777777">
        <w:trPr>
          <w:cantSplit/>
          <w:jc w:val="center"/>
        </w:trPr>
        <w:tc>
          <w:tcPr>
            <w:tcW w:w="2088" w:type="dxa"/>
            <w:shd w:val="clear" w:color="auto" w:fill="F3F5F7"/>
            <w:tcMar>
              <w:top w:w="70" w:type="dxa"/>
              <w:left w:w="70" w:type="dxa"/>
              <w:bottom w:w="70" w:type="dxa"/>
              <w:right w:w="70" w:type="dxa"/>
            </w:tcMar>
            <w:vAlign w:val="center"/>
          </w:tcPr>
          <w:p w14:paraId="3030CB8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5"/>
              </w:rPr>
              <w:t>Case Study</w:t>
            </w:r>
          </w:p>
        </w:tc>
        <w:tc>
          <w:tcPr>
            <w:tcW w:w="4896" w:type="dxa"/>
            <w:shd w:val="clear" w:color="auto" w:fill="F3F5F7"/>
            <w:tcMar>
              <w:top w:w="70" w:type="dxa"/>
              <w:left w:w="70" w:type="dxa"/>
              <w:bottom w:w="70" w:type="dxa"/>
              <w:right w:w="70" w:type="dxa"/>
            </w:tcMar>
            <w:vAlign w:val="center"/>
          </w:tcPr>
          <w:p w14:paraId="5AFDAA4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Title, permission, anonymity, challenge, approach, outcomes, evidence, media, SEO and status.</w:t>
            </w:r>
          </w:p>
        </w:tc>
        <w:tc>
          <w:tcPr>
            <w:tcW w:w="2664" w:type="dxa"/>
            <w:shd w:val="clear" w:color="auto" w:fill="F3F5F7"/>
            <w:tcMar>
              <w:top w:w="70" w:type="dxa"/>
              <w:left w:w="70" w:type="dxa"/>
              <w:bottom w:w="70" w:type="dxa"/>
              <w:right w:w="70" w:type="dxa"/>
            </w:tcMar>
            <w:vAlign w:val="center"/>
          </w:tcPr>
          <w:p w14:paraId="507944C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Client/sector, services, industries and experts.</w:t>
            </w:r>
          </w:p>
        </w:tc>
      </w:tr>
      <w:tr w:rsidR="00217B14" w:rsidRPr="002F2669" w14:paraId="2DFCD338" w14:textId="77777777">
        <w:trPr>
          <w:cantSplit/>
          <w:jc w:val="center"/>
        </w:trPr>
        <w:tc>
          <w:tcPr>
            <w:tcW w:w="2088" w:type="dxa"/>
            <w:shd w:val="clear" w:color="auto" w:fill="FFFFFF"/>
            <w:tcMar>
              <w:top w:w="70" w:type="dxa"/>
              <w:left w:w="70" w:type="dxa"/>
              <w:bottom w:w="70" w:type="dxa"/>
              <w:right w:w="70" w:type="dxa"/>
            </w:tcMar>
            <w:vAlign w:val="center"/>
          </w:tcPr>
          <w:p w14:paraId="39C8432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5"/>
              </w:rPr>
              <w:t>Insight</w:t>
            </w:r>
          </w:p>
        </w:tc>
        <w:tc>
          <w:tcPr>
            <w:tcW w:w="4896" w:type="dxa"/>
            <w:shd w:val="clear" w:color="auto" w:fill="FFFFFF"/>
            <w:tcMar>
              <w:top w:w="70" w:type="dxa"/>
              <w:left w:w="70" w:type="dxa"/>
              <w:bottom w:w="70" w:type="dxa"/>
              <w:right w:w="70" w:type="dxa"/>
            </w:tcMar>
            <w:vAlign w:val="center"/>
          </w:tcPr>
          <w:p w14:paraId="52C422E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Type, title, summary, body or file, author, dates, media, SEO and status.</w:t>
            </w:r>
          </w:p>
        </w:tc>
        <w:tc>
          <w:tcPr>
            <w:tcW w:w="2664" w:type="dxa"/>
            <w:shd w:val="clear" w:color="auto" w:fill="FFFFFF"/>
            <w:tcMar>
              <w:top w:w="70" w:type="dxa"/>
              <w:left w:w="70" w:type="dxa"/>
              <w:bottom w:w="70" w:type="dxa"/>
              <w:right w:w="70" w:type="dxa"/>
            </w:tcMar>
            <w:vAlign w:val="center"/>
          </w:tcPr>
          <w:p w14:paraId="497BD08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Experts, services, industries and topics.</w:t>
            </w:r>
          </w:p>
        </w:tc>
      </w:tr>
      <w:tr w:rsidR="00217B14" w:rsidRPr="002F2669" w14:paraId="207F6F1B" w14:textId="77777777">
        <w:trPr>
          <w:cantSplit/>
          <w:jc w:val="center"/>
        </w:trPr>
        <w:tc>
          <w:tcPr>
            <w:tcW w:w="2088" w:type="dxa"/>
            <w:shd w:val="clear" w:color="auto" w:fill="F3F5F7"/>
            <w:tcMar>
              <w:top w:w="70" w:type="dxa"/>
              <w:left w:w="70" w:type="dxa"/>
              <w:bottom w:w="70" w:type="dxa"/>
              <w:right w:w="70" w:type="dxa"/>
            </w:tcMar>
            <w:vAlign w:val="center"/>
          </w:tcPr>
          <w:p w14:paraId="573FD9F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5"/>
              </w:rPr>
              <w:t>Event</w:t>
            </w:r>
          </w:p>
        </w:tc>
        <w:tc>
          <w:tcPr>
            <w:tcW w:w="4896" w:type="dxa"/>
            <w:shd w:val="clear" w:color="auto" w:fill="F3F5F7"/>
            <w:tcMar>
              <w:top w:w="70" w:type="dxa"/>
              <w:left w:w="70" w:type="dxa"/>
              <w:bottom w:w="70" w:type="dxa"/>
              <w:right w:w="70" w:type="dxa"/>
            </w:tcMar>
            <w:vAlign w:val="center"/>
          </w:tcPr>
          <w:p w14:paraId="4798E12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Title, type, dates, location/URL, description, speakers, registration and status.</w:t>
            </w:r>
          </w:p>
        </w:tc>
        <w:tc>
          <w:tcPr>
            <w:tcW w:w="2664" w:type="dxa"/>
            <w:shd w:val="clear" w:color="auto" w:fill="F3F5F7"/>
            <w:tcMar>
              <w:top w:w="70" w:type="dxa"/>
              <w:left w:w="70" w:type="dxa"/>
              <w:bottom w:w="70" w:type="dxa"/>
              <w:right w:w="70" w:type="dxa"/>
            </w:tcMar>
            <w:vAlign w:val="center"/>
          </w:tcPr>
          <w:p w14:paraId="4F02262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Experts, services, industries and insights.</w:t>
            </w:r>
          </w:p>
        </w:tc>
      </w:tr>
      <w:tr w:rsidR="00217B14" w:rsidRPr="002F2669" w14:paraId="5D3828CB" w14:textId="77777777">
        <w:trPr>
          <w:cantSplit/>
          <w:jc w:val="center"/>
        </w:trPr>
        <w:tc>
          <w:tcPr>
            <w:tcW w:w="2088" w:type="dxa"/>
            <w:shd w:val="clear" w:color="auto" w:fill="FFFFFF"/>
            <w:tcMar>
              <w:top w:w="70" w:type="dxa"/>
              <w:left w:w="70" w:type="dxa"/>
              <w:bottom w:w="70" w:type="dxa"/>
              <w:right w:w="70" w:type="dxa"/>
            </w:tcMar>
            <w:vAlign w:val="center"/>
          </w:tcPr>
          <w:p w14:paraId="53D621B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5"/>
              </w:rPr>
              <w:t>Vacancy</w:t>
            </w:r>
          </w:p>
        </w:tc>
        <w:tc>
          <w:tcPr>
            <w:tcW w:w="4896" w:type="dxa"/>
            <w:shd w:val="clear" w:color="auto" w:fill="FFFFFF"/>
            <w:tcMar>
              <w:top w:w="70" w:type="dxa"/>
              <w:left w:w="70" w:type="dxa"/>
              <w:bottom w:w="70" w:type="dxa"/>
              <w:right w:w="70" w:type="dxa"/>
            </w:tcMar>
            <w:vAlign w:val="center"/>
          </w:tcPr>
          <w:p w14:paraId="58D8718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Title, reference, location, type, responsibilities, qualifications, deadline, privacy and status.</w:t>
            </w:r>
          </w:p>
        </w:tc>
        <w:tc>
          <w:tcPr>
            <w:tcW w:w="2664" w:type="dxa"/>
            <w:shd w:val="clear" w:color="auto" w:fill="FFFFFF"/>
            <w:tcMar>
              <w:top w:w="70" w:type="dxa"/>
              <w:left w:w="70" w:type="dxa"/>
              <w:bottom w:w="70" w:type="dxa"/>
              <w:right w:w="70" w:type="dxa"/>
            </w:tcMar>
            <w:vAlign w:val="center"/>
          </w:tcPr>
          <w:p w14:paraId="028902A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Applications and HR owner.</w:t>
            </w:r>
          </w:p>
        </w:tc>
      </w:tr>
      <w:tr w:rsidR="00217B14" w:rsidRPr="002F2669" w14:paraId="44B256FD" w14:textId="77777777">
        <w:trPr>
          <w:cantSplit/>
          <w:jc w:val="center"/>
        </w:trPr>
        <w:tc>
          <w:tcPr>
            <w:tcW w:w="2088" w:type="dxa"/>
            <w:shd w:val="clear" w:color="auto" w:fill="F3F5F7"/>
            <w:tcMar>
              <w:top w:w="70" w:type="dxa"/>
              <w:left w:w="70" w:type="dxa"/>
              <w:bottom w:w="70" w:type="dxa"/>
              <w:right w:w="70" w:type="dxa"/>
            </w:tcMar>
            <w:vAlign w:val="center"/>
          </w:tcPr>
          <w:p w14:paraId="4E81E94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5"/>
              </w:rPr>
              <w:t>Consultation</w:t>
            </w:r>
          </w:p>
        </w:tc>
        <w:tc>
          <w:tcPr>
            <w:tcW w:w="4896" w:type="dxa"/>
            <w:shd w:val="clear" w:color="auto" w:fill="F3F5F7"/>
            <w:tcMar>
              <w:top w:w="70" w:type="dxa"/>
              <w:left w:w="70" w:type="dxa"/>
              <w:bottom w:w="70" w:type="dxa"/>
              <w:right w:w="70" w:type="dxa"/>
            </w:tcMar>
            <w:vAlign w:val="center"/>
          </w:tcPr>
          <w:p w14:paraId="68E06C5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Reference, contact, organization, service, challenge, timing, consent, source and status.</w:t>
            </w:r>
          </w:p>
        </w:tc>
        <w:tc>
          <w:tcPr>
            <w:tcW w:w="2664" w:type="dxa"/>
            <w:shd w:val="clear" w:color="auto" w:fill="F3F5F7"/>
            <w:tcMar>
              <w:top w:w="70" w:type="dxa"/>
              <w:left w:w="70" w:type="dxa"/>
              <w:bottom w:w="70" w:type="dxa"/>
              <w:right w:w="70" w:type="dxa"/>
            </w:tcMar>
            <w:vAlign w:val="center"/>
          </w:tcPr>
          <w:p w14:paraId="04A8397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Assigned staff and communications.</w:t>
            </w:r>
          </w:p>
        </w:tc>
      </w:tr>
      <w:tr w:rsidR="00217B14" w:rsidRPr="002F2669" w14:paraId="4091B1AD" w14:textId="77777777">
        <w:trPr>
          <w:cantSplit/>
          <w:jc w:val="center"/>
        </w:trPr>
        <w:tc>
          <w:tcPr>
            <w:tcW w:w="2088" w:type="dxa"/>
            <w:shd w:val="clear" w:color="auto" w:fill="FFFFFF"/>
            <w:tcMar>
              <w:top w:w="70" w:type="dxa"/>
              <w:left w:w="70" w:type="dxa"/>
              <w:bottom w:w="70" w:type="dxa"/>
              <w:right w:w="70" w:type="dxa"/>
            </w:tcMar>
            <w:vAlign w:val="center"/>
          </w:tcPr>
          <w:p w14:paraId="08BFF4F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5"/>
              </w:rPr>
              <w:t>RFP</w:t>
            </w:r>
          </w:p>
        </w:tc>
        <w:tc>
          <w:tcPr>
            <w:tcW w:w="4896" w:type="dxa"/>
            <w:shd w:val="clear" w:color="auto" w:fill="FFFFFF"/>
            <w:tcMar>
              <w:top w:w="70" w:type="dxa"/>
              <w:left w:w="70" w:type="dxa"/>
              <w:bottom w:w="70" w:type="dxa"/>
              <w:right w:w="70" w:type="dxa"/>
            </w:tcMar>
            <w:vAlign w:val="center"/>
          </w:tcPr>
          <w:p w14:paraId="47246A8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Reference, organization, contact, scope, timing, confidentiality, attachments and status.</w:t>
            </w:r>
          </w:p>
        </w:tc>
        <w:tc>
          <w:tcPr>
            <w:tcW w:w="2664" w:type="dxa"/>
            <w:shd w:val="clear" w:color="auto" w:fill="FFFFFF"/>
            <w:tcMar>
              <w:top w:w="70" w:type="dxa"/>
              <w:left w:w="70" w:type="dxa"/>
              <w:bottom w:w="70" w:type="dxa"/>
              <w:right w:w="70" w:type="dxa"/>
            </w:tcMar>
            <w:vAlign w:val="center"/>
          </w:tcPr>
          <w:p w14:paraId="5B17F15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Assigned review group and audit.</w:t>
            </w:r>
          </w:p>
        </w:tc>
      </w:tr>
      <w:tr w:rsidR="00217B14" w:rsidRPr="002F2669" w14:paraId="4EC2104E" w14:textId="77777777">
        <w:trPr>
          <w:cantSplit/>
          <w:jc w:val="center"/>
        </w:trPr>
        <w:tc>
          <w:tcPr>
            <w:tcW w:w="2088" w:type="dxa"/>
            <w:shd w:val="clear" w:color="auto" w:fill="F3F5F7"/>
            <w:tcMar>
              <w:top w:w="70" w:type="dxa"/>
              <w:left w:w="70" w:type="dxa"/>
              <w:bottom w:w="70" w:type="dxa"/>
              <w:right w:w="70" w:type="dxa"/>
            </w:tcMar>
            <w:vAlign w:val="center"/>
          </w:tcPr>
          <w:p w14:paraId="305A205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5"/>
              </w:rPr>
              <w:t>Office</w:t>
            </w:r>
          </w:p>
        </w:tc>
        <w:tc>
          <w:tcPr>
            <w:tcW w:w="4896" w:type="dxa"/>
            <w:shd w:val="clear" w:color="auto" w:fill="F3F5F7"/>
            <w:tcMar>
              <w:top w:w="70" w:type="dxa"/>
              <w:left w:w="70" w:type="dxa"/>
              <w:bottom w:w="70" w:type="dxa"/>
              <w:right w:w="70" w:type="dxa"/>
            </w:tcMar>
            <w:vAlign w:val="center"/>
          </w:tcPr>
          <w:p w14:paraId="0C97E2C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Name, address, country/city, coordinates, contact, hours and status.</w:t>
            </w:r>
          </w:p>
        </w:tc>
        <w:tc>
          <w:tcPr>
            <w:tcW w:w="2664" w:type="dxa"/>
            <w:shd w:val="clear" w:color="auto" w:fill="F3F5F7"/>
            <w:tcMar>
              <w:top w:w="70" w:type="dxa"/>
              <w:left w:w="70" w:type="dxa"/>
              <w:bottom w:w="70" w:type="dxa"/>
              <w:right w:w="70" w:type="dxa"/>
            </w:tcMar>
            <w:vAlign w:val="center"/>
          </w:tcPr>
          <w:p w14:paraId="39E2D99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Contact page and map.</w:t>
            </w:r>
          </w:p>
        </w:tc>
      </w:tr>
    </w:tbl>
    <w:p w14:paraId="05F85EC0" w14:textId="77777777" w:rsidR="00217B14" w:rsidRPr="002F2669" w:rsidRDefault="00217B14">
      <w:pPr>
        <w:spacing w:after="20"/>
        <w:rPr>
          <w:rFonts w:ascii="Abyssinica SIL" w:hAnsi="Abyssinica SIL" w:cs="Abyssinica SIL"/>
        </w:rPr>
      </w:pPr>
    </w:p>
    <w:p w14:paraId="24579A22" w14:textId="77777777" w:rsidR="00217B14" w:rsidRPr="002F2669" w:rsidRDefault="00000000">
      <w:pPr>
        <w:pStyle w:val="Heading1"/>
        <w:rPr>
          <w:rFonts w:ascii="Abyssinica SIL" w:hAnsi="Abyssinica SIL" w:cs="Abyssinica SIL"/>
        </w:rPr>
      </w:pPr>
      <w:r w:rsidRPr="002F2669">
        <w:rPr>
          <w:rFonts w:ascii="Abyssinica SIL" w:hAnsi="Abyssinica SIL" w:cs="Abyssinica SIL"/>
        </w:rPr>
        <w:t>Appendix C — Pre-Launch Readiness Checklist</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1873"/>
        <w:gridCol w:w="6478"/>
        <w:gridCol w:w="1297"/>
      </w:tblGrid>
      <w:tr w:rsidR="00217B14" w:rsidRPr="002F2669" w14:paraId="3E746DF5" w14:textId="77777777">
        <w:trPr>
          <w:cantSplit/>
          <w:tblHeader/>
          <w:jc w:val="center"/>
        </w:trPr>
        <w:tc>
          <w:tcPr>
            <w:tcW w:w="1944" w:type="dxa"/>
            <w:shd w:val="clear" w:color="auto" w:fill="17324D"/>
            <w:tcMar>
              <w:top w:w="70" w:type="dxa"/>
              <w:left w:w="70" w:type="dxa"/>
              <w:bottom w:w="70" w:type="dxa"/>
              <w:right w:w="70" w:type="dxa"/>
            </w:tcMar>
            <w:vAlign w:val="center"/>
          </w:tcPr>
          <w:p w14:paraId="4FC0CE8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Area</w:t>
            </w:r>
          </w:p>
        </w:tc>
        <w:tc>
          <w:tcPr>
            <w:tcW w:w="7272" w:type="dxa"/>
            <w:shd w:val="clear" w:color="auto" w:fill="17324D"/>
            <w:tcMar>
              <w:top w:w="70" w:type="dxa"/>
              <w:left w:w="70" w:type="dxa"/>
              <w:bottom w:w="70" w:type="dxa"/>
              <w:right w:w="70" w:type="dxa"/>
            </w:tcMar>
            <w:vAlign w:val="center"/>
          </w:tcPr>
          <w:p w14:paraId="32C042D9"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Readiness Condition</w:t>
            </w:r>
          </w:p>
        </w:tc>
        <w:tc>
          <w:tcPr>
            <w:tcW w:w="864" w:type="dxa"/>
            <w:shd w:val="clear" w:color="auto" w:fill="17324D"/>
            <w:tcMar>
              <w:top w:w="70" w:type="dxa"/>
              <w:left w:w="70" w:type="dxa"/>
              <w:bottom w:w="70" w:type="dxa"/>
              <w:right w:w="70" w:type="dxa"/>
            </w:tcMar>
            <w:vAlign w:val="center"/>
          </w:tcPr>
          <w:p w14:paraId="14D159F3"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Status</w:t>
            </w:r>
          </w:p>
        </w:tc>
      </w:tr>
      <w:tr w:rsidR="00217B14" w:rsidRPr="002F2669" w14:paraId="1FFBCDA7" w14:textId="77777777">
        <w:trPr>
          <w:cantSplit/>
          <w:jc w:val="center"/>
        </w:trPr>
        <w:tc>
          <w:tcPr>
            <w:tcW w:w="2088" w:type="dxa"/>
            <w:shd w:val="clear" w:color="auto" w:fill="FFFFFF"/>
            <w:tcMar>
              <w:top w:w="70" w:type="dxa"/>
              <w:left w:w="70" w:type="dxa"/>
              <w:bottom w:w="70" w:type="dxa"/>
              <w:right w:w="70" w:type="dxa"/>
            </w:tcMar>
            <w:vAlign w:val="center"/>
          </w:tcPr>
          <w:p w14:paraId="13AB301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Governance</w:t>
            </w:r>
          </w:p>
        </w:tc>
        <w:tc>
          <w:tcPr>
            <w:tcW w:w="6120" w:type="dxa"/>
            <w:shd w:val="clear" w:color="auto" w:fill="FFFFFF"/>
            <w:tcMar>
              <w:top w:w="70" w:type="dxa"/>
              <w:left w:w="70" w:type="dxa"/>
              <w:bottom w:w="70" w:type="dxa"/>
              <w:right w:w="70" w:type="dxa"/>
            </w:tcMar>
            <w:vAlign w:val="center"/>
          </w:tcPr>
          <w:p w14:paraId="295FAA6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Product, content, privacy/legal, security and operations owners appointed.</w:t>
            </w:r>
          </w:p>
        </w:tc>
        <w:tc>
          <w:tcPr>
            <w:tcW w:w="1440" w:type="dxa"/>
            <w:shd w:val="clear" w:color="auto" w:fill="FFFFFF"/>
            <w:tcMar>
              <w:top w:w="70" w:type="dxa"/>
              <w:left w:w="70" w:type="dxa"/>
              <w:bottom w:w="70" w:type="dxa"/>
              <w:right w:w="70" w:type="dxa"/>
            </w:tcMar>
            <w:vAlign w:val="center"/>
          </w:tcPr>
          <w:p w14:paraId="56193464" w14:textId="77777777" w:rsidR="00217B14" w:rsidRPr="002F2669" w:rsidRDefault="00000000">
            <w:pPr>
              <w:spacing w:after="0" w:line="240" w:lineRule="auto"/>
              <w:rPr>
                <w:rFonts w:ascii="Abyssinica SIL" w:hAnsi="Abyssinica SIL" w:cs="Abyssinica SIL"/>
              </w:rPr>
            </w:pPr>
            <w:r w:rsidRPr="002F2669">
              <w:rPr>
                <w:rFonts w:ascii="Segoe UI Symbol" w:hAnsi="Segoe UI Symbol" w:cs="Segoe UI Symbol"/>
                <w:sz w:val="16"/>
              </w:rPr>
              <w:t>☐</w:t>
            </w:r>
          </w:p>
        </w:tc>
      </w:tr>
      <w:tr w:rsidR="00217B14" w:rsidRPr="002F2669" w14:paraId="22F954BF" w14:textId="77777777">
        <w:trPr>
          <w:cantSplit/>
          <w:jc w:val="center"/>
        </w:trPr>
        <w:tc>
          <w:tcPr>
            <w:tcW w:w="2088" w:type="dxa"/>
            <w:shd w:val="clear" w:color="auto" w:fill="F3F5F7"/>
            <w:tcMar>
              <w:top w:w="70" w:type="dxa"/>
              <w:left w:w="70" w:type="dxa"/>
              <w:bottom w:w="70" w:type="dxa"/>
              <w:right w:w="70" w:type="dxa"/>
            </w:tcMar>
            <w:vAlign w:val="center"/>
          </w:tcPr>
          <w:p w14:paraId="1A0D33A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lastRenderedPageBreak/>
              <w:t>Scope</w:t>
            </w:r>
          </w:p>
        </w:tc>
        <w:tc>
          <w:tcPr>
            <w:tcW w:w="6120" w:type="dxa"/>
            <w:shd w:val="clear" w:color="auto" w:fill="F3F5F7"/>
            <w:tcMar>
              <w:top w:w="70" w:type="dxa"/>
              <w:left w:w="70" w:type="dxa"/>
              <w:bottom w:w="70" w:type="dxa"/>
              <w:right w:w="70" w:type="dxa"/>
            </w:tcMar>
            <w:vAlign w:val="center"/>
          </w:tcPr>
          <w:p w14:paraId="0784033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Requirement baseline and accepted deviations approved.</w:t>
            </w:r>
          </w:p>
        </w:tc>
        <w:tc>
          <w:tcPr>
            <w:tcW w:w="1440" w:type="dxa"/>
            <w:shd w:val="clear" w:color="auto" w:fill="F3F5F7"/>
            <w:tcMar>
              <w:top w:w="70" w:type="dxa"/>
              <w:left w:w="70" w:type="dxa"/>
              <w:bottom w:w="70" w:type="dxa"/>
              <w:right w:w="70" w:type="dxa"/>
            </w:tcMar>
            <w:vAlign w:val="center"/>
          </w:tcPr>
          <w:p w14:paraId="6E7BEB28" w14:textId="77777777" w:rsidR="00217B14" w:rsidRPr="002F2669" w:rsidRDefault="00000000">
            <w:pPr>
              <w:spacing w:after="0" w:line="240" w:lineRule="auto"/>
              <w:rPr>
                <w:rFonts w:ascii="Abyssinica SIL" w:hAnsi="Abyssinica SIL" w:cs="Abyssinica SIL"/>
              </w:rPr>
            </w:pPr>
            <w:r w:rsidRPr="002F2669">
              <w:rPr>
                <w:rFonts w:ascii="Segoe UI Symbol" w:hAnsi="Segoe UI Symbol" w:cs="Segoe UI Symbol"/>
                <w:sz w:val="16"/>
              </w:rPr>
              <w:t>☐</w:t>
            </w:r>
          </w:p>
        </w:tc>
      </w:tr>
      <w:tr w:rsidR="00217B14" w:rsidRPr="002F2669" w14:paraId="2007D51C" w14:textId="77777777">
        <w:trPr>
          <w:cantSplit/>
          <w:jc w:val="center"/>
        </w:trPr>
        <w:tc>
          <w:tcPr>
            <w:tcW w:w="2088" w:type="dxa"/>
            <w:shd w:val="clear" w:color="auto" w:fill="FFFFFF"/>
            <w:tcMar>
              <w:top w:w="70" w:type="dxa"/>
              <w:left w:w="70" w:type="dxa"/>
              <w:bottom w:w="70" w:type="dxa"/>
              <w:right w:w="70" w:type="dxa"/>
            </w:tcMar>
            <w:vAlign w:val="center"/>
          </w:tcPr>
          <w:p w14:paraId="5234D69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Content</w:t>
            </w:r>
          </w:p>
        </w:tc>
        <w:tc>
          <w:tcPr>
            <w:tcW w:w="6120" w:type="dxa"/>
            <w:shd w:val="clear" w:color="auto" w:fill="FFFFFF"/>
            <w:tcMar>
              <w:top w:w="70" w:type="dxa"/>
              <w:left w:w="70" w:type="dxa"/>
              <w:bottom w:w="70" w:type="dxa"/>
              <w:right w:w="70" w:type="dxa"/>
            </w:tcMar>
            <w:vAlign w:val="center"/>
          </w:tcPr>
          <w:p w14:paraId="50182E7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Priority bilingual content complete, verified, owned and approved.</w:t>
            </w:r>
          </w:p>
        </w:tc>
        <w:tc>
          <w:tcPr>
            <w:tcW w:w="1440" w:type="dxa"/>
            <w:shd w:val="clear" w:color="auto" w:fill="FFFFFF"/>
            <w:tcMar>
              <w:top w:w="70" w:type="dxa"/>
              <w:left w:w="70" w:type="dxa"/>
              <w:bottom w:w="70" w:type="dxa"/>
              <w:right w:w="70" w:type="dxa"/>
            </w:tcMar>
            <w:vAlign w:val="center"/>
          </w:tcPr>
          <w:p w14:paraId="4ABBC1D5" w14:textId="77777777" w:rsidR="00217B14" w:rsidRPr="002F2669" w:rsidRDefault="00000000">
            <w:pPr>
              <w:spacing w:after="0" w:line="240" w:lineRule="auto"/>
              <w:rPr>
                <w:rFonts w:ascii="Abyssinica SIL" w:hAnsi="Abyssinica SIL" w:cs="Abyssinica SIL"/>
              </w:rPr>
            </w:pPr>
            <w:r w:rsidRPr="002F2669">
              <w:rPr>
                <w:rFonts w:ascii="Segoe UI Symbol" w:hAnsi="Segoe UI Symbol" w:cs="Segoe UI Symbol"/>
                <w:sz w:val="16"/>
              </w:rPr>
              <w:t>☐</w:t>
            </w:r>
          </w:p>
        </w:tc>
      </w:tr>
      <w:tr w:rsidR="00217B14" w:rsidRPr="002F2669" w14:paraId="0DD54CD9" w14:textId="77777777">
        <w:trPr>
          <w:cantSplit/>
          <w:jc w:val="center"/>
        </w:trPr>
        <w:tc>
          <w:tcPr>
            <w:tcW w:w="2088" w:type="dxa"/>
            <w:shd w:val="clear" w:color="auto" w:fill="F3F5F7"/>
            <w:tcMar>
              <w:top w:w="70" w:type="dxa"/>
              <w:left w:w="70" w:type="dxa"/>
              <w:bottom w:w="70" w:type="dxa"/>
              <w:right w:w="70" w:type="dxa"/>
            </w:tcMar>
            <w:vAlign w:val="center"/>
          </w:tcPr>
          <w:p w14:paraId="678746A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Brand</w:t>
            </w:r>
          </w:p>
        </w:tc>
        <w:tc>
          <w:tcPr>
            <w:tcW w:w="6120" w:type="dxa"/>
            <w:shd w:val="clear" w:color="auto" w:fill="F3F5F7"/>
            <w:tcMar>
              <w:top w:w="70" w:type="dxa"/>
              <w:left w:w="70" w:type="dxa"/>
              <w:bottom w:w="70" w:type="dxa"/>
              <w:right w:w="70" w:type="dxa"/>
            </w:tcMar>
            <w:vAlign w:val="center"/>
          </w:tcPr>
          <w:p w14:paraId="4BAE1FF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Logo, colors, typography, imagery and usage permissions approved.</w:t>
            </w:r>
          </w:p>
        </w:tc>
        <w:tc>
          <w:tcPr>
            <w:tcW w:w="1440" w:type="dxa"/>
            <w:shd w:val="clear" w:color="auto" w:fill="F3F5F7"/>
            <w:tcMar>
              <w:top w:w="70" w:type="dxa"/>
              <w:left w:w="70" w:type="dxa"/>
              <w:bottom w:w="70" w:type="dxa"/>
              <w:right w:w="70" w:type="dxa"/>
            </w:tcMar>
            <w:vAlign w:val="center"/>
          </w:tcPr>
          <w:p w14:paraId="720D9335" w14:textId="77777777" w:rsidR="00217B14" w:rsidRPr="002F2669" w:rsidRDefault="00000000">
            <w:pPr>
              <w:spacing w:after="0" w:line="240" w:lineRule="auto"/>
              <w:rPr>
                <w:rFonts w:ascii="Abyssinica SIL" w:hAnsi="Abyssinica SIL" w:cs="Abyssinica SIL"/>
              </w:rPr>
            </w:pPr>
            <w:r w:rsidRPr="002F2669">
              <w:rPr>
                <w:rFonts w:ascii="Segoe UI Symbol" w:hAnsi="Segoe UI Symbol" w:cs="Segoe UI Symbol"/>
                <w:sz w:val="16"/>
              </w:rPr>
              <w:t>☐</w:t>
            </w:r>
          </w:p>
        </w:tc>
      </w:tr>
      <w:tr w:rsidR="00217B14" w:rsidRPr="002F2669" w14:paraId="7FD63305" w14:textId="77777777">
        <w:trPr>
          <w:cantSplit/>
          <w:jc w:val="center"/>
        </w:trPr>
        <w:tc>
          <w:tcPr>
            <w:tcW w:w="2088" w:type="dxa"/>
            <w:shd w:val="clear" w:color="auto" w:fill="FFFFFF"/>
            <w:tcMar>
              <w:top w:w="70" w:type="dxa"/>
              <w:left w:w="70" w:type="dxa"/>
              <w:bottom w:w="70" w:type="dxa"/>
              <w:right w:w="70" w:type="dxa"/>
            </w:tcMar>
            <w:vAlign w:val="center"/>
          </w:tcPr>
          <w:p w14:paraId="4AF1C63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Legal and privacy</w:t>
            </w:r>
          </w:p>
        </w:tc>
        <w:tc>
          <w:tcPr>
            <w:tcW w:w="6120" w:type="dxa"/>
            <w:shd w:val="clear" w:color="auto" w:fill="FFFFFF"/>
            <w:tcMar>
              <w:top w:w="70" w:type="dxa"/>
              <w:left w:w="70" w:type="dxa"/>
              <w:bottom w:w="70" w:type="dxa"/>
              <w:right w:w="70" w:type="dxa"/>
            </w:tcMar>
            <w:vAlign w:val="center"/>
          </w:tcPr>
          <w:p w14:paraId="384E44A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Notices, terms, cookies, consent, retention and processor records approved.</w:t>
            </w:r>
          </w:p>
        </w:tc>
        <w:tc>
          <w:tcPr>
            <w:tcW w:w="1440" w:type="dxa"/>
            <w:shd w:val="clear" w:color="auto" w:fill="FFFFFF"/>
            <w:tcMar>
              <w:top w:w="70" w:type="dxa"/>
              <w:left w:w="70" w:type="dxa"/>
              <w:bottom w:w="70" w:type="dxa"/>
              <w:right w:w="70" w:type="dxa"/>
            </w:tcMar>
            <w:vAlign w:val="center"/>
          </w:tcPr>
          <w:p w14:paraId="2DADCE75" w14:textId="77777777" w:rsidR="00217B14" w:rsidRPr="002F2669" w:rsidRDefault="00000000">
            <w:pPr>
              <w:spacing w:after="0" w:line="240" w:lineRule="auto"/>
              <w:rPr>
                <w:rFonts w:ascii="Abyssinica SIL" w:hAnsi="Abyssinica SIL" w:cs="Abyssinica SIL"/>
              </w:rPr>
            </w:pPr>
            <w:r w:rsidRPr="002F2669">
              <w:rPr>
                <w:rFonts w:ascii="Segoe UI Symbol" w:hAnsi="Segoe UI Symbol" w:cs="Segoe UI Symbol"/>
                <w:sz w:val="16"/>
              </w:rPr>
              <w:t>☐</w:t>
            </w:r>
          </w:p>
        </w:tc>
      </w:tr>
      <w:tr w:rsidR="00217B14" w:rsidRPr="002F2669" w14:paraId="3D8E653C" w14:textId="77777777">
        <w:trPr>
          <w:cantSplit/>
          <w:jc w:val="center"/>
        </w:trPr>
        <w:tc>
          <w:tcPr>
            <w:tcW w:w="2088" w:type="dxa"/>
            <w:shd w:val="clear" w:color="auto" w:fill="F3F5F7"/>
            <w:tcMar>
              <w:top w:w="70" w:type="dxa"/>
              <w:left w:w="70" w:type="dxa"/>
              <w:bottom w:w="70" w:type="dxa"/>
              <w:right w:w="70" w:type="dxa"/>
            </w:tcMar>
            <w:vAlign w:val="center"/>
          </w:tcPr>
          <w:p w14:paraId="577042D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Accessibility</w:t>
            </w:r>
          </w:p>
        </w:tc>
        <w:tc>
          <w:tcPr>
            <w:tcW w:w="6120" w:type="dxa"/>
            <w:shd w:val="clear" w:color="auto" w:fill="F3F5F7"/>
            <w:tcMar>
              <w:top w:w="70" w:type="dxa"/>
              <w:left w:w="70" w:type="dxa"/>
              <w:bottom w:w="70" w:type="dxa"/>
              <w:right w:w="70" w:type="dxa"/>
            </w:tcMar>
            <w:vAlign w:val="center"/>
          </w:tcPr>
          <w:p w14:paraId="08C063C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Manual and automated WCAG 2.2 AA review completed; documents and media checked.</w:t>
            </w:r>
          </w:p>
        </w:tc>
        <w:tc>
          <w:tcPr>
            <w:tcW w:w="1440" w:type="dxa"/>
            <w:shd w:val="clear" w:color="auto" w:fill="F3F5F7"/>
            <w:tcMar>
              <w:top w:w="70" w:type="dxa"/>
              <w:left w:w="70" w:type="dxa"/>
              <w:bottom w:w="70" w:type="dxa"/>
              <w:right w:w="70" w:type="dxa"/>
            </w:tcMar>
            <w:vAlign w:val="center"/>
          </w:tcPr>
          <w:p w14:paraId="57C1B6CB" w14:textId="77777777" w:rsidR="00217B14" w:rsidRPr="002F2669" w:rsidRDefault="00000000">
            <w:pPr>
              <w:spacing w:after="0" w:line="240" w:lineRule="auto"/>
              <w:rPr>
                <w:rFonts w:ascii="Abyssinica SIL" w:hAnsi="Abyssinica SIL" w:cs="Abyssinica SIL"/>
              </w:rPr>
            </w:pPr>
            <w:r w:rsidRPr="002F2669">
              <w:rPr>
                <w:rFonts w:ascii="Segoe UI Symbol" w:hAnsi="Segoe UI Symbol" w:cs="Segoe UI Symbol"/>
                <w:sz w:val="16"/>
              </w:rPr>
              <w:t>☐</w:t>
            </w:r>
          </w:p>
        </w:tc>
      </w:tr>
      <w:tr w:rsidR="00217B14" w:rsidRPr="002F2669" w14:paraId="0B37786E" w14:textId="77777777">
        <w:trPr>
          <w:cantSplit/>
          <w:jc w:val="center"/>
        </w:trPr>
        <w:tc>
          <w:tcPr>
            <w:tcW w:w="2088" w:type="dxa"/>
            <w:shd w:val="clear" w:color="auto" w:fill="FFFFFF"/>
            <w:tcMar>
              <w:top w:w="70" w:type="dxa"/>
              <w:left w:w="70" w:type="dxa"/>
              <w:bottom w:w="70" w:type="dxa"/>
              <w:right w:w="70" w:type="dxa"/>
            </w:tcMar>
            <w:vAlign w:val="center"/>
          </w:tcPr>
          <w:p w14:paraId="1ACE805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Security</w:t>
            </w:r>
          </w:p>
        </w:tc>
        <w:tc>
          <w:tcPr>
            <w:tcW w:w="6120" w:type="dxa"/>
            <w:shd w:val="clear" w:color="auto" w:fill="FFFFFF"/>
            <w:tcMar>
              <w:top w:w="70" w:type="dxa"/>
              <w:left w:w="70" w:type="dxa"/>
              <w:bottom w:w="70" w:type="dxa"/>
              <w:right w:w="70" w:type="dxa"/>
            </w:tcMar>
            <w:vAlign w:val="center"/>
          </w:tcPr>
          <w:p w14:paraId="7F1D953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Threat model, scans, access-control tests and penetration test resolved or accepted.</w:t>
            </w:r>
          </w:p>
        </w:tc>
        <w:tc>
          <w:tcPr>
            <w:tcW w:w="1440" w:type="dxa"/>
            <w:shd w:val="clear" w:color="auto" w:fill="FFFFFF"/>
            <w:tcMar>
              <w:top w:w="70" w:type="dxa"/>
              <w:left w:w="70" w:type="dxa"/>
              <w:bottom w:w="70" w:type="dxa"/>
              <w:right w:w="70" w:type="dxa"/>
            </w:tcMar>
            <w:vAlign w:val="center"/>
          </w:tcPr>
          <w:p w14:paraId="2CF341FE" w14:textId="77777777" w:rsidR="00217B14" w:rsidRPr="002F2669" w:rsidRDefault="00000000">
            <w:pPr>
              <w:spacing w:after="0" w:line="240" w:lineRule="auto"/>
              <w:rPr>
                <w:rFonts w:ascii="Abyssinica SIL" w:hAnsi="Abyssinica SIL" w:cs="Abyssinica SIL"/>
              </w:rPr>
            </w:pPr>
            <w:r w:rsidRPr="002F2669">
              <w:rPr>
                <w:rFonts w:ascii="Segoe UI Symbol" w:hAnsi="Segoe UI Symbol" w:cs="Segoe UI Symbol"/>
                <w:sz w:val="16"/>
              </w:rPr>
              <w:t>☐</w:t>
            </w:r>
          </w:p>
        </w:tc>
      </w:tr>
      <w:tr w:rsidR="00217B14" w:rsidRPr="002F2669" w14:paraId="3701640D" w14:textId="77777777">
        <w:trPr>
          <w:cantSplit/>
          <w:jc w:val="center"/>
        </w:trPr>
        <w:tc>
          <w:tcPr>
            <w:tcW w:w="2088" w:type="dxa"/>
            <w:shd w:val="clear" w:color="auto" w:fill="F3F5F7"/>
            <w:tcMar>
              <w:top w:w="70" w:type="dxa"/>
              <w:left w:w="70" w:type="dxa"/>
              <w:bottom w:w="70" w:type="dxa"/>
              <w:right w:w="70" w:type="dxa"/>
            </w:tcMar>
            <w:vAlign w:val="center"/>
          </w:tcPr>
          <w:p w14:paraId="6A13CE8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Performance</w:t>
            </w:r>
          </w:p>
        </w:tc>
        <w:tc>
          <w:tcPr>
            <w:tcW w:w="6120" w:type="dxa"/>
            <w:shd w:val="clear" w:color="auto" w:fill="F3F5F7"/>
            <w:tcMar>
              <w:top w:w="70" w:type="dxa"/>
              <w:left w:w="70" w:type="dxa"/>
              <w:bottom w:w="70" w:type="dxa"/>
              <w:right w:w="70" w:type="dxa"/>
            </w:tcMar>
            <w:vAlign w:val="center"/>
          </w:tcPr>
          <w:p w14:paraId="14E7F91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Representative pages meet defined Core Web Vitals and response targets.</w:t>
            </w:r>
          </w:p>
        </w:tc>
        <w:tc>
          <w:tcPr>
            <w:tcW w:w="1440" w:type="dxa"/>
            <w:shd w:val="clear" w:color="auto" w:fill="F3F5F7"/>
            <w:tcMar>
              <w:top w:w="70" w:type="dxa"/>
              <w:left w:w="70" w:type="dxa"/>
              <w:bottom w:w="70" w:type="dxa"/>
              <w:right w:w="70" w:type="dxa"/>
            </w:tcMar>
            <w:vAlign w:val="center"/>
          </w:tcPr>
          <w:p w14:paraId="224B1F6D" w14:textId="77777777" w:rsidR="00217B14" w:rsidRPr="002F2669" w:rsidRDefault="00000000">
            <w:pPr>
              <w:spacing w:after="0" w:line="240" w:lineRule="auto"/>
              <w:rPr>
                <w:rFonts w:ascii="Abyssinica SIL" w:hAnsi="Abyssinica SIL" w:cs="Abyssinica SIL"/>
              </w:rPr>
            </w:pPr>
            <w:r w:rsidRPr="002F2669">
              <w:rPr>
                <w:rFonts w:ascii="Segoe UI Symbol" w:hAnsi="Segoe UI Symbol" w:cs="Segoe UI Symbol"/>
                <w:sz w:val="16"/>
              </w:rPr>
              <w:t>☐</w:t>
            </w:r>
          </w:p>
        </w:tc>
      </w:tr>
      <w:tr w:rsidR="00217B14" w:rsidRPr="002F2669" w14:paraId="2AEC454A" w14:textId="77777777">
        <w:trPr>
          <w:cantSplit/>
          <w:jc w:val="center"/>
        </w:trPr>
        <w:tc>
          <w:tcPr>
            <w:tcW w:w="2088" w:type="dxa"/>
            <w:shd w:val="clear" w:color="auto" w:fill="FFFFFF"/>
            <w:tcMar>
              <w:top w:w="70" w:type="dxa"/>
              <w:left w:w="70" w:type="dxa"/>
              <w:bottom w:w="70" w:type="dxa"/>
              <w:right w:w="70" w:type="dxa"/>
            </w:tcMar>
            <w:vAlign w:val="center"/>
          </w:tcPr>
          <w:p w14:paraId="4B681D3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SEO</w:t>
            </w:r>
          </w:p>
        </w:tc>
        <w:tc>
          <w:tcPr>
            <w:tcW w:w="6120" w:type="dxa"/>
            <w:shd w:val="clear" w:color="auto" w:fill="FFFFFF"/>
            <w:tcMar>
              <w:top w:w="70" w:type="dxa"/>
              <w:left w:w="70" w:type="dxa"/>
              <w:bottom w:w="70" w:type="dxa"/>
              <w:right w:w="70" w:type="dxa"/>
            </w:tcMar>
            <w:vAlign w:val="center"/>
          </w:tcPr>
          <w:p w14:paraId="7434ABC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Titles, descriptions, canonical, hreflang, sitemap, redirects, robots and structured data verified.</w:t>
            </w:r>
          </w:p>
        </w:tc>
        <w:tc>
          <w:tcPr>
            <w:tcW w:w="1440" w:type="dxa"/>
            <w:shd w:val="clear" w:color="auto" w:fill="FFFFFF"/>
            <w:tcMar>
              <w:top w:w="70" w:type="dxa"/>
              <w:left w:w="70" w:type="dxa"/>
              <w:bottom w:w="70" w:type="dxa"/>
              <w:right w:w="70" w:type="dxa"/>
            </w:tcMar>
            <w:vAlign w:val="center"/>
          </w:tcPr>
          <w:p w14:paraId="23AFD0DC" w14:textId="77777777" w:rsidR="00217B14" w:rsidRPr="002F2669" w:rsidRDefault="00000000">
            <w:pPr>
              <w:spacing w:after="0" w:line="240" w:lineRule="auto"/>
              <w:rPr>
                <w:rFonts w:ascii="Abyssinica SIL" w:hAnsi="Abyssinica SIL" w:cs="Abyssinica SIL"/>
              </w:rPr>
            </w:pPr>
            <w:r w:rsidRPr="002F2669">
              <w:rPr>
                <w:rFonts w:ascii="Segoe UI Symbol" w:hAnsi="Segoe UI Symbol" w:cs="Segoe UI Symbol"/>
                <w:sz w:val="16"/>
              </w:rPr>
              <w:t>☐</w:t>
            </w:r>
          </w:p>
        </w:tc>
      </w:tr>
      <w:tr w:rsidR="00217B14" w:rsidRPr="002F2669" w14:paraId="51C5E3AE" w14:textId="77777777">
        <w:trPr>
          <w:cantSplit/>
          <w:jc w:val="center"/>
        </w:trPr>
        <w:tc>
          <w:tcPr>
            <w:tcW w:w="2088" w:type="dxa"/>
            <w:shd w:val="clear" w:color="auto" w:fill="F3F5F7"/>
            <w:tcMar>
              <w:top w:w="70" w:type="dxa"/>
              <w:left w:w="70" w:type="dxa"/>
              <w:bottom w:w="70" w:type="dxa"/>
              <w:right w:w="70" w:type="dxa"/>
            </w:tcMar>
            <w:vAlign w:val="center"/>
          </w:tcPr>
          <w:p w14:paraId="452AF8A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Forms</w:t>
            </w:r>
          </w:p>
        </w:tc>
        <w:tc>
          <w:tcPr>
            <w:tcW w:w="6120" w:type="dxa"/>
            <w:shd w:val="clear" w:color="auto" w:fill="F3F5F7"/>
            <w:tcMar>
              <w:top w:w="70" w:type="dxa"/>
              <w:left w:w="70" w:type="dxa"/>
              <w:bottom w:w="70" w:type="dxa"/>
              <w:right w:w="70" w:type="dxa"/>
            </w:tcMar>
            <w:vAlign w:val="center"/>
          </w:tcPr>
          <w:p w14:paraId="1C92178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Validation, privacy, abuse controls, files, acknowledgement, routing and failure handling tested.</w:t>
            </w:r>
          </w:p>
        </w:tc>
        <w:tc>
          <w:tcPr>
            <w:tcW w:w="1440" w:type="dxa"/>
            <w:shd w:val="clear" w:color="auto" w:fill="F3F5F7"/>
            <w:tcMar>
              <w:top w:w="70" w:type="dxa"/>
              <w:left w:w="70" w:type="dxa"/>
              <w:bottom w:w="70" w:type="dxa"/>
              <w:right w:w="70" w:type="dxa"/>
            </w:tcMar>
            <w:vAlign w:val="center"/>
          </w:tcPr>
          <w:p w14:paraId="2B9D6F5C" w14:textId="77777777" w:rsidR="00217B14" w:rsidRPr="002F2669" w:rsidRDefault="00000000">
            <w:pPr>
              <w:spacing w:after="0" w:line="240" w:lineRule="auto"/>
              <w:rPr>
                <w:rFonts w:ascii="Abyssinica SIL" w:hAnsi="Abyssinica SIL" w:cs="Abyssinica SIL"/>
              </w:rPr>
            </w:pPr>
            <w:r w:rsidRPr="002F2669">
              <w:rPr>
                <w:rFonts w:ascii="Segoe UI Symbol" w:hAnsi="Segoe UI Symbol" w:cs="Segoe UI Symbol"/>
                <w:sz w:val="16"/>
              </w:rPr>
              <w:t>☐</w:t>
            </w:r>
          </w:p>
        </w:tc>
      </w:tr>
      <w:tr w:rsidR="00217B14" w:rsidRPr="002F2669" w14:paraId="4F16ACE3" w14:textId="77777777">
        <w:trPr>
          <w:cantSplit/>
          <w:jc w:val="center"/>
        </w:trPr>
        <w:tc>
          <w:tcPr>
            <w:tcW w:w="2088" w:type="dxa"/>
            <w:shd w:val="clear" w:color="auto" w:fill="FFFFFF"/>
            <w:tcMar>
              <w:top w:w="70" w:type="dxa"/>
              <w:left w:w="70" w:type="dxa"/>
              <w:bottom w:w="70" w:type="dxa"/>
              <w:right w:w="70" w:type="dxa"/>
            </w:tcMar>
            <w:vAlign w:val="center"/>
          </w:tcPr>
          <w:p w14:paraId="2FBC5A1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Localization</w:t>
            </w:r>
          </w:p>
        </w:tc>
        <w:tc>
          <w:tcPr>
            <w:tcW w:w="6120" w:type="dxa"/>
            <w:shd w:val="clear" w:color="auto" w:fill="FFFFFF"/>
            <w:tcMar>
              <w:top w:w="70" w:type="dxa"/>
              <w:left w:w="70" w:type="dxa"/>
              <w:bottom w:w="70" w:type="dxa"/>
              <w:right w:w="70" w:type="dxa"/>
            </w:tcMar>
            <w:vAlign w:val="center"/>
          </w:tcPr>
          <w:p w14:paraId="67D8C99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English and Amharic journeys, fallback, dates, search and notifications tested.</w:t>
            </w:r>
          </w:p>
        </w:tc>
        <w:tc>
          <w:tcPr>
            <w:tcW w:w="1440" w:type="dxa"/>
            <w:shd w:val="clear" w:color="auto" w:fill="FFFFFF"/>
            <w:tcMar>
              <w:top w:w="70" w:type="dxa"/>
              <w:left w:w="70" w:type="dxa"/>
              <w:bottom w:w="70" w:type="dxa"/>
              <w:right w:w="70" w:type="dxa"/>
            </w:tcMar>
            <w:vAlign w:val="center"/>
          </w:tcPr>
          <w:p w14:paraId="02BAB0A0" w14:textId="77777777" w:rsidR="00217B14" w:rsidRPr="002F2669" w:rsidRDefault="00000000">
            <w:pPr>
              <w:spacing w:after="0" w:line="240" w:lineRule="auto"/>
              <w:rPr>
                <w:rFonts w:ascii="Abyssinica SIL" w:hAnsi="Abyssinica SIL" w:cs="Abyssinica SIL"/>
              </w:rPr>
            </w:pPr>
            <w:r w:rsidRPr="002F2669">
              <w:rPr>
                <w:rFonts w:ascii="Segoe UI Symbol" w:hAnsi="Segoe UI Symbol" w:cs="Segoe UI Symbol"/>
                <w:sz w:val="16"/>
              </w:rPr>
              <w:t>☐</w:t>
            </w:r>
          </w:p>
        </w:tc>
      </w:tr>
      <w:tr w:rsidR="00217B14" w:rsidRPr="002F2669" w14:paraId="42108B22" w14:textId="77777777">
        <w:trPr>
          <w:cantSplit/>
          <w:jc w:val="center"/>
        </w:trPr>
        <w:tc>
          <w:tcPr>
            <w:tcW w:w="2088" w:type="dxa"/>
            <w:shd w:val="clear" w:color="auto" w:fill="F3F5F7"/>
            <w:tcMar>
              <w:top w:w="70" w:type="dxa"/>
              <w:left w:w="70" w:type="dxa"/>
              <w:bottom w:w="70" w:type="dxa"/>
              <w:right w:w="70" w:type="dxa"/>
            </w:tcMar>
            <w:vAlign w:val="center"/>
          </w:tcPr>
          <w:p w14:paraId="33F3543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Operations</w:t>
            </w:r>
          </w:p>
        </w:tc>
        <w:tc>
          <w:tcPr>
            <w:tcW w:w="6120" w:type="dxa"/>
            <w:shd w:val="clear" w:color="auto" w:fill="F3F5F7"/>
            <w:tcMar>
              <w:top w:w="70" w:type="dxa"/>
              <w:left w:w="70" w:type="dxa"/>
              <w:bottom w:w="70" w:type="dxa"/>
              <w:right w:w="70" w:type="dxa"/>
            </w:tcMar>
            <w:vAlign w:val="center"/>
          </w:tcPr>
          <w:p w14:paraId="18F3757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Monitoring, alerts, logs, certificates, domain, email and support contacts active.</w:t>
            </w:r>
          </w:p>
        </w:tc>
        <w:tc>
          <w:tcPr>
            <w:tcW w:w="1440" w:type="dxa"/>
            <w:shd w:val="clear" w:color="auto" w:fill="F3F5F7"/>
            <w:tcMar>
              <w:top w:w="70" w:type="dxa"/>
              <w:left w:w="70" w:type="dxa"/>
              <w:bottom w:w="70" w:type="dxa"/>
              <w:right w:w="70" w:type="dxa"/>
            </w:tcMar>
            <w:vAlign w:val="center"/>
          </w:tcPr>
          <w:p w14:paraId="4EEF0145" w14:textId="77777777" w:rsidR="00217B14" w:rsidRPr="002F2669" w:rsidRDefault="00000000">
            <w:pPr>
              <w:spacing w:after="0" w:line="240" w:lineRule="auto"/>
              <w:rPr>
                <w:rFonts w:ascii="Abyssinica SIL" w:hAnsi="Abyssinica SIL" w:cs="Abyssinica SIL"/>
              </w:rPr>
            </w:pPr>
            <w:r w:rsidRPr="002F2669">
              <w:rPr>
                <w:rFonts w:ascii="Segoe UI Symbol" w:hAnsi="Segoe UI Symbol" w:cs="Segoe UI Symbol"/>
                <w:sz w:val="16"/>
              </w:rPr>
              <w:t>☐</w:t>
            </w:r>
          </w:p>
        </w:tc>
      </w:tr>
      <w:tr w:rsidR="00217B14" w:rsidRPr="002F2669" w14:paraId="34B16074" w14:textId="77777777">
        <w:trPr>
          <w:cantSplit/>
          <w:jc w:val="center"/>
        </w:trPr>
        <w:tc>
          <w:tcPr>
            <w:tcW w:w="2088" w:type="dxa"/>
            <w:shd w:val="clear" w:color="auto" w:fill="FFFFFF"/>
            <w:tcMar>
              <w:top w:w="70" w:type="dxa"/>
              <w:left w:w="70" w:type="dxa"/>
              <w:bottom w:w="70" w:type="dxa"/>
              <w:right w:w="70" w:type="dxa"/>
            </w:tcMar>
            <w:vAlign w:val="center"/>
          </w:tcPr>
          <w:p w14:paraId="0FB673B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Recovery</w:t>
            </w:r>
          </w:p>
        </w:tc>
        <w:tc>
          <w:tcPr>
            <w:tcW w:w="6120" w:type="dxa"/>
            <w:shd w:val="clear" w:color="auto" w:fill="FFFFFF"/>
            <w:tcMar>
              <w:top w:w="70" w:type="dxa"/>
              <w:left w:w="70" w:type="dxa"/>
              <w:bottom w:w="70" w:type="dxa"/>
              <w:right w:w="70" w:type="dxa"/>
            </w:tcMar>
            <w:vAlign w:val="center"/>
          </w:tcPr>
          <w:p w14:paraId="6582F21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Backups, restore and rollback demonstrated against approved objectives.</w:t>
            </w:r>
          </w:p>
        </w:tc>
        <w:tc>
          <w:tcPr>
            <w:tcW w:w="1440" w:type="dxa"/>
            <w:shd w:val="clear" w:color="auto" w:fill="FFFFFF"/>
            <w:tcMar>
              <w:top w:w="70" w:type="dxa"/>
              <w:left w:w="70" w:type="dxa"/>
              <w:bottom w:w="70" w:type="dxa"/>
              <w:right w:w="70" w:type="dxa"/>
            </w:tcMar>
            <w:vAlign w:val="center"/>
          </w:tcPr>
          <w:p w14:paraId="6B8DA9A0" w14:textId="77777777" w:rsidR="00217B14" w:rsidRPr="002F2669" w:rsidRDefault="00000000">
            <w:pPr>
              <w:spacing w:after="0" w:line="240" w:lineRule="auto"/>
              <w:rPr>
                <w:rFonts w:ascii="Abyssinica SIL" w:hAnsi="Abyssinica SIL" w:cs="Abyssinica SIL"/>
              </w:rPr>
            </w:pPr>
            <w:r w:rsidRPr="002F2669">
              <w:rPr>
                <w:rFonts w:ascii="Segoe UI Symbol" w:hAnsi="Segoe UI Symbol" w:cs="Segoe UI Symbol"/>
                <w:sz w:val="16"/>
              </w:rPr>
              <w:t>☐</w:t>
            </w:r>
          </w:p>
        </w:tc>
      </w:tr>
      <w:tr w:rsidR="00217B14" w:rsidRPr="002F2669" w14:paraId="61032D37" w14:textId="77777777">
        <w:trPr>
          <w:cantSplit/>
          <w:jc w:val="center"/>
        </w:trPr>
        <w:tc>
          <w:tcPr>
            <w:tcW w:w="2088" w:type="dxa"/>
            <w:shd w:val="clear" w:color="auto" w:fill="F3F5F7"/>
            <w:tcMar>
              <w:top w:w="70" w:type="dxa"/>
              <w:left w:w="70" w:type="dxa"/>
              <w:bottom w:w="70" w:type="dxa"/>
              <w:right w:w="70" w:type="dxa"/>
            </w:tcMar>
            <w:vAlign w:val="center"/>
          </w:tcPr>
          <w:p w14:paraId="13CE096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Training</w:t>
            </w:r>
          </w:p>
        </w:tc>
        <w:tc>
          <w:tcPr>
            <w:tcW w:w="6120" w:type="dxa"/>
            <w:shd w:val="clear" w:color="auto" w:fill="F3F5F7"/>
            <w:tcMar>
              <w:top w:w="70" w:type="dxa"/>
              <w:left w:w="70" w:type="dxa"/>
              <w:bottom w:w="70" w:type="dxa"/>
              <w:right w:w="70" w:type="dxa"/>
            </w:tcMar>
            <w:vAlign w:val="center"/>
          </w:tcPr>
          <w:p w14:paraId="624B5DE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Administrators, editors, approvers and operators trained; guides accepted.</w:t>
            </w:r>
          </w:p>
        </w:tc>
        <w:tc>
          <w:tcPr>
            <w:tcW w:w="1440" w:type="dxa"/>
            <w:shd w:val="clear" w:color="auto" w:fill="F3F5F7"/>
            <w:tcMar>
              <w:top w:w="70" w:type="dxa"/>
              <w:left w:w="70" w:type="dxa"/>
              <w:bottom w:w="70" w:type="dxa"/>
              <w:right w:w="70" w:type="dxa"/>
            </w:tcMar>
            <w:vAlign w:val="center"/>
          </w:tcPr>
          <w:p w14:paraId="005F3F11" w14:textId="77777777" w:rsidR="00217B14" w:rsidRPr="002F2669" w:rsidRDefault="00000000">
            <w:pPr>
              <w:spacing w:after="0" w:line="240" w:lineRule="auto"/>
              <w:rPr>
                <w:rFonts w:ascii="Abyssinica SIL" w:hAnsi="Abyssinica SIL" w:cs="Abyssinica SIL"/>
              </w:rPr>
            </w:pPr>
            <w:r w:rsidRPr="002F2669">
              <w:rPr>
                <w:rFonts w:ascii="Segoe UI Symbol" w:hAnsi="Segoe UI Symbol" w:cs="Segoe UI Symbol"/>
                <w:sz w:val="16"/>
              </w:rPr>
              <w:t>☐</w:t>
            </w:r>
          </w:p>
        </w:tc>
      </w:tr>
      <w:tr w:rsidR="00217B14" w:rsidRPr="002F2669" w14:paraId="429AD413" w14:textId="77777777">
        <w:trPr>
          <w:cantSplit/>
          <w:jc w:val="center"/>
        </w:trPr>
        <w:tc>
          <w:tcPr>
            <w:tcW w:w="2088" w:type="dxa"/>
            <w:shd w:val="clear" w:color="auto" w:fill="FFFFFF"/>
            <w:tcMar>
              <w:top w:w="70" w:type="dxa"/>
              <w:left w:w="70" w:type="dxa"/>
              <w:bottom w:w="70" w:type="dxa"/>
              <w:right w:w="70" w:type="dxa"/>
            </w:tcMar>
            <w:vAlign w:val="center"/>
          </w:tcPr>
          <w:p w14:paraId="51EA801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Acceptance</w:t>
            </w:r>
          </w:p>
        </w:tc>
        <w:tc>
          <w:tcPr>
            <w:tcW w:w="6120" w:type="dxa"/>
            <w:shd w:val="clear" w:color="auto" w:fill="FFFFFF"/>
            <w:tcMar>
              <w:top w:w="70" w:type="dxa"/>
              <w:left w:w="70" w:type="dxa"/>
              <w:bottom w:w="70" w:type="dxa"/>
              <w:right w:w="70" w:type="dxa"/>
            </w:tcMar>
            <w:vAlign w:val="center"/>
          </w:tcPr>
          <w:p w14:paraId="2C416DF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UAT complete and production readiness signed by accountable owners.</w:t>
            </w:r>
          </w:p>
        </w:tc>
        <w:tc>
          <w:tcPr>
            <w:tcW w:w="1440" w:type="dxa"/>
            <w:shd w:val="clear" w:color="auto" w:fill="FFFFFF"/>
            <w:tcMar>
              <w:top w:w="70" w:type="dxa"/>
              <w:left w:w="70" w:type="dxa"/>
              <w:bottom w:w="70" w:type="dxa"/>
              <w:right w:w="70" w:type="dxa"/>
            </w:tcMar>
            <w:vAlign w:val="center"/>
          </w:tcPr>
          <w:p w14:paraId="6524749F" w14:textId="77777777" w:rsidR="00217B14" w:rsidRPr="002F2669" w:rsidRDefault="00000000">
            <w:pPr>
              <w:spacing w:after="0" w:line="240" w:lineRule="auto"/>
              <w:rPr>
                <w:rFonts w:ascii="Abyssinica SIL" w:hAnsi="Abyssinica SIL" w:cs="Abyssinica SIL"/>
              </w:rPr>
            </w:pPr>
            <w:r w:rsidRPr="002F2669">
              <w:rPr>
                <w:rFonts w:ascii="Segoe UI Symbol" w:hAnsi="Segoe UI Symbol" w:cs="Segoe UI Symbol"/>
                <w:sz w:val="16"/>
              </w:rPr>
              <w:t>☐</w:t>
            </w:r>
          </w:p>
        </w:tc>
      </w:tr>
    </w:tbl>
    <w:p w14:paraId="48C6AE59" w14:textId="77777777" w:rsidR="00217B14" w:rsidRPr="002F2669" w:rsidRDefault="00217B14">
      <w:pPr>
        <w:spacing w:after="20"/>
        <w:rPr>
          <w:rFonts w:ascii="Abyssinica SIL" w:hAnsi="Abyssinica SIL" w:cs="Abyssinica SIL"/>
        </w:rPr>
      </w:pPr>
    </w:p>
    <w:p w14:paraId="091B772F" w14:textId="77777777" w:rsidR="00217B14" w:rsidRPr="002F2669" w:rsidRDefault="00000000">
      <w:pPr>
        <w:pStyle w:val="Heading1"/>
        <w:rPr>
          <w:rFonts w:ascii="Abyssinica SIL" w:hAnsi="Abyssinica SIL" w:cs="Abyssinica SIL"/>
        </w:rPr>
      </w:pPr>
      <w:r w:rsidRPr="002F2669">
        <w:rPr>
          <w:rFonts w:ascii="Abyssinica SIL" w:hAnsi="Abyssinica SIL" w:cs="Abyssinica SIL"/>
        </w:rPr>
        <w:t>Appendix D — Authoritative References</w:t>
      </w:r>
    </w:p>
    <w:p w14:paraId="7DB7FA4C" w14:textId="77777777" w:rsidR="00217B14" w:rsidRPr="002F2669" w:rsidRDefault="00000000">
      <w:pPr>
        <w:rPr>
          <w:rFonts w:ascii="Abyssinica SIL" w:hAnsi="Abyssinica SIL" w:cs="Abyssinica SIL"/>
        </w:rPr>
      </w:pPr>
      <w:r w:rsidRPr="002F2669">
        <w:rPr>
          <w:rFonts w:ascii="Abyssinica SIL" w:hAnsi="Abyssinica SIL" w:cs="Abyssinica SIL"/>
        </w:rPr>
        <w:t>The following references establish the external standards baseline used by this SRS. The project shall verify current applicability and any jurisdiction-specific obligations during implementation and acceptance.</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2185"/>
        <w:gridCol w:w="4949"/>
        <w:gridCol w:w="2514"/>
      </w:tblGrid>
      <w:tr w:rsidR="00217B14" w:rsidRPr="002F2669" w14:paraId="3B572F80" w14:textId="77777777">
        <w:trPr>
          <w:cantSplit/>
          <w:tblHeader/>
          <w:jc w:val="center"/>
        </w:trPr>
        <w:tc>
          <w:tcPr>
            <w:tcW w:w="2376" w:type="dxa"/>
            <w:shd w:val="clear" w:color="auto" w:fill="17324D"/>
            <w:tcMar>
              <w:top w:w="70" w:type="dxa"/>
              <w:left w:w="70" w:type="dxa"/>
              <w:bottom w:w="70" w:type="dxa"/>
              <w:right w:w="70" w:type="dxa"/>
            </w:tcMar>
            <w:vAlign w:val="center"/>
          </w:tcPr>
          <w:p w14:paraId="160A269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Reference</w:t>
            </w:r>
          </w:p>
        </w:tc>
        <w:tc>
          <w:tcPr>
            <w:tcW w:w="4968" w:type="dxa"/>
            <w:shd w:val="clear" w:color="auto" w:fill="17324D"/>
            <w:tcMar>
              <w:top w:w="70" w:type="dxa"/>
              <w:left w:w="70" w:type="dxa"/>
              <w:bottom w:w="70" w:type="dxa"/>
              <w:right w:w="70" w:type="dxa"/>
            </w:tcMar>
            <w:vAlign w:val="center"/>
          </w:tcPr>
          <w:p w14:paraId="1E77B87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Application</w:t>
            </w:r>
          </w:p>
        </w:tc>
        <w:tc>
          <w:tcPr>
            <w:tcW w:w="2736" w:type="dxa"/>
            <w:shd w:val="clear" w:color="auto" w:fill="17324D"/>
            <w:tcMar>
              <w:top w:w="70" w:type="dxa"/>
              <w:left w:w="70" w:type="dxa"/>
              <w:bottom w:w="70" w:type="dxa"/>
              <w:right w:w="70" w:type="dxa"/>
            </w:tcMar>
            <w:vAlign w:val="center"/>
          </w:tcPr>
          <w:p w14:paraId="71ED6561"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Official Source</w:t>
            </w:r>
          </w:p>
        </w:tc>
      </w:tr>
      <w:tr w:rsidR="00217B14" w:rsidRPr="002F2669" w14:paraId="053FF849" w14:textId="77777777">
        <w:trPr>
          <w:cantSplit/>
          <w:jc w:val="center"/>
        </w:trPr>
        <w:tc>
          <w:tcPr>
            <w:tcW w:w="1944" w:type="dxa"/>
            <w:shd w:val="clear" w:color="auto" w:fill="FFFFFF"/>
            <w:tcMar>
              <w:top w:w="70" w:type="dxa"/>
              <w:left w:w="70" w:type="dxa"/>
              <w:bottom w:w="70" w:type="dxa"/>
              <w:right w:w="70" w:type="dxa"/>
            </w:tcMar>
            <w:vAlign w:val="center"/>
          </w:tcPr>
          <w:p w14:paraId="1AC625A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5"/>
              </w:rPr>
              <w:t>ISO/IEC/IEEE 29148:2018</w:t>
            </w:r>
          </w:p>
        </w:tc>
        <w:tc>
          <w:tcPr>
            <w:tcW w:w="5400" w:type="dxa"/>
            <w:shd w:val="clear" w:color="auto" w:fill="FFFFFF"/>
            <w:tcMar>
              <w:top w:w="70" w:type="dxa"/>
              <w:left w:w="70" w:type="dxa"/>
              <w:bottom w:w="70" w:type="dxa"/>
              <w:right w:w="70" w:type="dxa"/>
            </w:tcMar>
            <w:vAlign w:val="center"/>
          </w:tcPr>
          <w:p w14:paraId="3EA0586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Systems and software engineering — Life cycle processes — Requirements engineering.</w:t>
            </w:r>
          </w:p>
        </w:tc>
        <w:tc>
          <w:tcPr>
            <w:tcW w:w="2304" w:type="dxa"/>
            <w:shd w:val="clear" w:color="auto" w:fill="FFFFFF"/>
            <w:tcMar>
              <w:top w:w="70" w:type="dxa"/>
              <w:left w:w="70" w:type="dxa"/>
              <w:bottom w:w="70" w:type="dxa"/>
              <w:right w:w="70" w:type="dxa"/>
            </w:tcMar>
            <w:vAlign w:val="center"/>
          </w:tcPr>
          <w:p w14:paraId="286D541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https://www.iso.org/standard/72089.html</w:t>
            </w:r>
          </w:p>
        </w:tc>
      </w:tr>
      <w:tr w:rsidR="00217B14" w:rsidRPr="002F2669" w14:paraId="3F9392EF" w14:textId="77777777">
        <w:trPr>
          <w:cantSplit/>
          <w:jc w:val="center"/>
        </w:trPr>
        <w:tc>
          <w:tcPr>
            <w:tcW w:w="1944" w:type="dxa"/>
            <w:shd w:val="clear" w:color="auto" w:fill="F3F5F7"/>
            <w:tcMar>
              <w:top w:w="70" w:type="dxa"/>
              <w:left w:w="70" w:type="dxa"/>
              <w:bottom w:w="70" w:type="dxa"/>
              <w:right w:w="70" w:type="dxa"/>
            </w:tcMar>
            <w:vAlign w:val="center"/>
          </w:tcPr>
          <w:p w14:paraId="0224BAA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W3C Recommendation: WCAG 2.2</w:t>
            </w:r>
          </w:p>
        </w:tc>
        <w:tc>
          <w:tcPr>
            <w:tcW w:w="5400" w:type="dxa"/>
            <w:shd w:val="clear" w:color="auto" w:fill="F3F5F7"/>
            <w:tcMar>
              <w:top w:w="70" w:type="dxa"/>
              <w:left w:w="70" w:type="dxa"/>
              <w:bottom w:w="70" w:type="dxa"/>
              <w:right w:w="70" w:type="dxa"/>
            </w:tcMar>
            <w:vAlign w:val="center"/>
          </w:tcPr>
          <w:p w14:paraId="561939A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Web Content Accessibility Guidelines 2.2, W3C Recommendation, 5 October 2023.</w:t>
            </w:r>
          </w:p>
        </w:tc>
        <w:tc>
          <w:tcPr>
            <w:tcW w:w="2304" w:type="dxa"/>
            <w:shd w:val="clear" w:color="auto" w:fill="F3F5F7"/>
            <w:tcMar>
              <w:top w:w="70" w:type="dxa"/>
              <w:left w:w="70" w:type="dxa"/>
              <w:bottom w:w="70" w:type="dxa"/>
              <w:right w:w="70" w:type="dxa"/>
            </w:tcMar>
            <w:vAlign w:val="center"/>
          </w:tcPr>
          <w:p w14:paraId="20C4F91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https://www.w3.org/TR/WCAG22/</w:t>
            </w:r>
          </w:p>
        </w:tc>
      </w:tr>
      <w:tr w:rsidR="00217B14" w:rsidRPr="002F2669" w14:paraId="5F3F67FD" w14:textId="77777777">
        <w:trPr>
          <w:cantSplit/>
          <w:jc w:val="center"/>
        </w:trPr>
        <w:tc>
          <w:tcPr>
            <w:tcW w:w="1944" w:type="dxa"/>
            <w:shd w:val="clear" w:color="auto" w:fill="FFFFFF"/>
            <w:tcMar>
              <w:top w:w="70" w:type="dxa"/>
              <w:left w:w="70" w:type="dxa"/>
              <w:bottom w:w="70" w:type="dxa"/>
              <w:right w:w="70" w:type="dxa"/>
            </w:tcMar>
            <w:vAlign w:val="center"/>
          </w:tcPr>
          <w:p w14:paraId="1B78B68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5"/>
              </w:rPr>
              <w:t>OWASP ASVS 5.0.0</w:t>
            </w:r>
          </w:p>
        </w:tc>
        <w:tc>
          <w:tcPr>
            <w:tcW w:w="5400" w:type="dxa"/>
            <w:shd w:val="clear" w:color="auto" w:fill="FFFFFF"/>
            <w:tcMar>
              <w:top w:w="70" w:type="dxa"/>
              <w:left w:w="70" w:type="dxa"/>
              <w:bottom w:w="70" w:type="dxa"/>
              <w:right w:w="70" w:type="dxa"/>
            </w:tcMar>
            <w:vAlign w:val="center"/>
          </w:tcPr>
          <w:p w14:paraId="00FF8C3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Application Security Verification Standard, stable release announced May 2025.</w:t>
            </w:r>
          </w:p>
        </w:tc>
        <w:tc>
          <w:tcPr>
            <w:tcW w:w="2304" w:type="dxa"/>
            <w:shd w:val="clear" w:color="auto" w:fill="FFFFFF"/>
            <w:tcMar>
              <w:top w:w="70" w:type="dxa"/>
              <w:left w:w="70" w:type="dxa"/>
              <w:bottom w:w="70" w:type="dxa"/>
              <w:right w:w="70" w:type="dxa"/>
            </w:tcMar>
            <w:vAlign w:val="center"/>
          </w:tcPr>
          <w:p w14:paraId="66B23F9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https://owasp.org/www-project-application-security-verification-standard/</w:t>
            </w:r>
          </w:p>
        </w:tc>
      </w:tr>
      <w:tr w:rsidR="00217B14" w:rsidRPr="002F2669" w14:paraId="36BB4787" w14:textId="77777777">
        <w:trPr>
          <w:cantSplit/>
          <w:jc w:val="center"/>
        </w:trPr>
        <w:tc>
          <w:tcPr>
            <w:tcW w:w="1944" w:type="dxa"/>
            <w:shd w:val="clear" w:color="auto" w:fill="F3F5F7"/>
            <w:tcMar>
              <w:top w:w="70" w:type="dxa"/>
              <w:left w:w="70" w:type="dxa"/>
              <w:bottom w:w="70" w:type="dxa"/>
              <w:right w:w="70" w:type="dxa"/>
            </w:tcMar>
            <w:vAlign w:val="center"/>
          </w:tcPr>
          <w:p w14:paraId="1E85472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Google web.dev: Web Vitals</w:t>
            </w:r>
          </w:p>
        </w:tc>
        <w:tc>
          <w:tcPr>
            <w:tcW w:w="5400" w:type="dxa"/>
            <w:shd w:val="clear" w:color="auto" w:fill="F3F5F7"/>
            <w:tcMar>
              <w:top w:w="70" w:type="dxa"/>
              <w:left w:w="70" w:type="dxa"/>
              <w:bottom w:w="70" w:type="dxa"/>
              <w:right w:w="70" w:type="dxa"/>
            </w:tcMar>
            <w:vAlign w:val="center"/>
          </w:tcPr>
          <w:p w14:paraId="7A08634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Core Web Vitals thresholds and measurement guidance.</w:t>
            </w:r>
          </w:p>
        </w:tc>
        <w:tc>
          <w:tcPr>
            <w:tcW w:w="2304" w:type="dxa"/>
            <w:shd w:val="clear" w:color="auto" w:fill="F3F5F7"/>
            <w:tcMar>
              <w:top w:w="70" w:type="dxa"/>
              <w:left w:w="70" w:type="dxa"/>
              <w:bottom w:w="70" w:type="dxa"/>
              <w:right w:w="70" w:type="dxa"/>
            </w:tcMar>
            <w:vAlign w:val="center"/>
          </w:tcPr>
          <w:p w14:paraId="2ED4D9F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https://web.dev/articles/vitals</w:t>
            </w:r>
          </w:p>
        </w:tc>
      </w:tr>
      <w:tr w:rsidR="00217B14" w:rsidRPr="002F2669" w14:paraId="30E14F75" w14:textId="77777777">
        <w:trPr>
          <w:cantSplit/>
          <w:jc w:val="center"/>
        </w:trPr>
        <w:tc>
          <w:tcPr>
            <w:tcW w:w="1944" w:type="dxa"/>
            <w:shd w:val="clear" w:color="auto" w:fill="FFFFFF"/>
            <w:tcMar>
              <w:top w:w="70" w:type="dxa"/>
              <w:left w:w="70" w:type="dxa"/>
              <w:bottom w:w="70" w:type="dxa"/>
              <w:right w:w="70" w:type="dxa"/>
            </w:tcMar>
            <w:vAlign w:val="center"/>
          </w:tcPr>
          <w:p w14:paraId="49B3DB9C"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5"/>
              </w:rPr>
              <w:t>Google Search Central</w:t>
            </w:r>
          </w:p>
        </w:tc>
        <w:tc>
          <w:tcPr>
            <w:tcW w:w="5400" w:type="dxa"/>
            <w:shd w:val="clear" w:color="auto" w:fill="FFFFFF"/>
            <w:tcMar>
              <w:top w:w="70" w:type="dxa"/>
              <w:left w:w="70" w:type="dxa"/>
              <w:bottom w:w="70" w:type="dxa"/>
              <w:right w:w="70" w:type="dxa"/>
            </w:tcMar>
            <w:vAlign w:val="center"/>
          </w:tcPr>
          <w:p w14:paraId="13FCDA2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Search Essentials and SEO guidance used for discoverability requirements.</w:t>
            </w:r>
          </w:p>
        </w:tc>
        <w:tc>
          <w:tcPr>
            <w:tcW w:w="2304" w:type="dxa"/>
            <w:shd w:val="clear" w:color="auto" w:fill="FFFFFF"/>
            <w:tcMar>
              <w:top w:w="70" w:type="dxa"/>
              <w:left w:w="70" w:type="dxa"/>
              <w:bottom w:w="70" w:type="dxa"/>
              <w:right w:w="70" w:type="dxa"/>
            </w:tcMar>
            <w:vAlign w:val="center"/>
          </w:tcPr>
          <w:p w14:paraId="66499B8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5"/>
              </w:rPr>
              <w:t>https://developers.google.com/search/docs</w:t>
            </w:r>
          </w:p>
        </w:tc>
      </w:tr>
    </w:tbl>
    <w:p w14:paraId="4EB2102C" w14:textId="77777777" w:rsidR="00217B14" w:rsidRPr="002F2669" w:rsidRDefault="00217B14">
      <w:pPr>
        <w:spacing w:after="20"/>
        <w:rPr>
          <w:rFonts w:ascii="Abyssinica SIL" w:hAnsi="Abyssinica SIL" w:cs="Abyssinica SIL"/>
        </w:rPr>
      </w:pPr>
    </w:p>
    <w:p w14:paraId="20234B91" w14:textId="77777777" w:rsidR="00217B14" w:rsidRPr="002F2669" w:rsidRDefault="00000000">
      <w:pPr>
        <w:pStyle w:val="Heading1"/>
        <w:rPr>
          <w:rFonts w:ascii="Abyssinica SIL" w:hAnsi="Abyssinica SIL" w:cs="Abyssinica SIL"/>
        </w:rPr>
      </w:pPr>
      <w:r w:rsidRPr="002F2669">
        <w:rPr>
          <w:rFonts w:ascii="Abyssinica SIL" w:hAnsi="Abyssinica SIL" w:cs="Abyssinica SIL"/>
        </w:rPr>
        <w:t>Appendix E — Requirement Inventory</w:t>
      </w:r>
    </w:p>
    <w:p w14:paraId="0516BC84" w14:textId="77777777" w:rsidR="00217B14" w:rsidRPr="002F2669" w:rsidRDefault="00000000">
      <w:pPr>
        <w:rPr>
          <w:rFonts w:ascii="Abyssinica SIL" w:hAnsi="Abyssinica SIL" w:cs="Abyssinica SIL"/>
        </w:rPr>
      </w:pPr>
      <w:r w:rsidRPr="002F2669">
        <w:rPr>
          <w:rFonts w:ascii="Abyssinica SIL" w:hAnsi="Abyssinica SIL" w:cs="Abyssinica SIL"/>
        </w:rPr>
        <w:t>This baseline contains 379 uniquely identified functional, non-functional, operational, documentation and training requirements created in this specification.</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5737"/>
        <w:gridCol w:w="3911"/>
      </w:tblGrid>
      <w:tr w:rsidR="00217B14" w:rsidRPr="002F2669" w14:paraId="56264EEE" w14:textId="77777777">
        <w:trPr>
          <w:cantSplit/>
          <w:tblHeader/>
          <w:jc w:val="center"/>
        </w:trPr>
        <w:tc>
          <w:tcPr>
            <w:tcW w:w="5040" w:type="dxa"/>
            <w:shd w:val="clear" w:color="auto" w:fill="17324D"/>
            <w:tcMar>
              <w:top w:w="70" w:type="dxa"/>
              <w:left w:w="70" w:type="dxa"/>
              <w:bottom w:w="70" w:type="dxa"/>
              <w:right w:w="70" w:type="dxa"/>
            </w:tcMar>
            <w:vAlign w:val="center"/>
          </w:tcPr>
          <w:p w14:paraId="544AC85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lastRenderedPageBreak/>
              <w:t>Category Prefix</w:t>
            </w:r>
          </w:p>
        </w:tc>
        <w:tc>
          <w:tcPr>
            <w:tcW w:w="5040" w:type="dxa"/>
            <w:shd w:val="clear" w:color="auto" w:fill="17324D"/>
            <w:tcMar>
              <w:top w:w="70" w:type="dxa"/>
              <w:left w:w="70" w:type="dxa"/>
              <w:bottom w:w="70" w:type="dxa"/>
              <w:right w:w="70" w:type="dxa"/>
            </w:tcMar>
            <w:vAlign w:val="center"/>
          </w:tcPr>
          <w:p w14:paraId="53F41714"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Count</w:t>
            </w:r>
          </w:p>
        </w:tc>
      </w:tr>
      <w:tr w:rsidR="00217B14" w:rsidRPr="002F2669" w14:paraId="309A80B8" w14:textId="77777777">
        <w:trPr>
          <w:cantSplit/>
          <w:jc w:val="center"/>
        </w:trPr>
        <w:tc>
          <w:tcPr>
            <w:tcW w:w="7416" w:type="dxa"/>
            <w:shd w:val="clear" w:color="auto" w:fill="FFFFFF"/>
            <w:tcMar>
              <w:top w:w="70" w:type="dxa"/>
              <w:left w:w="70" w:type="dxa"/>
              <w:bottom w:w="70" w:type="dxa"/>
              <w:right w:w="70" w:type="dxa"/>
            </w:tcMar>
            <w:vAlign w:val="center"/>
          </w:tcPr>
          <w:p w14:paraId="16AED32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DOC</w:t>
            </w:r>
          </w:p>
        </w:tc>
        <w:tc>
          <w:tcPr>
            <w:tcW w:w="2232" w:type="dxa"/>
            <w:shd w:val="clear" w:color="auto" w:fill="FFFFFF"/>
            <w:tcMar>
              <w:top w:w="70" w:type="dxa"/>
              <w:left w:w="70" w:type="dxa"/>
              <w:bottom w:w="70" w:type="dxa"/>
              <w:right w:w="70" w:type="dxa"/>
            </w:tcMar>
            <w:vAlign w:val="center"/>
          </w:tcPr>
          <w:p w14:paraId="4BE879E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8</w:t>
            </w:r>
          </w:p>
        </w:tc>
      </w:tr>
      <w:tr w:rsidR="00217B14" w:rsidRPr="002F2669" w14:paraId="54EFC62D" w14:textId="77777777">
        <w:trPr>
          <w:cantSplit/>
          <w:jc w:val="center"/>
        </w:trPr>
        <w:tc>
          <w:tcPr>
            <w:tcW w:w="7416" w:type="dxa"/>
            <w:shd w:val="clear" w:color="auto" w:fill="F3F5F7"/>
            <w:tcMar>
              <w:top w:w="70" w:type="dxa"/>
              <w:left w:w="70" w:type="dxa"/>
              <w:bottom w:w="70" w:type="dxa"/>
              <w:right w:w="70" w:type="dxa"/>
            </w:tcMar>
            <w:vAlign w:val="center"/>
          </w:tcPr>
          <w:p w14:paraId="3248E3D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DR</w:t>
            </w:r>
          </w:p>
        </w:tc>
        <w:tc>
          <w:tcPr>
            <w:tcW w:w="2232" w:type="dxa"/>
            <w:shd w:val="clear" w:color="auto" w:fill="F3F5F7"/>
            <w:tcMar>
              <w:top w:w="70" w:type="dxa"/>
              <w:left w:w="70" w:type="dxa"/>
              <w:bottom w:w="70" w:type="dxa"/>
              <w:right w:w="70" w:type="dxa"/>
            </w:tcMar>
            <w:vAlign w:val="center"/>
          </w:tcPr>
          <w:p w14:paraId="3159968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19</w:t>
            </w:r>
          </w:p>
        </w:tc>
      </w:tr>
      <w:tr w:rsidR="00217B14" w:rsidRPr="002F2669" w14:paraId="677EC00E" w14:textId="77777777">
        <w:trPr>
          <w:cantSplit/>
          <w:jc w:val="center"/>
        </w:trPr>
        <w:tc>
          <w:tcPr>
            <w:tcW w:w="7416" w:type="dxa"/>
            <w:shd w:val="clear" w:color="auto" w:fill="FFFFFF"/>
            <w:tcMar>
              <w:top w:w="70" w:type="dxa"/>
              <w:left w:w="70" w:type="dxa"/>
              <w:bottom w:w="70" w:type="dxa"/>
              <w:right w:w="70" w:type="dxa"/>
            </w:tcMar>
            <w:vAlign w:val="center"/>
          </w:tcPr>
          <w:p w14:paraId="0D929B18"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FR</w:t>
            </w:r>
          </w:p>
        </w:tc>
        <w:tc>
          <w:tcPr>
            <w:tcW w:w="2232" w:type="dxa"/>
            <w:shd w:val="clear" w:color="auto" w:fill="FFFFFF"/>
            <w:tcMar>
              <w:top w:w="70" w:type="dxa"/>
              <w:left w:w="70" w:type="dxa"/>
              <w:bottom w:w="70" w:type="dxa"/>
              <w:right w:w="70" w:type="dxa"/>
            </w:tcMar>
            <w:vAlign w:val="center"/>
          </w:tcPr>
          <w:p w14:paraId="4C54AD0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220</w:t>
            </w:r>
          </w:p>
        </w:tc>
      </w:tr>
      <w:tr w:rsidR="00217B14" w:rsidRPr="002F2669" w14:paraId="54A05A57" w14:textId="77777777">
        <w:trPr>
          <w:cantSplit/>
          <w:jc w:val="center"/>
        </w:trPr>
        <w:tc>
          <w:tcPr>
            <w:tcW w:w="7416" w:type="dxa"/>
            <w:shd w:val="clear" w:color="auto" w:fill="F3F5F7"/>
            <w:tcMar>
              <w:top w:w="70" w:type="dxa"/>
              <w:left w:w="70" w:type="dxa"/>
              <w:bottom w:w="70" w:type="dxa"/>
              <w:right w:w="70" w:type="dxa"/>
            </w:tcMar>
            <w:vAlign w:val="center"/>
          </w:tcPr>
          <w:p w14:paraId="049AC31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IR</w:t>
            </w:r>
          </w:p>
        </w:tc>
        <w:tc>
          <w:tcPr>
            <w:tcW w:w="2232" w:type="dxa"/>
            <w:shd w:val="clear" w:color="auto" w:fill="F3F5F7"/>
            <w:tcMar>
              <w:top w:w="70" w:type="dxa"/>
              <w:left w:w="70" w:type="dxa"/>
              <w:bottom w:w="70" w:type="dxa"/>
              <w:right w:w="70" w:type="dxa"/>
            </w:tcMar>
            <w:vAlign w:val="center"/>
          </w:tcPr>
          <w:p w14:paraId="403BE3D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23</w:t>
            </w:r>
          </w:p>
        </w:tc>
      </w:tr>
      <w:tr w:rsidR="00217B14" w:rsidRPr="002F2669" w14:paraId="1C581A35" w14:textId="77777777">
        <w:trPr>
          <w:cantSplit/>
          <w:jc w:val="center"/>
        </w:trPr>
        <w:tc>
          <w:tcPr>
            <w:tcW w:w="7416" w:type="dxa"/>
            <w:shd w:val="clear" w:color="auto" w:fill="FFFFFF"/>
            <w:tcMar>
              <w:top w:w="70" w:type="dxa"/>
              <w:left w:w="70" w:type="dxa"/>
              <w:bottom w:w="70" w:type="dxa"/>
              <w:right w:w="70" w:type="dxa"/>
            </w:tcMar>
            <w:vAlign w:val="center"/>
          </w:tcPr>
          <w:p w14:paraId="26B68E0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NFR</w:t>
            </w:r>
          </w:p>
        </w:tc>
        <w:tc>
          <w:tcPr>
            <w:tcW w:w="2232" w:type="dxa"/>
            <w:shd w:val="clear" w:color="auto" w:fill="FFFFFF"/>
            <w:tcMar>
              <w:top w:w="70" w:type="dxa"/>
              <w:left w:w="70" w:type="dxa"/>
              <w:bottom w:w="70" w:type="dxa"/>
              <w:right w:w="70" w:type="dxa"/>
            </w:tcMar>
            <w:vAlign w:val="center"/>
          </w:tcPr>
          <w:p w14:paraId="447374E4"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78</w:t>
            </w:r>
          </w:p>
        </w:tc>
      </w:tr>
      <w:tr w:rsidR="00217B14" w:rsidRPr="002F2669" w14:paraId="501427CE" w14:textId="77777777">
        <w:trPr>
          <w:cantSplit/>
          <w:jc w:val="center"/>
        </w:trPr>
        <w:tc>
          <w:tcPr>
            <w:tcW w:w="7416" w:type="dxa"/>
            <w:shd w:val="clear" w:color="auto" w:fill="F3F5F7"/>
            <w:tcMar>
              <w:top w:w="70" w:type="dxa"/>
              <w:left w:w="70" w:type="dxa"/>
              <w:bottom w:w="70" w:type="dxa"/>
              <w:right w:w="70" w:type="dxa"/>
            </w:tcMar>
            <w:vAlign w:val="center"/>
          </w:tcPr>
          <w:p w14:paraId="7AF232C0"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OPS</w:t>
            </w:r>
          </w:p>
        </w:tc>
        <w:tc>
          <w:tcPr>
            <w:tcW w:w="2232" w:type="dxa"/>
            <w:shd w:val="clear" w:color="auto" w:fill="F3F5F7"/>
            <w:tcMar>
              <w:top w:w="70" w:type="dxa"/>
              <w:left w:w="70" w:type="dxa"/>
              <w:bottom w:w="70" w:type="dxa"/>
              <w:right w:w="70" w:type="dxa"/>
            </w:tcMar>
            <w:vAlign w:val="center"/>
          </w:tcPr>
          <w:p w14:paraId="3891E53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26</w:t>
            </w:r>
          </w:p>
        </w:tc>
      </w:tr>
      <w:tr w:rsidR="00217B14" w:rsidRPr="002F2669" w14:paraId="2BAC1323" w14:textId="77777777">
        <w:trPr>
          <w:cantSplit/>
          <w:jc w:val="center"/>
        </w:trPr>
        <w:tc>
          <w:tcPr>
            <w:tcW w:w="7416" w:type="dxa"/>
            <w:shd w:val="clear" w:color="auto" w:fill="FFFFFF"/>
            <w:tcMar>
              <w:top w:w="70" w:type="dxa"/>
              <w:left w:w="70" w:type="dxa"/>
              <w:bottom w:w="70" w:type="dxa"/>
              <w:right w:w="70" w:type="dxa"/>
            </w:tcMar>
            <w:vAlign w:val="center"/>
          </w:tcPr>
          <w:p w14:paraId="3047F117"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TRN</w:t>
            </w:r>
          </w:p>
        </w:tc>
        <w:tc>
          <w:tcPr>
            <w:tcW w:w="2232" w:type="dxa"/>
            <w:shd w:val="clear" w:color="auto" w:fill="FFFFFF"/>
            <w:tcMar>
              <w:top w:w="70" w:type="dxa"/>
              <w:left w:w="70" w:type="dxa"/>
              <w:bottom w:w="70" w:type="dxa"/>
              <w:right w:w="70" w:type="dxa"/>
            </w:tcMar>
            <w:vAlign w:val="center"/>
          </w:tcPr>
          <w:p w14:paraId="52F8BE5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5</w:t>
            </w:r>
          </w:p>
        </w:tc>
      </w:tr>
    </w:tbl>
    <w:p w14:paraId="0366EA47" w14:textId="77777777" w:rsidR="00217B14" w:rsidRPr="002F2669" w:rsidRDefault="00217B14">
      <w:pPr>
        <w:spacing w:after="20"/>
        <w:rPr>
          <w:rFonts w:ascii="Abyssinica SIL" w:hAnsi="Abyssinica SIL" w:cs="Abyssinica SIL"/>
        </w:rPr>
      </w:pP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5737"/>
        <w:gridCol w:w="3911"/>
      </w:tblGrid>
      <w:tr w:rsidR="00217B14" w:rsidRPr="002F2669" w14:paraId="00382FCB" w14:textId="77777777">
        <w:trPr>
          <w:cantSplit/>
          <w:tblHeader/>
          <w:jc w:val="center"/>
        </w:trPr>
        <w:tc>
          <w:tcPr>
            <w:tcW w:w="5040" w:type="dxa"/>
            <w:shd w:val="clear" w:color="auto" w:fill="17324D"/>
            <w:tcMar>
              <w:top w:w="70" w:type="dxa"/>
              <w:left w:w="70" w:type="dxa"/>
              <w:bottom w:w="70" w:type="dxa"/>
              <w:right w:w="70" w:type="dxa"/>
            </w:tcMar>
            <w:vAlign w:val="center"/>
          </w:tcPr>
          <w:p w14:paraId="1E3660FD"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Priority</w:t>
            </w:r>
          </w:p>
        </w:tc>
        <w:tc>
          <w:tcPr>
            <w:tcW w:w="5040" w:type="dxa"/>
            <w:shd w:val="clear" w:color="auto" w:fill="17324D"/>
            <w:tcMar>
              <w:top w:w="70" w:type="dxa"/>
              <w:left w:w="70" w:type="dxa"/>
              <w:bottom w:w="70" w:type="dxa"/>
              <w:right w:w="70" w:type="dxa"/>
            </w:tcMar>
            <w:vAlign w:val="center"/>
          </w:tcPr>
          <w:p w14:paraId="2733906B"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Count</w:t>
            </w:r>
          </w:p>
        </w:tc>
      </w:tr>
      <w:tr w:rsidR="00217B14" w:rsidRPr="002F2669" w14:paraId="12463F9F" w14:textId="77777777">
        <w:trPr>
          <w:cantSplit/>
          <w:jc w:val="center"/>
        </w:trPr>
        <w:tc>
          <w:tcPr>
            <w:tcW w:w="7416" w:type="dxa"/>
            <w:shd w:val="clear" w:color="auto" w:fill="FFFFFF"/>
            <w:tcMar>
              <w:top w:w="70" w:type="dxa"/>
              <w:left w:w="70" w:type="dxa"/>
              <w:bottom w:w="70" w:type="dxa"/>
              <w:right w:w="70" w:type="dxa"/>
            </w:tcMar>
            <w:vAlign w:val="center"/>
          </w:tcPr>
          <w:p w14:paraId="068E26D6"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Could</w:t>
            </w:r>
          </w:p>
        </w:tc>
        <w:tc>
          <w:tcPr>
            <w:tcW w:w="2232" w:type="dxa"/>
            <w:shd w:val="clear" w:color="auto" w:fill="FFFFFF"/>
            <w:tcMar>
              <w:top w:w="70" w:type="dxa"/>
              <w:left w:w="70" w:type="dxa"/>
              <w:bottom w:w="70" w:type="dxa"/>
              <w:right w:w="70" w:type="dxa"/>
            </w:tcMar>
            <w:vAlign w:val="center"/>
          </w:tcPr>
          <w:p w14:paraId="16749A0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6</w:t>
            </w:r>
          </w:p>
        </w:tc>
      </w:tr>
      <w:tr w:rsidR="00217B14" w:rsidRPr="002F2669" w14:paraId="34A20745" w14:textId="77777777">
        <w:trPr>
          <w:cantSplit/>
          <w:jc w:val="center"/>
        </w:trPr>
        <w:tc>
          <w:tcPr>
            <w:tcW w:w="7416" w:type="dxa"/>
            <w:shd w:val="clear" w:color="auto" w:fill="F3F5F7"/>
            <w:tcMar>
              <w:top w:w="70" w:type="dxa"/>
              <w:left w:w="70" w:type="dxa"/>
              <w:bottom w:w="70" w:type="dxa"/>
              <w:right w:w="70" w:type="dxa"/>
            </w:tcMar>
            <w:vAlign w:val="center"/>
          </w:tcPr>
          <w:p w14:paraId="2C037D15"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Must</w:t>
            </w:r>
          </w:p>
        </w:tc>
        <w:tc>
          <w:tcPr>
            <w:tcW w:w="2232" w:type="dxa"/>
            <w:shd w:val="clear" w:color="auto" w:fill="F3F5F7"/>
            <w:tcMar>
              <w:top w:w="70" w:type="dxa"/>
              <w:left w:w="70" w:type="dxa"/>
              <w:bottom w:w="70" w:type="dxa"/>
              <w:right w:w="70" w:type="dxa"/>
            </w:tcMar>
            <w:vAlign w:val="center"/>
          </w:tcPr>
          <w:p w14:paraId="1CE2674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314</w:t>
            </w:r>
          </w:p>
        </w:tc>
      </w:tr>
      <w:tr w:rsidR="00217B14" w:rsidRPr="002F2669" w14:paraId="7176D67B" w14:textId="77777777">
        <w:trPr>
          <w:cantSplit/>
          <w:jc w:val="center"/>
        </w:trPr>
        <w:tc>
          <w:tcPr>
            <w:tcW w:w="7416" w:type="dxa"/>
            <w:shd w:val="clear" w:color="auto" w:fill="FFFFFF"/>
            <w:tcMar>
              <w:top w:w="70" w:type="dxa"/>
              <w:left w:w="70" w:type="dxa"/>
              <w:bottom w:w="70" w:type="dxa"/>
              <w:right w:w="70" w:type="dxa"/>
            </w:tcMar>
            <w:vAlign w:val="center"/>
          </w:tcPr>
          <w:p w14:paraId="46FDC1CA"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Should</w:t>
            </w:r>
          </w:p>
        </w:tc>
        <w:tc>
          <w:tcPr>
            <w:tcW w:w="2232" w:type="dxa"/>
            <w:shd w:val="clear" w:color="auto" w:fill="FFFFFF"/>
            <w:tcMar>
              <w:top w:w="70" w:type="dxa"/>
              <w:left w:w="70" w:type="dxa"/>
              <w:bottom w:w="70" w:type="dxa"/>
              <w:right w:w="70" w:type="dxa"/>
            </w:tcMar>
            <w:vAlign w:val="center"/>
          </w:tcPr>
          <w:p w14:paraId="10002ACE"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59</w:t>
            </w:r>
          </w:p>
        </w:tc>
      </w:tr>
    </w:tbl>
    <w:p w14:paraId="770F2EFB" w14:textId="77777777" w:rsidR="00217B14" w:rsidRPr="002F2669" w:rsidRDefault="00217B14">
      <w:pPr>
        <w:spacing w:after="20"/>
        <w:rPr>
          <w:rFonts w:ascii="Abyssinica SIL" w:hAnsi="Abyssinica SIL" w:cs="Abyssinica SIL"/>
        </w:rPr>
      </w:pP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5737"/>
        <w:gridCol w:w="3911"/>
      </w:tblGrid>
      <w:tr w:rsidR="00217B14" w:rsidRPr="002F2669" w14:paraId="72458378" w14:textId="77777777">
        <w:trPr>
          <w:cantSplit/>
          <w:tblHeader/>
          <w:jc w:val="center"/>
        </w:trPr>
        <w:tc>
          <w:tcPr>
            <w:tcW w:w="5040" w:type="dxa"/>
            <w:shd w:val="clear" w:color="auto" w:fill="17324D"/>
            <w:tcMar>
              <w:top w:w="70" w:type="dxa"/>
              <w:left w:w="70" w:type="dxa"/>
              <w:bottom w:w="70" w:type="dxa"/>
              <w:right w:w="70" w:type="dxa"/>
            </w:tcMar>
            <w:vAlign w:val="center"/>
          </w:tcPr>
          <w:p w14:paraId="1C8A4E98"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Verification Method</w:t>
            </w:r>
          </w:p>
        </w:tc>
        <w:tc>
          <w:tcPr>
            <w:tcW w:w="5040" w:type="dxa"/>
            <w:shd w:val="clear" w:color="auto" w:fill="17324D"/>
            <w:tcMar>
              <w:top w:w="70" w:type="dxa"/>
              <w:left w:w="70" w:type="dxa"/>
              <w:bottom w:w="70" w:type="dxa"/>
              <w:right w:w="70" w:type="dxa"/>
            </w:tcMar>
            <w:vAlign w:val="center"/>
          </w:tcPr>
          <w:p w14:paraId="00F5D6FE" w14:textId="77777777" w:rsidR="00217B14" w:rsidRPr="002F2669" w:rsidRDefault="00000000">
            <w:pPr>
              <w:spacing w:after="0" w:line="240" w:lineRule="auto"/>
              <w:jc w:val="center"/>
              <w:rPr>
                <w:rFonts w:ascii="Abyssinica SIL" w:hAnsi="Abyssinica SIL" w:cs="Abyssinica SIL"/>
              </w:rPr>
            </w:pPr>
            <w:r w:rsidRPr="002F2669">
              <w:rPr>
                <w:rFonts w:ascii="Abyssinica SIL" w:hAnsi="Abyssinica SIL" w:cs="Abyssinica SIL"/>
                <w:b/>
                <w:color w:val="FFFFFF"/>
                <w:sz w:val="18"/>
              </w:rPr>
              <w:t>Count</w:t>
            </w:r>
          </w:p>
        </w:tc>
      </w:tr>
      <w:tr w:rsidR="00217B14" w:rsidRPr="002F2669" w14:paraId="1DBF850C" w14:textId="77777777">
        <w:trPr>
          <w:cantSplit/>
          <w:jc w:val="center"/>
        </w:trPr>
        <w:tc>
          <w:tcPr>
            <w:tcW w:w="7416" w:type="dxa"/>
            <w:shd w:val="clear" w:color="auto" w:fill="FFFFFF"/>
            <w:tcMar>
              <w:top w:w="70" w:type="dxa"/>
              <w:left w:w="70" w:type="dxa"/>
              <w:bottom w:w="70" w:type="dxa"/>
              <w:right w:w="70" w:type="dxa"/>
            </w:tcMar>
            <w:vAlign w:val="center"/>
          </w:tcPr>
          <w:p w14:paraId="6FD19172"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Analysis</w:t>
            </w:r>
          </w:p>
        </w:tc>
        <w:tc>
          <w:tcPr>
            <w:tcW w:w="2232" w:type="dxa"/>
            <w:shd w:val="clear" w:color="auto" w:fill="FFFFFF"/>
            <w:tcMar>
              <w:top w:w="70" w:type="dxa"/>
              <w:left w:w="70" w:type="dxa"/>
              <w:bottom w:w="70" w:type="dxa"/>
              <w:right w:w="70" w:type="dxa"/>
            </w:tcMar>
            <w:vAlign w:val="center"/>
          </w:tcPr>
          <w:p w14:paraId="55C5BBB9"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15</w:t>
            </w:r>
          </w:p>
        </w:tc>
      </w:tr>
      <w:tr w:rsidR="00217B14" w:rsidRPr="002F2669" w14:paraId="4C54ADF2" w14:textId="77777777">
        <w:trPr>
          <w:cantSplit/>
          <w:jc w:val="center"/>
        </w:trPr>
        <w:tc>
          <w:tcPr>
            <w:tcW w:w="7416" w:type="dxa"/>
            <w:shd w:val="clear" w:color="auto" w:fill="F3F5F7"/>
            <w:tcMar>
              <w:top w:w="70" w:type="dxa"/>
              <w:left w:w="70" w:type="dxa"/>
              <w:bottom w:w="70" w:type="dxa"/>
              <w:right w:w="70" w:type="dxa"/>
            </w:tcMar>
            <w:vAlign w:val="center"/>
          </w:tcPr>
          <w:p w14:paraId="575FD2DB"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Demonstration</w:t>
            </w:r>
          </w:p>
        </w:tc>
        <w:tc>
          <w:tcPr>
            <w:tcW w:w="2232" w:type="dxa"/>
            <w:shd w:val="clear" w:color="auto" w:fill="F3F5F7"/>
            <w:tcMar>
              <w:top w:w="70" w:type="dxa"/>
              <w:left w:w="70" w:type="dxa"/>
              <w:bottom w:w="70" w:type="dxa"/>
              <w:right w:w="70" w:type="dxa"/>
            </w:tcMar>
            <w:vAlign w:val="center"/>
          </w:tcPr>
          <w:p w14:paraId="12290FED"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41</w:t>
            </w:r>
          </w:p>
        </w:tc>
      </w:tr>
      <w:tr w:rsidR="00217B14" w:rsidRPr="002F2669" w14:paraId="08AA8199" w14:textId="77777777">
        <w:trPr>
          <w:cantSplit/>
          <w:jc w:val="center"/>
        </w:trPr>
        <w:tc>
          <w:tcPr>
            <w:tcW w:w="7416" w:type="dxa"/>
            <w:shd w:val="clear" w:color="auto" w:fill="FFFFFF"/>
            <w:tcMar>
              <w:top w:w="70" w:type="dxa"/>
              <w:left w:w="70" w:type="dxa"/>
              <w:bottom w:w="70" w:type="dxa"/>
              <w:right w:w="70" w:type="dxa"/>
            </w:tcMar>
            <w:vAlign w:val="center"/>
          </w:tcPr>
          <w:p w14:paraId="67A1F54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Inspection</w:t>
            </w:r>
          </w:p>
        </w:tc>
        <w:tc>
          <w:tcPr>
            <w:tcW w:w="2232" w:type="dxa"/>
            <w:shd w:val="clear" w:color="auto" w:fill="FFFFFF"/>
            <w:tcMar>
              <w:top w:w="70" w:type="dxa"/>
              <w:left w:w="70" w:type="dxa"/>
              <w:bottom w:w="70" w:type="dxa"/>
              <w:right w:w="70" w:type="dxa"/>
            </w:tcMar>
            <w:vAlign w:val="center"/>
          </w:tcPr>
          <w:p w14:paraId="4B4A9E5F"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127</w:t>
            </w:r>
          </w:p>
        </w:tc>
      </w:tr>
      <w:tr w:rsidR="00217B14" w:rsidRPr="002F2669" w14:paraId="4FB3E78D" w14:textId="77777777">
        <w:trPr>
          <w:cantSplit/>
          <w:jc w:val="center"/>
        </w:trPr>
        <w:tc>
          <w:tcPr>
            <w:tcW w:w="7416" w:type="dxa"/>
            <w:shd w:val="clear" w:color="auto" w:fill="F3F5F7"/>
            <w:tcMar>
              <w:top w:w="70" w:type="dxa"/>
              <w:left w:w="70" w:type="dxa"/>
              <w:bottom w:w="70" w:type="dxa"/>
              <w:right w:w="70" w:type="dxa"/>
            </w:tcMar>
            <w:vAlign w:val="center"/>
          </w:tcPr>
          <w:p w14:paraId="103A9151"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b/>
                <w:sz w:val="16"/>
              </w:rPr>
              <w:t>Test</w:t>
            </w:r>
          </w:p>
        </w:tc>
        <w:tc>
          <w:tcPr>
            <w:tcW w:w="2232" w:type="dxa"/>
            <w:shd w:val="clear" w:color="auto" w:fill="F3F5F7"/>
            <w:tcMar>
              <w:top w:w="70" w:type="dxa"/>
              <w:left w:w="70" w:type="dxa"/>
              <w:bottom w:w="70" w:type="dxa"/>
              <w:right w:w="70" w:type="dxa"/>
            </w:tcMar>
            <w:vAlign w:val="center"/>
          </w:tcPr>
          <w:p w14:paraId="31E595E3" w14:textId="77777777" w:rsidR="00217B14" w:rsidRPr="002F2669" w:rsidRDefault="00000000">
            <w:pPr>
              <w:spacing w:after="0" w:line="240" w:lineRule="auto"/>
              <w:rPr>
                <w:rFonts w:ascii="Abyssinica SIL" w:hAnsi="Abyssinica SIL" w:cs="Abyssinica SIL"/>
              </w:rPr>
            </w:pPr>
            <w:r w:rsidRPr="002F2669">
              <w:rPr>
                <w:rFonts w:ascii="Abyssinica SIL" w:hAnsi="Abyssinica SIL" w:cs="Abyssinica SIL"/>
                <w:sz w:val="16"/>
              </w:rPr>
              <w:t>196</w:t>
            </w:r>
          </w:p>
        </w:tc>
      </w:tr>
    </w:tbl>
    <w:p w14:paraId="43C6EE01" w14:textId="77777777" w:rsidR="00217B14" w:rsidRPr="002F2669" w:rsidRDefault="00217B14">
      <w:pPr>
        <w:spacing w:after="20"/>
        <w:rPr>
          <w:rFonts w:ascii="Abyssinica SIL" w:hAnsi="Abyssinica SIL" w:cs="Abyssinica SIL"/>
        </w:rPr>
      </w:pPr>
    </w:p>
    <w:p w14:paraId="41A577C7" w14:textId="77777777" w:rsidR="00217B14" w:rsidRPr="002F2669" w:rsidRDefault="00000000">
      <w:pPr>
        <w:pStyle w:val="Heading1"/>
        <w:rPr>
          <w:rFonts w:ascii="Abyssinica SIL" w:hAnsi="Abyssinica SIL" w:cs="Abyssinica SIL"/>
        </w:rPr>
      </w:pPr>
      <w:r w:rsidRPr="002F2669">
        <w:rPr>
          <w:rFonts w:ascii="Abyssinica SIL" w:hAnsi="Abyssinica SIL" w:cs="Abyssinica SIL"/>
        </w:rPr>
        <w:t>Appendix F — Baseline Approval Statement</w:t>
      </w:r>
    </w:p>
    <w:p w14:paraId="03F0D7DA" w14:textId="77777777" w:rsidR="00217B14" w:rsidRPr="002F2669" w:rsidRDefault="00000000">
      <w:pPr>
        <w:rPr>
          <w:rFonts w:ascii="Abyssinica SIL" w:hAnsi="Abyssinica SIL" w:cs="Abyssinica SIL"/>
        </w:rPr>
      </w:pPr>
      <w:r w:rsidRPr="002F2669">
        <w:rPr>
          <w:rFonts w:ascii="Abyssinica SIL" w:hAnsi="Abyssinica SIL" w:cs="Abyssinica SIL"/>
        </w:rPr>
        <w:t>Approval of this SRS confirms that it provides the agreed baseline for detailed design, implementation planning, content preparation, testing and acceptance. Approval does not waive unresolved assumptions, legal review, specialist verification or formally recorded change control.</w:t>
      </w:r>
    </w:p>
    <w:tbl>
      <w:tblPr>
        <w:tblW w:w="9648" w:type="dxa"/>
        <w:jc w:val="center"/>
        <w:tblBorders>
          <w:top w:val="single" w:sz="5" w:space="0" w:color="D7DEE3"/>
          <w:left w:val="single" w:sz="5" w:space="0" w:color="D7DEE3"/>
          <w:bottom w:val="single" w:sz="5" w:space="0" w:color="D7DEE3"/>
          <w:right w:val="single" w:sz="5" w:space="0" w:color="D7DEE3"/>
          <w:insideH w:val="single" w:sz="5" w:space="0" w:color="D7DEE3"/>
          <w:insideV w:val="single" w:sz="5" w:space="0" w:color="D7DEE3"/>
        </w:tblBorders>
        <w:tblLayout w:type="fixed"/>
        <w:tblLook w:val="04A0" w:firstRow="1" w:lastRow="0" w:firstColumn="1" w:lastColumn="0" w:noHBand="0" w:noVBand="1"/>
      </w:tblPr>
      <w:tblGrid>
        <w:gridCol w:w="2744"/>
        <w:gridCol w:w="2111"/>
        <w:gridCol w:w="2809"/>
        <w:gridCol w:w="1984"/>
      </w:tblGrid>
      <w:tr w:rsidR="00217B14" w:rsidRPr="002F2669" w14:paraId="76BD9690" w14:textId="77777777">
        <w:trPr>
          <w:cantSplit/>
          <w:tblHeader/>
          <w:jc w:val="center"/>
        </w:trPr>
        <w:tc>
          <w:tcPr>
            <w:tcW w:w="3096" w:type="dxa"/>
            <w:shd w:val="clear" w:color="auto" w:fill="17324D"/>
            <w:tcMar>
              <w:top w:w="20" w:type="dxa"/>
              <w:left w:w="60" w:type="dxa"/>
              <w:bottom w:w="20" w:type="dxa"/>
              <w:right w:w="60" w:type="dxa"/>
            </w:tcMar>
            <w:vAlign w:val="center"/>
          </w:tcPr>
          <w:p w14:paraId="49956F68" w14:textId="77777777" w:rsidR="00217B14" w:rsidRPr="002F2669" w:rsidRDefault="00000000">
            <w:pPr>
              <w:spacing w:after="0" w:line="216" w:lineRule="auto"/>
              <w:jc w:val="center"/>
              <w:rPr>
                <w:rFonts w:ascii="Abyssinica SIL" w:hAnsi="Abyssinica SIL" w:cs="Abyssinica SIL"/>
              </w:rPr>
            </w:pPr>
            <w:r w:rsidRPr="002F2669">
              <w:rPr>
                <w:rFonts w:ascii="Abyssinica SIL" w:hAnsi="Abyssinica SIL" w:cs="Abyssinica SIL"/>
                <w:b/>
                <w:color w:val="FFFFFF"/>
                <w:sz w:val="17"/>
              </w:rPr>
              <w:t>Approval Role</w:t>
            </w:r>
          </w:p>
        </w:tc>
        <w:tc>
          <w:tcPr>
            <w:tcW w:w="2376" w:type="dxa"/>
            <w:shd w:val="clear" w:color="auto" w:fill="17324D"/>
            <w:tcMar>
              <w:top w:w="20" w:type="dxa"/>
              <w:left w:w="60" w:type="dxa"/>
              <w:bottom w:w="20" w:type="dxa"/>
              <w:right w:w="60" w:type="dxa"/>
            </w:tcMar>
            <w:vAlign w:val="center"/>
          </w:tcPr>
          <w:p w14:paraId="04DFBEE1" w14:textId="77777777" w:rsidR="00217B14" w:rsidRPr="002F2669" w:rsidRDefault="00000000">
            <w:pPr>
              <w:spacing w:after="0" w:line="216" w:lineRule="auto"/>
              <w:jc w:val="center"/>
              <w:rPr>
                <w:rFonts w:ascii="Abyssinica SIL" w:hAnsi="Abyssinica SIL" w:cs="Abyssinica SIL"/>
              </w:rPr>
            </w:pPr>
            <w:r w:rsidRPr="002F2669">
              <w:rPr>
                <w:rFonts w:ascii="Abyssinica SIL" w:hAnsi="Abyssinica SIL" w:cs="Abyssinica SIL"/>
                <w:b/>
                <w:color w:val="FFFFFF"/>
                <w:sz w:val="17"/>
              </w:rPr>
              <w:t>Name</w:t>
            </w:r>
          </w:p>
        </w:tc>
        <w:tc>
          <w:tcPr>
            <w:tcW w:w="2376" w:type="dxa"/>
            <w:shd w:val="clear" w:color="auto" w:fill="17324D"/>
            <w:tcMar>
              <w:top w:w="20" w:type="dxa"/>
              <w:left w:w="60" w:type="dxa"/>
              <w:bottom w:w="20" w:type="dxa"/>
              <w:right w:w="60" w:type="dxa"/>
            </w:tcMar>
            <w:vAlign w:val="center"/>
          </w:tcPr>
          <w:p w14:paraId="16AA65E7" w14:textId="77777777" w:rsidR="00217B14" w:rsidRPr="002F2669" w:rsidRDefault="00000000">
            <w:pPr>
              <w:spacing w:after="0" w:line="216" w:lineRule="auto"/>
              <w:jc w:val="center"/>
              <w:rPr>
                <w:rFonts w:ascii="Abyssinica SIL" w:hAnsi="Abyssinica SIL" w:cs="Abyssinica SIL"/>
              </w:rPr>
            </w:pPr>
            <w:r w:rsidRPr="002F2669">
              <w:rPr>
                <w:rFonts w:ascii="Abyssinica SIL" w:hAnsi="Abyssinica SIL" w:cs="Abyssinica SIL"/>
                <w:b/>
                <w:color w:val="FFFFFF"/>
                <w:sz w:val="17"/>
              </w:rPr>
              <w:t>Signature</w:t>
            </w:r>
          </w:p>
        </w:tc>
        <w:tc>
          <w:tcPr>
            <w:tcW w:w="2232" w:type="dxa"/>
            <w:shd w:val="clear" w:color="auto" w:fill="17324D"/>
            <w:tcMar>
              <w:top w:w="20" w:type="dxa"/>
              <w:left w:w="60" w:type="dxa"/>
              <w:bottom w:w="20" w:type="dxa"/>
              <w:right w:w="60" w:type="dxa"/>
            </w:tcMar>
            <w:vAlign w:val="center"/>
          </w:tcPr>
          <w:p w14:paraId="2214102F" w14:textId="77777777" w:rsidR="00217B14" w:rsidRPr="002F2669" w:rsidRDefault="00000000">
            <w:pPr>
              <w:spacing w:after="0" w:line="216" w:lineRule="auto"/>
              <w:jc w:val="center"/>
              <w:rPr>
                <w:rFonts w:ascii="Abyssinica SIL" w:hAnsi="Abyssinica SIL" w:cs="Abyssinica SIL"/>
              </w:rPr>
            </w:pPr>
            <w:r w:rsidRPr="002F2669">
              <w:rPr>
                <w:rFonts w:ascii="Abyssinica SIL" w:hAnsi="Abyssinica SIL" w:cs="Abyssinica SIL"/>
                <w:b/>
                <w:color w:val="FFFFFF"/>
                <w:sz w:val="17"/>
              </w:rPr>
              <w:t>Date</w:t>
            </w:r>
          </w:p>
        </w:tc>
      </w:tr>
      <w:tr w:rsidR="00217B14" w:rsidRPr="002F2669" w14:paraId="7668C0BB" w14:textId="77777777">
        <w:trPr>
          <w:cantSplit/>
          <w:jc w:val="center"/>
        </w:trPr>
        <w:tc>
          <w:tcPr>
            <w:tcW w:w="2520" w:type="dxa"/>
            <w:shd w:val="clear" w:color="auto" w:fill="FFFFFF"/>
            <w:tcMar>
              <w:top w:w="20" w:type="dxa"/>
              <w:left w:w="60" w:type="dxa"/>
              <w:bottom w:w="20" w:type="dxa"/>
              <w:right w:w="60" w:type="dxa"/>
            </w:tcMar>
            <w:vAlign w:val="center"/>
          </w:tcPr>
          <w:p w14:paraId="62461B0E" w14:textId="77777777" w:rsidR="00217B14" w:rsidRPr="002F2669" w:rsidRDefault="00000000">
            <w:pPr>
              <w:spacing w:after="0" w:line="216" w:lineRule="auto"/>
              <w:jc w:val="center"/>
              <w:rPr>
                <w:rFonts w:ascii="Abyssinica SIL" w:hAnsi="Abyssinica SIL" w:cs="Abyssinica SIL"/>
              </w:rPr>
            </w:pPr>
            <w:r w:rsidRPr="002F2669">
              <w:rPr>
                <w:rFonts w:ascii="Abyssinica SIL" w:hAnsi="Abyssinica SIL" w:cs="Abyssinica SIL"/>
                <w:b/>
                <w:sz w:val="17"/>
              </w:rPr>
              <w:t>Business Owner</w:t>
            </w:r>
          </w:p>
        </w:tc>
        <w:tc>
          <w:tcPr>
            <w:tcW w:w="2232" w:type="dxa"/>
            <w:shd w:val="clear" w:color="auto" w:fill="FFFFFF"/>
            <w:tcMar>
              <w:top w:w="20" w:type="dxa"/>
              <w:left w:w="60" w:type="dxa"/>
              <w:bottom w:w="20" w:type="dxa"/>
              <w:right w:w="60" w:type="dxa"/>
            </w:tcMar>
            <w:vAlign w:val="center"/>
          </w:tcPr>
          <w:p w14:paraId="3688D4F5" w14:textId="77777777" w:rsidR="00217B14" w:rsidRPr="002F2669" w:rsidRDefault="00217B14">
            <w:pPr>
              <w:spacing w:after="0" w:line="216" w:lineRule="auto"/>
              <w:rPr>
                <w:rFonts w:ascii="Abyssinica SIL" w:hAnsi="Abyssinica SIL" w:cs="Abyssinica SIL"/>
              </w:rPr>
            </w:pPr>
          </w:p>
        </w:tc>
        <w:tc>
          <w:tcPr>
            <w:tcW w:w="3168" w:type="dxa"/>
            <w:shd w:val="clear" w:color="auto" w:fill="FFFFFF"/>
            <w:tcMar>
              <w:top w:w="20" w:type="dxa"/>
              <w:left w:w="60" w:type="dxa"/>
              <w:bottom w:w="20" w:type="dxa"/>
              <w:right w:w="60" w:type="dxa"/>
            </w:tcMar>
            <w:vAlign w:val="center"/>
          </w:tcPr>
          <w:p w14:paraId="3A5E91EC" w14:textId="77777777" w:rsidR="00217B14" w:rsidRPr="002F2669" w:rsidRDefault="00217B14">
            <w:pPr>
              <w:spacing w:after="0" w:line="216" w:lineRule="auto"/>
              <w:jc w:val="center"/>
              <w:rPr>
                <w:rFonts w:ascii="Abyssinica SIL" w:hAnsi="Abyssinica SIL" w:cs="Abyssinica SIL"/>
              </w:rPr>
            </w:pPr>
          </w:p>
        </w:tc>
        <w:tc>
          <w:tcPr>
            <w:tcW w:w="1728" w:type="dxa"/>
            <w:shd w:val="clear" w:color="auto" w:fill="FFFFFF"/>
            <w:tcMar>
              <w:top w:w="20" w:type="dxa"/>
              <w:left w:w="60" w:type="dxa"/>
              <w:bottom w:w="20" w:type="dxa"/>
              <w:right w:w="60" w:type="dxa"/>
            </w:tcMar>
            <w:vAlign w:val="center"/>
          </w:tcPr>
          <w:p w14:paraId="5910D92F" w14:textId="77777777" w:rsidR="00217B14" w:rsidRPr="002F2669" w:rsidRDefault="00217B14">
            <w:pPr>
              <w:spacing w:after="0" w:line="216" w:lineRule="auto"/>
              <w:jc w:val="center"/>
              <w:rPr>
                <w:rFonts w:ascii="Abyssinica SIL" w:hAnsi="Abyssinica SIL" w:cs="Abyssinica SIL"/>
              </w:rPr>
            </w:pPr>
          </w:p>
        </w:tc>
      </w:tr>
      <w:tr w:rsidR="00217B14" w:rsidRPr="002F2669" w14:paraId="6B8A0353" w14:textId="77777777">
        <w:trPr>
          <w:cantSplit/>
          <w:jc w:val="center"/>
        </w:trPr>
        <w:tc>
          <w:tcPr>
            <w:tcW w:w="2520" w:type="dxa"/>
            <w:shd w:val="clear" w:color="auto" w:fill="F3F5F7"/>
            <w:tcMar>
              <w:top w:w="20" w:type="dxa"/>
              <w:left w:w="60" w:type="dxa"/>
              <w:bottom w:w="20" w:type="dxa"/>
              <w:right w:w="60" w:type="dxa"/>
            </w:tcMar>
            <w:vAlign w:val="center"/>
          </w:tcPr>
          <w:p w14:paraId="2BB6ABEA" w14:textId="77777777" w:rsidR="00217B14" w:rsidRPr="002F2669" w:rsidRDefault="00000000">
            <w:pPr>
              <w:spacing w:after="0" w:line="216" w:lineRule="auto"/>
              <w:jc w:val="center"/>
              <w:rPr>
                <w:rFonts w:ascii="Abyssinica SIL" w:hAnsi="Abyssinica SIL" w:cs="Abyssinica SIL"/>
              </w:rPr>
            </w:pPr>
            <w:r w:rsidRPr="002F2669">
              <w:rPr>
                <w:rFonts w:ascii="Abyssinica SIL" w:hAnsi="Abyssinica SIL" w:cs="Abyssinica SIL"/>
                <w:b/>
                <w:sz w:val="17"/>
              </w:rPr>
              <w:t>Product Owner</w:t>
            </w:r>
          </w:p>
        </w:tc>
        <w:tc>
          <w:tcPr>
            <w:tcW w:w="2232" w:type="dxa"/>
            <w:shd w:val="clear" w:color="auto" w:fill="F3F5F7"/>
            <w:tcMar>
              <w:top w:w="20" w:type="dxa"/>
              <w:left w:w="60" w:type="dxa"/>
              <w:bottom w:w="20" w:type="dxa"/>
              <w:right w:w="60" w:type="dxa"/>
            </w:tcMar>
            <w:vAlign w:val="center"/>
          </w:tcPr>
          <w:p w14:paraId="19EDEBBA" w14:textId="77777777" w:rsidR="00217B14" w:rsidRPr="002F2669" w:rsidRDefault="00217B14">
            <w:pPr>
              <w:spacing w:after="0" w:line="216" w:lineRule="auto"/>
              <w:rPr>
                <w:rFonts w:ascii="Abyssinica SIL" w:hAnsi="Abyssinica SIL" w:cs="Abyssinica SIL"/>
              </w:rPr>
            </w:pPr>
          </w:p>
        </w:tc>
        <w:tc>
          <w:tcPr>
            <w:tcW w:w="3168" w:type="dxa"/>
            <w:shd w:val="clear" w:color="auto" w:fill="F3F5F7"/>
            <w:tcMar>
              <w:top w:w="20" w:type="dxa"/>
              <w:left w:w="60" w:type="dxa"/>
              <w:bottom w:w="20" w:type="dxa"/>
              <w:right w:w="60" w:type="dxa"/>
            </w:tcMar>
            <w:vAlign w:val="center"/>
          </w:tcPr>
          <w:p w14:paraId="57790F7E" w14:textId="77777777" w:rsidR="00217B14" w:rsidRPr="002F2669" w:rsidRDefault="00217B14">
            <w:pPr>
              <w:spacing w:after="0" w:line="216" w:lineRule="auto"/>
              <w:jc w:val="center"/>
              <w:rPr>
                <w:rFonts w:ascii="Abyssinica SIL" w:hAnsi="Abyssinica SIL" w:cs="Abyssinica SIL"/>
              </w:rPr>
            </w:pPr>
          </w:p>
        </w:tc>
        <w:tc>
          <w:tcPr>
            <w:tcW w:w="1728" w:type="dxa"/>
            <w:shd w:val="clear" w:color="auto" w:fill="F3F5F7"/>
            <w:tcMar>
              <w:top w:w="20" w:type="dxa"/>
              <w:left w:w="60" w:type="dxa"/>
              <w:bottom w:w="20" w:type="dxa"/>
              <w:right w:w="60" w:type="dxa"/>
            </w:tcMar>
            <w:vAlign w:val="center"/>
          </w:tcPr>
          <w:p w14:paraId="5A543534" w14:textId="77777777" w:rsidR="00217B14" w:rsidRPr="002F2669" w:rsidRDefault="00217B14">
            <w:pPr>
              <w:spacing w:after="0" w:line="216" w:lineRule="auto"/>
              <w:jc w:val="center"/>
              <w:rPr>
                <w:rFonts w:ascii="Abyssinica SIL" w:hAnsi="Abyssinica SIL" w:cs="Abyssinica SIL"/>
              </w:rPr>
            </w:pPr>
          </w:p>
        </w:tc>
      </w:tr>
      <w:tr w:rsidR="00217B14" w:rsidRPr="002F2669" w14:paraId="09EA8360" w14:textId="77777777">
        <w:trPr>
          <w:cantSplit/>
          <w:jc w:val="center"/>
        </w:trPr>
        <w:tc>
          <w:tcPr>
            <w:tcW w:w="2520" w:type="dxa"/>
            <w:shd w:val="clear" w:color="auto" w:fill="FFFFFF"/>
            <w:tcMar>
              <w:top w:w="20" w:type="dxa"/>
              <w:left w:w="60" w:type="dxa"/>
              <w:bottom w:w="20" w:type="dxa"/>
              <w:right w:w="60" w:type="dxa"/>
            </w:tcMar>
            <w:vAlign w:val="center"/>
          </w:tcPr>
          <w:p w14:paraId="28AE7586" w14:textId="77777777" w:rsidR="00217B14" w:rsidRPr="002F2669" w:rsidRDefault="00000000">
            <w:pPr>
              <w:spacing w:after="0" w:line="216" w:lineRule="auto"/>
              <w:jc w:val="center"/>
              <w:rPr>
                <w:rFonts w:ascii="Abyssinica SIL" w:hAnsi="Abyssinica SIL" w:cs="Abyssinica SIL"/>
              </w:rPr>
            </w:pPr>
            <w:r w:rsidRPr="002F2669">
              <w:rPr>
                <w:rFonts w:ascii="Abyssinica SIL" w:hAnsi="Abyssinica SIL" w:cs="Abyssinica SIL"/>
                <w:b/>
                <w:sz w:val="17"/>
              </w:rPr>
              <w:t>Technical Owner</w:t>
            </w:r>
          </w:p>
        </w:tc>
        <w:tc>
          <w:tcPr>
            <w:tcW w:w="2232" w:type="dxa"/>
            <w:shd w:val="clear" w:color="auto" w:fill="FFFFFF"/>
            <w:tcMar>
              <w:top w:w="20" w:type="dxa"/>
              <w:left w:w="60" w:type="dxa"/>
              <w:bottom w:w="20" w:type="dxa"/>
              <w:right w:w="60" w:type="dxa"/>
            </w:tcMar>
            <w:vAlign w:val="center"/>
          </w:tcPr>
          <w:p w14:paraId="47DF5E96" w14:textId="77777777" w:rsidR="00217B14" w:rsidRPr="002F2669" w:rsidRDefault="00217B14">
            <w:pPr>
              <w:spacing w:after="0" w:line="216" w:lineRule="auto"/>
              <w:rPr>
                <w:rFonts w:ascii="Abyssinica SIL" w:hAnsi="Abyssinica SIL" w:cs="Abyssinica SIL"/>
              </w:rPr>
            </w:pPr>
          </w:p>
        </w:tc>
        <w:tc>
          <w:tcPr>
            <w:tcW w:w="3168" w:type="dxa"/>
            <w:shd w:val="clear" w:color="auto" w:fill="FFFFFF"/>
            <w:tcMar>
              <w:top w:w="20" w:type="dxa"/>
              <w:left w:w="60" w:type="dxa"/>
              <w:bottom w:w="20" w:type="dxa"/>
              <w:right w:w="60" w:type="dxa"/>
            </w:tcMar>
            <w:vAlign w:val="center"/>
          </w:tcPr>
          <w:p w14:paraId="5F3C7037" w14:textId="77777777" w:rsidR="00217B14" w:rsidRPr="002F2669" w:rsidRDefault="00217B14">
            <w:pPr>
              <w:spacing w:after="0" w:line="216" w:lineRule="auto"/>
              <w:jc w:val="center"/>
              <w:rPr>
                <w:rFonts w:ascii="Abyssinica SIL" w:hAnsi="Abyssinica SIL" w:cs="Abyssinica SIL"/>
              </w:rPr>
            </w:pPr>
          </w:p>
        </w:tc>
        <w:tc>
          <w:tcPr>
            <w:tcW w:w="1728" w:type="dxa"/>
            <w:shd w:val="clear" w:color="auto" w:fill="FFFFFF"/>
            <w:tcMar>
              <w:top w:w="20" w:type="dxa"/>
              <w:left w:w="60" w:type="dxa"/>
              <w:bottom w:w="20" w:type="dxa"/>
              <w:right w:w="60" w:type="dxa"/>
            </w:tcMar>
            <w:vAlign w:val="center"/>
          </w:tcPr>
          <w:p w14:paraId="2CA9D203" w14:textId="77777777" w:rsidR="00217B14" w:rsidRPr="002F2669" w:rsidRDefault="00217B14">
            <w:pPr>
              <w:spacing w:after="0" w:line="216" w:lineRule="auto"/>
              <w:jc w:val="center"/>
              <w:rPr>
                <w:rFonts w:ascii="Abyssinica SIL" w:hAnsi="Abyssinica SIL" w:cs="Abyssinica SIL"/>
              </w:rPr>
            </w:pPr>
          </w:p>
        </w:tc>
      </w:tr>
      <w:tr w:rsidR="00217B14" w:rsidRPr="002F2669" w14:paraId="05E240EA" w14:textId="77777777">
        <w:trPr>
          <w:cantSplit/>
          <w:jc w:val="center"/>
        </w:trPr>
        <w:tc>
          <w:tcPr>
            <w:tcW w:w="2520" w:type="dxa"/>
            <w:shd w:val="clear" w:color="auto" w:fill="F3F5F7"/>
            <w:tcMar>
              <w:top w:w="20" w:type="dxa"/>
              <w:left w:w="60" w:type="dxa"/>
              <w:bottom w:w="20" w:type="dxa"/>
              <w:right w:w="60" w:type="dxa"/>
            </w:tcMar>
            <w:vAlign w:val="center"/>
          </w:tcPr>
          <w:p w14:paraId="04BEBBE4" w14:textId="77777777" w:rsidR="00217B14" w:rsidRPr="002F2669" w:rsidRDefault="00000000">
            <w:pPr>
              <w:spacing w:after="0" w:line="216" w:lineRule="auto"/>
              <w:jc w:val="center"/>
              <w:rPr>
                <w:rFonts w:ascii="Abyssinica SIL" w:hAnsi="Abyssinica SIL" w:cs="Abyssinica SIL"/>
              </w:rPr>
            </w:pPr>
            <w:r w:rsidRPr="002F2669">
              <w:rPr>
                <w:rFonts w:ascii="Abyssinica SIL" w:hAnsi="Abyssinica SIL" w:cs="Abyssinica SIL"/>
                <w:b/>
                <w:sz w:val="17"/>
              </w:rPr>
              <w:t>Content Owner</w:t>
            </w:r>
          </w:p>
        </w:tc>
        <w:tc>
          <w:tcPr>
            <w:tcW w:w="2232" w:type="dxa"/>
            <w:shd w:val="clear" w:color="auto" w:fill="F3F5F7"/>
            <w:tcMar>
              <w:top w:w="20" w:type="dxa"/>
              <w:left w:w="60" w:type="dxa"/>
              <w:bottom w:w="20" w:type="dxa"/>
              <w:right w:w="60" w:type="dxa"/>
            </w:tcMar>
            <w:vAlign w:val="center"/>
          </w:tcPr>
          <w:p w14:paraId="243ACE48" w14:textId="77777777" w:rsidR="00217B14" w:rsidRPr="002F2669" w:rsidRDefault="00217B14">
            <w:pPr>
              <w:spacing w:after="0" w:line="216" w:lineRule="auto"/>
              <w:rPr>
                <w:rFonts w:ascii="Abyssinica SIL" w:hAnsi="Abyssinica SIL" w:cs="Abyssinica SIL"/>
              </w:rPr>
            </w:pPr>
          </w:p>
        </w:tc>
        <w:tc>
          <w:tcPr>
            <w:tcW w:w="3168" w:type="dxa"/>
            <w:shd w:val="clear" w:color="auto" w:fill="F3F5F7"/>
            <w:tcMar>
              <w:top w:w="20" w:type="dxa"/>
              <w:left w:w="60" w:type="dxa"/>
              <w:bottom w:w="20" w:type="dxa"/>
              <w:right w:w="60" w:type="dxa"/>
            </w:tcMar>
            <w:vAlign w:val="center"/>
          </w:tcPr>
          <w:p w14:paraId="7F085953" w14:textId="77777777" w:rsidR="00217B14" w:rsidRPr="002F2669" w:rsidRDefault="00217B14">
            <w:pPr>
              <w:spacing w:after="0" w:line="216" w:lineRule="auto"/>
              <w:jc w:val="center"/>
              <w:rPr>
                <w:rFonts w:ascii="Abyssinica SIL" w:hAnsi="Abyssinica SIL" w:cs="Abyssinica SIL"/>
              </w:rPr>
            </w:pPr>
          </w:p>
        </w:tc>
        <w:tc>
          <w:tcPr>
            <w:tcW w:w="1728" w:type="dxa"/>
            <w:shd w:val="clear" w:color="auto" w:fill="F3F5F7"/>
            <w:tcMar>
              <w:top w:w="20" w:type="dxa"/>
              <w:left w:w="60" w:type="dxa"/>
              <w:bottom w:w="20" w:type="dxa"/>
              <w:right w:w="60" w:type="dxa"/>
            </w:tcMar>
            <w:vAlign w:val="center"/>
          </w:tcPr>
          <w:p w14:paraId="7E57B5B1" w14:textId="77777777" w:rsidR="00217B14" w:rsidRPr="002F2669" w:rsidRDefault="00217B14">
            <w:pPr>
              <w:spacing w:after="0" w:line="216" w:lineRule="auto"/>
              <w:jc w:val="center"/>
              <w:rPr>
                <w:rFonts w:ascii="Abyssinica SIL" w:hAnsi="Abyssinica SIL" w:cs="Abyssinica SIL"/>
              </w:rPr>
            </w:pPr>
          </w:p>
        </w:tc>
      </w:tr>
      <w:tr w:rsidR="00217B14" w:rsidRPr="002F2669" w14:paraId="7A859AE7" w14:textId="77777777">
        <w:trPr>
          <w:cantSplit/>
          <w:jc w:val="center"/>
        </w:trPr>
        <w:tc>
          <w:tcPr>
            <w:tcW w:w="2520" w:type="dxa"/>
            <w:shd w:val="clear" w:color="auto" w:fill="FFFFFF"/>
            <w:tcMar>
              <w:top w:w="20" w:type="dxa"/>
              <w:left w:w="60" w:type="dxa"/>
              <w:bottom w:w="20" w:type="dxa"/>
              <w:right w:w="60" w:type="dxa"/>
            </w:tcMar>
            <w:vAlign w:val="center"/>
          </w:tcPr>
          <w:p w14:paraId="53E0FCFD" w14:textId="77777777" w:rsidR="00217B14" w:rsidRPr="002F2669" w:rsidRDefault="00000000">
            <w:pPr>
              <w:spacing w:after="0" w:line="216" w:lineRule="auto"/>
              <w:jc w:val="center"/>
              <w:rPr>
                <w:rFonts w:ascii="Abyssinica SIL" w:hAnsi="Abyssinica SIL" w:cs="Abyssinica SIL"/>
              </w:rPr>
            </w:pPr>
            <w:r w:rsidRPr="002F2669">
              <w:rPr>
                <w:rFonts w:ascii="Abyssinica SIL" w:hAnsi="Abyssinica SIL" w:cs="Abyssinica SIL"/>
                <w:sz w:val="17"/>
              </w:rPr>
              <w:t>Privacy/Legal Representative</w:t>
            </w:r>
          </w:p>
        </w:tc>
        <w:tc>
          <w:tcPr>
            <w:tcW w:w="2232" w:type="dxa"/>
            <w:shd w:val="clear" w:color="auto" w:fill="FFFFFF"/>
            <w:tcMar>
              <w:top w:w="20" w:type="dxa"/>
              <w:left w:w="60" w:type="dxa"/>
              <w:bottom w:w="20" w:type="dxa"/>
              <w:right w:w="60" w:type="dxa"/>
            </w:tcMar>
            <w:vAlign w:val="center"/>
          </w:tcPr>
          <w:p w14:paraId="795667A6" w14:textId="77777777" w:rsidR="00217B14" w:rsidRPr="002F2669" w:rsidRDefault="00217B14">
            <w:pPr>
              <w:spacing w:after="0" w:line="216" w:lineRule="auto"/>
              <w:rPr>
                <w:rFonts w:ascii="Abyssinica SIL" w:hAnsi="Abyssinica SIL" w:cs="Abyssinica SIL"/>
              </w:rPr>
            </w:pPr>
          </w:p>
        </w:tc>
        <w:tc>
          <w:tcPr>
            <w:tcW w:w="3168" w:type="dxa"/>
            <w:shd w:val="clear" w:color="auto" w:fill="FFFFFF"/>
            <w:tcMar>
              <w:top w:w="20" w:type="dxa"/>
              <w:left w:w="60" w:type="dxa"/>
              <w:bottom w:w="20" w:type="dxa"/>
              <w:right w:w="60" w:type="dxa"/>
            </w:tcMar>
            <w:vAlign w:val="center"/>
          </w:tcPr>
          <w:p w14:paraId="02D3412C" w14:textId="77777777" w:rsidR="00217B14" w:rsidRPr="002F2669" w:rsidRDefault="00217B14">
            <w:pPr>
              <w:spacing w:after="0" w:line="216" w:lineRule="auto"/>
              <w:jc w:val="center"/>
              <w:rPr>
                <w:rFonts w:ascii="Abyssinica SIL" w:hAnsi="Abyssinica SIL" w:cs="Abyssinica SIL"/>
              </w:rPr>
            </w:pPr>
          </w:p>
        </w:tc>
        <w:tc>
          <w:tcPr>
            <w:tcW w:w="1728" w:type="dxa"/>
            <w:shd w:val="clear" w:color="auto" w:fill="FFFFFF"/>
            <w:tcMar>
              <w:top w:w="20" w:type="dxa"/>
              <w:left w:w="60" w:type="dxa"/>
              <w:bottom w:w="20" w:type="dxa"/>
              <w:right w:w="60" w:type="dxa"/>
            </w:tcMar>
            <w:vAlign w:val="center"/>
          </w:tcPr>
          <w:p w14:paraId="7D77DDD1" w14:textId="77777777" w:rsidR="00217B14" w:rsidRPr="002F2669" w:rsidRDefault="00217B14">
            <w:pPr>
              <w:spacing w:after="0" w:line="216" w:lineRule="auto"/>
              <w:jc w:val="center"/>
              <w:rPr>
                <w:rFonts w:ascii="Abyssinica SIL" w:hAnsi="Abyssinica SIL" w:cs="Abyssinica SIL"/>
              </w:rPr>
            </w:pPr>
          </w:p>
        </w:tc>
      </w:tr>
      <w:tr w:rsidR="00217B14" w:rsidRPr="002F2669" w14:paraId="4C49DD94" w14:textId="77777777">
        <w:trPr>
          <w:cantSplit/>
          <w:jc w:val="center"/>
        </w:trPr>
        <w:tc>
          <w:tcPr>
            <w:tcW w:w="2520" w:type="dxa"/>
            <w:shd w:val="clear" w:color="auto" w:fill="F3F5F7"/>
            <w:tcMar>
              <w:top w:w="20" w:type="dxa"/>
              <w:left w:w="60" w:type="dxa"/>
              <w:bottom w:w="20" w:type="dxa"/>
              <w:right w:w="60" w:type="dxa"/>
            </w:tcMar>
            <w:vAlign w:val="center"/>
          </w:tcPr>
          <w:p w14:paraId="72948A20" w14:textId="77777777" w:rsidR="00217B14" w:rsidRPr="002F2669" w:rsidRDefault="00000000">
            <w:pPr>
              <w:spacing w:after="0" w:line="216" w:lineRule="auto"/>
              <w:jc w:val="center"/>
              <w:rPr>
                <w:rFonts w:ascii="Abyssinica SIL" w:hAnsi="Abyssinica SIL" w:cs="Abyssinica SIL"/>
              </w:rPr>
            </w:pPr>
            <w:r w:rsidRPr="002F2669">
              <w:rPr>
                <w:rFonts w:ascii="Abyssinica SIL" w:hAnsi="Abyssinica SIL" w:cs="Abyssinica SIL"/>
                <w:b/>
                <w:sz w:val="17"/>
              </w:rPr>
              <w:t>Security Representative</w:t>
            </w:r>
          </w:p>
        </w:tc>
        <w:tc>
          <w:tcPr>
            <w:tcW w:w="2232" w:type="dxa"/>
            <w:shd w:val="clear" w:color="auto" w:fill="F3F5F7"/>
            <w:tcMar>
              <w:top w:w="20" w:type="dxa"/>
              <w:left w:w="60" w:type="dxa"/>
              <w:bottom w:w="20" w:type="dxa"/>
              <w:right w:w="60" w:type="dxa"/>
            </w:tcMar>
            <w:vAlign w:val="center"/>
          </w:tcPr>
          <w:p w14:paraId="4783D15B" w14:textId="77777777" w:rsidR="00217B14" w:rsidRPr="002F2669" w:rsidRDefault="00217B14">
            <w:pPr>
              <w:spacing w:after="0" w:line="216" w:lineRule="auto"/>
              <w:rPr>
                <w:rFonts w:ascii="Abyssinica SIL" w:hAnsi="Abyssinica SIL" w:cs="Abyssinica SIL"/>
              </w:rPr>
            </w:pPr>
          </w:p>
        </w:tc>
        <w:tc>
          <w:tcPr>
            <w:tcW w:w="3168" w:type="dxa"/>
            <w:shd w:val="clear" w:color="auto" w:fill="F3F5F7"/>
            <w:tcMar>
              <w:top w:w="20" w:type="dxa"/>
              <w:left w:w="60" w:type="dxa"/>
              <w:bottom w:w="20" w:type="dxa"/>
              <w:right w:w="60" w:type="dxa"/>
            </w:tcMar>
            <w:vAlign w:val="center"/>
          </w:tcPr>
          <w:p w14:paraId="270360E8" w14:textId="77777777" w:rsidR="00217B14" w:rsidRPr="002F2669" w:rsidRDefault="00217B14">
            <w:pPr>
              <w:spacing w:after="0" w:line="216" w:lineRule="auto"/>
              <w:jc w:val="center"/>
              <w:rPr>
                <w:rFonts w:ascii="Abyssinica SIL" w:hAnsi="Abyssinica SIL" w:cs="Abyssinica SIL"/>
              </w:rPr>
            </w:pPr>
          </w:p>
        </w:tc>
        <w:tc>
          <w:tcPr>
            <w:tcW w:w="1728" w:type="dxa"/>
            <w:shd w:val="clear" w:color="auto" w:fill="F3F5F7"/>
            <w:tcMar>
              <w:top w:w="20" w:type="dxa"/>
              <w:left w:w="60" w:type="dxa"/>
              <w:bottom w:w="20" w:type="dxa"/>
              <w:right w:w="60" w:type="dxa"/>
            </w:tcMar>
            <w:vAlign w:val="center"/>
          </w:tcPr>
          <w:p w14:paraId="47A97DBF" w14:textId="77777777" w:rsidR="00217B14" w:rsidRPr="002F2669" w:rsidRDefault="00217B14">
            <w:pPr>
              <w:spacing w:after="0" w:line="216" w:lineRule="auto"/>
              <w:jc w:val="center"/>
              <w:rPr>
                <w:rFonts w:ascii="Abyssinica SIL" w:hAnsi="Abyssinica SIL" w:cs="Abyssinica SIL"/>
              </w:rPr>
            </w:pPr>
          </w:p>
        </w:tc>
      </w:tr>
    </w:tbl>
    <w:p w14:paraId="48C664C3" w14:textId="77777777" w:rsidR="004F4F28" w:rsidRPr="002F2669" w:rsidRDefault="004F4F28">
      <w:pPr>
        <w:rPr>
          <w:rFonts w:ascii="Abyssinica SIL" w:hAnsi="Abyssinica SIL" w:cs="Abyssinica SIL"/>
        </w:rPr>
      </w:pPr>
    </w:p>
    <w:sectPr w:rsidR="004F4F28" w:rsidRPr="002F2669" w:rsidSect="00034616">
      <w:headerReference w:type="default" r:id="rId10"/>
      <w:footerReference w:type="default" r:id="rId11"/>
      <w:headerReference w:type="first" r:id="rId12"/>
      <w:footerReference w:type="first" r:id="rId13"/>
      <w:pgSz w:w="12240" w:h="15840"/>
      <w:pgMar w:top="936" w:right="1080" w:bottom="936" w:left="1080" w:header="403"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899BC" w14:textId="77777777" w:rsidR="004F4F28" w:rsidRDefault="004F4F28">
      <w:pPr>
        <w:spacing w:after="0" w:line="240" w:lineRule="auto"/>
        <w:rPr>
          <w:rFonts w:hint="eastAsia"/>
        </w:rPr>
      </w:pPr>
      <w:r>
        <w:separator/>
      </w:r>
    </w:p>
  </w:endnote>
  <w:endnote w:type="continuationSeparator" w:id="0">
    <w:p w14:paraId="73DED3AC" w14:textId="77777777" w:rsidR="004F4F28" w:rsidRDefault="004F4F2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byssinica SIL">
    <w:panose1 w:val="02000000000000000000"/>
    <w:charset w:val="00"/>
    <w:family w:val="auto"/>
    <w:pitch w:val="variable"/>
    <w:sig w:usb0="800000EF" w:usb1="5200A54B" w:usb2="08000828"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A0DEC" w14:textId="77777777" w:rsidR="00217B14" w:rsidRDefault="00217B14">
    <w:pPr>
      <w:pStyle w:val="Footer"/>
      <w:rPr>
        <w:rFonts w:hint="eastAsia"/>
      </w:rPr>
    </w:pPr>
  </w:p>
  <w:tbl>
    <w:tblPr>
      <w:tblW w:w="0" w:type="auto"/>
      <w:tblLook w:val="04A0" w:firstRow="1" w:lastRow="0" w:firstColumn="1" w:lastColumn="0" w:noHBand="0" w:noVBand="1"/>
    </w:tblPr>
    <w:tblGrid>
      <w:gridCol w:w="3600"/>
      <w:gridCol w:w="2880"/>
      <w:gridCol w:w="3600"/>
    </w:tblGrid>
    <w:tr w:rsidR="00217B14" w14:paraId="5F813562" w14:textId="77777777">
      <w:tc>
        <w:tcPr>
          <w:tcW w:w="3600" w:type="dxa"/>
          <w:shd w:val="clear" w:color="auto" w:fill="FFFFFF"/>
          <w:tcMar>
            <w:top w:w="20" w:type="dxa"/>
            <w:left w:w="10" w:type="dxa"/>
            <w:bottom w:w="20" w:type="dxa"/>
            <w:right w:w="10" w:type="dxa"/>
          </w:tcMar>
        </w:tcPr>
        <w:p w14:paraId="2094D886" w14:textId="77777777" w:rsidR="00217B14" w:rsidRDefault="00000000">
          <w:pPr>
            <w:rPr>
              <w:rFonts w:hint="eastAsia"/>
            </w:rPr>
          </w:pPr>
          <w:r>
            <w:rPr>
              <w:sz w:val="15"/>
            </w:rPr>
            <w:t xml:space="preserve">Version </w:t>
          </w:r>
          <w:proofErr w:type="gramStart"/>
          <w:r>
            <w:rPr>
              <w:sz w:val="15"/>
            </w:rPr>
            <w:t>1.0  •</w:t>
          </w:r>
          <w:proofErr w:type="gramEnd"/>
          <w:r>
            <w:rPr>
              <w:sz w:val="15"/>
            </w:rPr>
            <w:t xml:space="preserve">  Baseline</w:t>
          </w:r>
        </w:p>
      </w:tc>
      <w:tc>
        <w:tcPr>
          <w:tcW w:w="2880" w:type="dxa"/>
          <w:shd w:val="clear" w:color="auto" w:fill="FFFFFF"/>
          <w:tcMar>
            <w:top w:w="20" w:type="dxa"/>
            <w:left w:w="10" w:type="dxa"/>
            <w:bottom w:w="20" w:type="dxa"/>
            <w:right w:w="10" w:type="dxa"/>
          </w:tcMar>
        </w:tcPr>
        <w:p w14:paraId="09435297" w14:textId="77777777" w:rsidR="00217B14" w:rsidRDefault="00000000">
          <w:pPr>
            <w:jc w:val="center"/>
            <w:rPr>
              <w:rFonts w:hint="eastAsia"/>
            </w:rPr>
          </w:pPr>
          <w:r>
            <w:rPr>
              <w:sz w:val="15"/>
            </w:rPr>
            <w:t>Controlled Document</w:t>
          </w:r>
        </w:p>
      </w:tc>
      <w:tc>
        <w:tcPr>
          <w:tcW w:w="3600" w:type="dxa"/>
          <w:shd w:val="clear" w:color="auto" w:fill="FFFFFF"/>
          <w:tcMar>
            <w:top w:w="20" w:type="dxa"/>
            <w:left w:w="10" w:type="dxa"/>
            <w:bottom w:w="20" w:type="dxa"/>
            <w:right w:w="10" w:type="dxa"/>
          </w:tcMar>
        </w:tcPr>
        <w:p w14:paraId="76C43063" w14:textId="77777777" w:rsidR="00217B14" w:rsidRDefault="00000000">
          <w:pPr>
            <w:jc w:val="right"/>
            <w:rPr>
              <w:rFonts w:hint="eastAsia"/>
            </w:rPr>
          </w:pPr>
          <w:r>
            <w:rPr>
              <w:sz w:val="15"/>
            </w:rPr>
            <w:t xml:space="preserve">Page </w:t>
          </w:r>
          <w:r>
            <w:rPr>
              <w:sz w:val="15"/>
            </w:rPr>
            <w:fldChar w:fldCharType="begin"/>
          </w:r>
          <w:r>
            <w:rPr>
              <w:sz w:val="15"/>
            </w:rPr>
            <w:instrText>PAGE</w:instrText>
          </w:r>
          <w:r>
            <w:rPr>
              <w:sz w:val="15"/>
            </w:rPr>
            <w:fldChar w:fldCharType="separate"/>
          </w:r>
          <w:r>
            <w:rPr>
              <w:sz w:val="15"/>
            </w:rPr>
            <w:t>1</w:t>
          </w:r>
          <w:r>
            <w:rPr>
              <w:sz w:val="15"/>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F822B" w14:textId="77777777" w:rsidR="00217B14" w:rsidRDefault="00217B14">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FA985" w14:textId="77777777" w:rsidR="004F4F28" w:rsidRDefault="004F4F28">
      <w:pPr>
        <w:spacing w:after="0" w:line="240" w:lineRule="auto"/>
        <w:rPr>
          <w:rFonts w:hint="eastAsia"/>
        </w:rPr>
      </w:pPr>
      <w:r>
        <w:separator/>
      </w:r>
    </w:p>
  </w:footnote>
  <w:footnote w:type="continuationSeparator" w:id="0">
    <w:p w14:paraId="654E2545" w14:textId="77777777" w:rsidR="004F4F28" w:rsidRDefault="004F4F2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B5401" w14:textId="77777777" w:rsidR="00217B14" w:rsidRDefault="00000000">
    <w:pPr>
      <w:pStyle w:val="Header"/>
      <w:jc w:val="right"/>
      <w:rPr>
        <w:rFonts w:hint="eastAsia"/>
      </w:rPr>
    </w:pPr>
    <w:r>
      <w:rPr>
        <w:b/>
        <w:color w:val="1E6F73"/>
        <w:sz w:val="15"/>
      </w:rPr>
      <w:t xml:space="preserve">SOFTWARE REQUIREMENTS </w:t>
    </w:r>
    <w:proofErr w:type="gramStart"/>
    <w:r>
      <w:rPr>
        <w:b/>
        <w:color w:val="1E6F73"/>
        <w:sz w:val="15"/>
      </w:rPr>
      <w:t>SPECIFICATION  |</w:t>
    </w:r>
    <w:proofErr w:type="gramEnd"/>
    <w:r>
      <w:rPr>
        <w:b/>
        <w:color w:val="1E6F73"/>
        <w:sz w:val="15"/>
      </w:rPr>
      <w:t xml:space="preserve">  CONSULTING WEBSITE PLATFORM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D9BFF" w14:textId="77777777" w:rsidR="00217B14" w:rsidRDefault="00217B14">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5503114">
    <w:abstractNumId w:val="8"/>
  </w:num>
  <w:num w:numId="2" w16cid:durableId="1266689826">
    <w:abstractNumId w:val="6"/>
  </w:num>
  <w:num w:numId="3" w16cid:durableId="1371610133">
    <w:abstractNumId w:val="5"/>
  </w:num>
  <w:num w:numId="4" w16cid:durableId="767654447">
    <w:abstractNumId w:val="4"/>
  </w:num>
  <w:num w:numId="5" w16cid:durableId="785083382">
    <w:abstractNumId w:val="7"/>
  </w:num>
  <w:num w:numId="6" w16cid:durableId="1532693524">
    <w:abstractNumId w:val="3"/>
  </w:num>
  <w:num w:numId="7" w16cid:durableId="1932621324">
    <w:abstractNumId w:val="2"/>
  </w:num>
  <w:num w:numId="8" w16cid:durableId="781732319">
    <w:abstractNumId w:val="1"/>
  </w:num>
  <w:num w:numId="9" w16cid:durableId="584461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EF7"/>
    <w:rsid w:val="0006063C"/>
    <w:rsid w:val="000C1735"/>
    <w:rsid w:val="0015074B"/>
    <w:rsid w:val="00217B14"/>
    <w:rsid w:val="0029639D"/>
    <w:rsid w:val="002A3A58"/>
    <w:rsid w:val="002F2669"/>
    <w:rsid w:val="00326F90"/>
    <w:rsid w:val="004F4F28"/>
    <w:rsid w:val="007046D4"/>
    <w:rsid w:val="007A566F"/>
    <w:rsid w:val="00AA1D8D"/>
    <w:rsid w:val="00B47730"/>
    <w:rsid w:val="00CB0664"/>
    <w:rsid w:val="00D054AB"/>
    <w:rsid w:val="00DF6E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B324DC"/>
  <w14:defaultImageDpi w14:val="300"/>
  <w15:docId w15:val="{FF643244-1D48-4645-9172-483C813E2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Lato" w:hAnsi="Lato"/>
      <w:color w:val="36454F"/>
      <w:sz w:val="21"/>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1E6F73"/>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b/>
      <w:i/>
      <w:iCs/>
      <w:color w:val="1E6F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basedOn w:val="Normal"/>
    <w:pPr>
      <w:jc w:val="center"/>
    </w:pPr>
    <w:rPr>
      <w:i/>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48</Pages>
  <Words>14517</Words>
  <Characters>82748</Characters>
  <Application>Microsoft Office Word</Application>
  <DocSecurity>0</DocSecurity>
  <Lines>689</Lines>
  <Paragraphs>194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Multidisciplinary Consulting Organization Website</dc:title>
  <dc:subject>Professional SRS with page-fit table layout optimized for DOCX and PDF</dc:subject>
  <dc:creator>Prepared for the Consulting Organization</dc:creator>
  <cp:keywords>SRS, consulting website, CMS, requirements, accessibility, security, SEO, multilingual</cp:keywords>
  <dc:description>Baseline version 1.0</dc:description>
  <cp:lastModifiedBy>king erk love</cp:lastModifiedBy>
  <cp:revision>4</cp:revision>
  <dcterms:created xsi:type="dcterms:W3CDTF">2026-07-25T22:24:00Z</dcterms:created>
  <dcterms:modified xsi:type="dcterms:W3CDTF">2026-07-25T23:01:00Z</dcterms:modified>
  <cp:category/>
</cp:coreProperties>
</file>