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330" w:rsidRPr="00C22330" w:rsidRDefault="00C22330" w:rsidP="00C22330">
      <w:pPr>
        <w:ind w:left="-284"/>
        <w:jc w:val="center"/>
        <w:rPr>
          <w:rFonts w:ascii="New Times Roman" w:hAnsi="New Times Roman"/>
          <w:b/>
          <w:sz w:val="30"/>
          <w:szCs w:val="24"/>
        </w:rPr>
      </w:pPr>
      <w:r w:rsidRPr="00C22330">
        <w:rPr>
          <w:rFonts w:ascii="New Times Roman" w:hAnsi="New Times Roman"/>
          <w:b/>
          <w:sz w:val="30"/>
          <w:szCs w:val="24"/>
        </w:rPr>
        <w:t>Закон КР «О государственных пособиях»</w:t>
      </w:r>
    </w:p>
    <w:p w:rsidR="00C22330" w:rsidRPr="00C22330" w:rsidRDefault="00C22330" w:rsidP="00C22330">
      <w:pPr>
        <w:shd w:val="clear" w:color="auto" w:fill="FFFFFF"/>
        <w:spacing w:after="120" w:line="240" w:lineRule="auto"/>
        <w:jc w:val="center"/>
        <w:rPr>
          <w:rFonts w:ascii="Arial" w:eastAsia="Times New Roman" w:hAnsi="Arial" w:cs="Arial"/>
          <w:color w:val="2B2B2B"/>
          <w:sz w:val="24"/>
          <w:szCs w:val="24"/>
          <w:lang w:eastAsia="ru-RU"/>
        </w:rPr>
      </w:pPr>
      <w:r w:rsidRPr="00C22330">
        <w:rPr>
          <w:rFonts w:ascii="Arial" w:eastAsia="Times New Roman" w:hAnsi="Arial" w:cs="Arial"/>
          <w:b/>
          <w:bCs/>
          <w:color w:val="2B2B2B"/>
          <w:sz w:val="24"/>
          <w:szCs w:val="24"/>
          <w:lang w:eastAsia="ru-RU"/>
        </w:rPr>
        <w:t>Глава 1. Общие положения</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 Предмет регулирования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Настоящий Закон устанавливает государственные пособия, их виды, а также регулирует отношения, связанные с назначением и выплатой государственных пособий, включая процессы, вытекающие из этих отношений.</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2. Законодательство о государственных пособиях</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Законодательство</w:t>
      </w:r>
      <w:bookmarkStart w:id="0" w:name="_GoBack"/>
      <w:bookmarkEnd w:id="0"/>
      <w:r w:rsidRPr="00C22330">
        <w:rPr>
          <w:rFonts w:ascii="Arial" w:eastAsia="Times New Roman" w:hAnsi="Arial" w:cs="Arial"/>
          <w:color w:val="2B2B2B"/>
          <w:sz w:val="24"/>
          <w:szCs w:val="24"/>
          <w:lang w:eastAsia="ru-RU"/>
        </w:rPr>
        <w:t xml:space="preserve"> о государственных пособиях состоит из</w:t>
      </w:r>
      <w:hyperlink r:id="rId4" w:history="1">
        <w:r w:rsidRPr="00C22330">
          <w:rPr>
            <w:rFonts w:ascii="Arial" w:eastAsia="Times New Roman" w:hAnsi="Arial" w:cs="Arial"/>
            <w:color w:val="0000FF"/>
            <w:sz w:val="24"/>
            <w:szCs w:val="24"/>
            <w:u w:val="single"/>
            <w:lang w:eastAsia="ru-RU"/>
          </w:rPr>
          <w:t> Конституции</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настоящего Закона и иных нормативных правовых актов, принимаемых в рамках настоящего Закона, а также вступивших в установленном законом порядке в силу международных договоров, участницей которых является </w:t>
      </w:r>
      <w:proofErr w:type="spellStart"/>
      <w:r w:rsidRPr="00C22330">
        <w:rPr>
          <w:rFonts w:ascii="Arial" w:eastAsia="Times New Roman" w:hAnsi="Arial" w:cs="Arial"/>
          <w:color w:val="2B2B2B"/>
          <w:sz w:val="24"/>
          <w:szCs w:val="24"/>
          <w:lang w:eastAsia="ru-RU"/>
        </w:rPr>
        <w:t>Кыргызская</w:t>
      </w:r>
      <w:proofErr w:type="spellEnd"/>
      <w:r w:rsidRPr="00C22330">
        <w:rPr>
          <w:rFonts w:ascii="Arial" w:eastAsia="Times New Roman" w:hAnsi="Arial" w:cs="Arial"/>
          <w:color w:val="2B2B2B"/>
          <w:sz w:val="24"/>
          <w:szCs w:val="24"/>
          <w:lang w:eastAsia="ru-RU"/>
        </w:rPr>
        <w:t xml:space="preserve"> Республика.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Запрещается включать вопросы назначения и выплаты государственных пособий в другие законы.</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3. Сфера действия настоящего Закона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Действие настоящего Закона распространяется на: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граждан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проживающих на территории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2) этнических </w:t>
      </w:r>
      <w:proofErr w:type="spellStart"/>
      <w:r w:rsidRPr="00C22330">
        <w:rPr>
          <w:rFonts w:ascii="Arial" w:eastAsia="Times New Roman" w:hAnsi="Arial" w:cs="Arial"/>
          <w:color w:val="2B2B2B"/>
          <w:sz w:val="24"/>
          <w:szCs w:val="24"/>
          <w:lang w:eastAsia="ru-RU"/>
        </w:rPr>
        <w:t>кыргызов</w:t>
      </w:r>
      <w:proofErr w:type="spellEnd"/>
      <w:r w:rsidRPr="00C22330">
        <w:rPr>
          <w:rFonts w:ascii="Arial" w:eastAsia="Times New Roman" w:hAnsi="Arial" w:cs="Arial"/>
          <w:color w:val="2B2B2B"/>
          <w:sz w:val="24"/>
          <w:szCs w:val="24"/>
          <w:lang w:eastAsia="ru-RU"/>
        </w:rPr>
        <w:t>, вернувшихся на историческую родину и получивших статус "</w:t>
      </w:r>
      <w:proofErr w:type="spellStart"/>
      <w:r w:rsidRPr="00C22330">
        <w:rPr>
          <w:rFonts w:ascii="Arial" w:eastAsia="Times New Roman" w:hAnsi="Arial" w:cs="Arial"/>
          <w:color w:val="2B2B2B"/>
          <w:sz w:val="24"/>
          <w:szCs w:val="24"/>
          <w:lang w:eastAsia="ru-RU"/>
        </w:rPr>
        <w:t>кайрылмана</w:t>
      </w:r>
      <w:proofErr w:type="spellEnd"/>
      <w:r w:rsidRPr="00C22330">
        <w:rPr>
          <w:rFonts w:ascii="Arial" w:eastAsia="Times New Roman" w:hAnsi="Arial" w:cs="Arial"/>
          <w:color w:val="2B2B2B"/>
          <w:sz w:val="24"/>
          <w:szCs w:val="24"/>
          <w:lang w:eastAsia="ru-RU"/>
        </w:rPr>
        <w:t>";</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3) проживающих на территории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иностранных граждан, если они являются гражданами стран, с которыми заключен и вступил в силу международный договор в сфере предоставления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Действие настоящего Закона не распространяется на лиц, находящихся на полном государственном обеспечении, за исключением детей, потерявших обоих родителей (дети-сироты), и лиц, указанных в части 1 </w:t>
      </w:r>
      <w:hyperlink r:id="rId5" w:anchor="unknown" w:history="1">
        <w:r w:rsidRPr="00C22330">
          <w:rPr>
            <w:rFonts w:ascii="Arial" w:eastAsia="Times New Roman" w:hAnsi="Arial" w:cs="Arial"/>
            <w:color w:val="0000FF"/>
            <w:sz w:val="24"/>
            <w:szCs w:val="24"/>
            <w:u w:val="single"/>
            <w:lang w:eastAsia="ru-RU"/>
          </w:rPr>
          <w:t>статьи 7</w:t>
        </w:r>
      </w:hyperlink>
      <w:r w:rsidRPr="00C22330">
        <w:rPr>
          <w:rFonts w:ascii="Arial" w:eastAsia="Times New Roman" w:hAnsi="Arial" w:cs="Arial"/>
          <w:color w:val="2B2B2B"/>
          <w:sz w:val="24"/>
          <w:szCs w:val="24"/>
          <w:lang w:eastAsia="ru-RU"/>
        </w:rPr>
        <w:t> настоящего Закона.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Сфера действия настоящего Закона не распространяется на отношения, возникающие при предоставлении пособия по безработице, пособия по временной нетрудоспособности, пособия по беременности и родам, ритуального пособия (на погребение) и выходного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6"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bookmarkStart w:id="1" w:name="st_3_1"/>
      <w:bookmarkEnd w:id="1"/>
      <w:r w:rsidRPr="00C22330">
        <w:rPr>
          <w:rFonts w:ascii="Arial" w:eastAsia="Times New Roman" w:hAnsi="Arial" w:cs="Arial"/>
          <w:b/>
          <w:bCs/>
          <w:color w:val="2B2B2B"/>
          <w:sz w:val="24"/>
          <w:szCs w:val="24"/>
          <w:lang w:eastAsia="ru-RU"/>
        </w:rPr>
        <w:t>Статья 3-1. Принципы назначения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Назначение государственного пособия основывается на следующих принципах:</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адресность - предоставление государственных пособий конкретным получателям с учетом их индивидуальных особенностей и иных объективных причин (возраст, состояние здоровья, размер совокупного среднедушевого дохода, отсутствие кормильца, острая нуждаемость в государственной социальной поддержке, трудная жизненная ситуация);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гарантированность - обязательное назначение государственного пособия лицам, имеющим на него право;</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открытость/публичность - создание механизмов прозрачности в предоставлении государственных пособий и инструментов обратной связи, позволяющих гражданам взаимодействовать с органами государственной власти и органами местного самоуправления;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lastRenderedPageBreak/>
        <w:t>4) ответственность - создание механизмов реагирования государства на нарушения настоящего Закона со стороны органов государственной власти и органов местного самоуправления, их должностных лиц.</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7"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76" w:lineRule="atLeast"/>
        <w:ind w:firstLine="567"/>
        <w:rPr>
          <w:rFonts w:ascii="Arial" w:eastAsia="Times New Roman" w:hAnsi="Arial" w:cs="Arial"/>
          <w:color w:val="2B2B2B"/>
          <w:sz w:val="24"/>
          <w:szCs w:val="24"/>
          <w:lang w:eastAsia="ru-RU"/>
        </w:rPr>
      </w:pPr>
      <w:r w:rsidRPr="00C22330">
        <w:rPr>
          <w:rFonts w:ascii="Arial" w:eastAsia="Times New Roman" w:hAnsi="Arial" w:cs="Arial"/>
          <w:b/>
          <w:bCs/>
          <w:color w:val="2B2B2B"/>
          <w:sz w:val="24"/>
          <w:szCs w:val="24"/>
          <w:lang w:eastAsia="ru-RU"/>
        </w:rPr>
        <w:t>Статья 4. Понятия и термины, используемые в настоящем Законе</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В настоящем Законе используются следующие понятия и термины:</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1) </w:t>
      </w:r>
      <w:r w:rsidRPr="00C22330">
        <w:rPr>
          <w:rFonts w:ascii="Arial" w:eastAsia="Times New Roman" w:hAnsi="Arial" w:cs="Arial"/>
          <w:b/>
          <w:bCs/>
          <w:color w:val="2B2B2B"/>
          <w:sz w:val="24"/>
          <w:szCs w:val="24"/>
          <w:lang w:eastAsia="ru-RU"/>
        </w:rPr>
        <w:t>государственное пособие</w:t>
      </w:r>
      <w:r w:rsidRPr="00C22330">
        <w:rPr>
          <w:rFonts w:ascii="Arial" w:eastAsia="Times New Roman" w:hAnsi="Arial" w:cs="Arial"/>
          <w:color w:val="2B2B2B"/>
          <w:sz w:val="24"/>
          <w:szCs w:val="24"/>
          <w:lang w:eastAsia="ru-RU"/>
        </w:rPr>
        <w:t> - государственная социальная поддержка, оказываемая детям и лицам, не имеющим права на пенсионное обеспечение, в виде пособий и единовременной выплаты в соответствии с настоящим Законом;</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i/>
          <w:iCs/>
          <w:color w:val="2B2B2B"/>
          <w:sz w:val="24"/>
          <w:szCs w:val="24"/>
          <w:lang w:eastAsia="ru-RU"/>
        </w:rPr>
        <w:t>2) (утратил силу в соответствии с </w:t>
      </w:r>
      <w:hyperlink r:id="rId8" w:history="1">
        <w:r w:rsidRPr="00C22330">
          <w:rPr>
            <w:rFonts w:ascii="Arial" w:eastAsia="Times New Roman" w:hAnsi="Arial" w:cs="Arial"/>
            <w:i/>
            <w:iCs/>
            <w:color w:val="0000FF"/>
            <w:sz w:val="24"/>
            <w:szCs w:val="24"/>
            <w:u w:val="single"/>
            <w:lang w:eastAsia="ru-RU"/>
          </w:rPr>
          <w:t>Законом</w:t>
        </w:r>
      </w:hyperlink>
      <w:r w:rsidRPr="00C22330">
        <w:rPr>
          <w:rFonts w:ascii="Arial" w:eastAsia="Times New Roman" w:hAnsi="Arial" w:cs="Arial"/>
          <w:i/>
          <w:iCs/>
          <w:color w:val="2B2B2B"/>
          <w:sz w:val="24"/>
          <w:szCs w:val="24"/>
          <w:lang w:eastAsia="ru-RU"/>
        </w:rPr>
        <w:t> КР от 30 марта 2018 года </w:t>
      </w:r>
      <w:r w:rsidRPr="00C22330">
        <w:rPr>
          <w:rFonts w:ascii="Arial" w:eastAsia="Times New Roman" w:hAnsi="Arial" w:cs="Arial"/>
          <w:i/>
          <w:iCs/>
          <w:color w:val="2B2B2B"/>
          <w:sz w:val="24"/>
          <w:szCs w:val="24"/>
          <w:lang w:val="en-US" w:eastAsia="ru-RU"/>
        </w:rPr>
        <w:t>N </w:t>
      </w:r>
      <w:r w:rsidRPr="00C22330">
        <w:rPr>
          <w:rFonts w:ascii="Arial" w:eastAsia="Times New Roman" w:hAnsi="Arial" w:cs="Arial"/>
          <w:i/>
          <w:iCs/>
          <w:color w:val="2B2B2B"/>
          <w:sz w:val="24"/>
          <w:szCs w:val="24"/>
          <w:lang w:eastAsia="ru-RU"/>
        </w:rPr>
        <w:t>33)</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3) </w:t>
      </w:r>
      <w:r w:rsidRPr="00C22330">
        <w:rPr>
          <w:rFonts w:ascii="Arial" w:eastAsia="Times New Roman" w:hAnsi="Arial" w:cs="Arial"/>
          <w:b/>
          <w:bCs/>
          <w:color w:val="2B2B2B"/>
          <w:sz w:val="24"/>
          <w:szCs w:val="24"/>
          <w:lang w:eastAsia="ru-RU"/>
        </w:rPr>
        <w:t>заявитель</w:t>
      </w:r>
      <w:r w:rsidRPr="00C22330">
        <w:rPr>
          <w:rFonts w:ascii="Arial" w:eastAsia="Times New Roman" w:hAnsi="Arial" w:cs="Arial"/>
          <w:color w:val="2B2B2B"/>
          <w:sz w:val="24"/>
          <w:szCs w:val="24"/>
          <w:lang w:eastAsia="ru-RU"/>
        </w:rPr>
        <w:t> - лицо, обратившееся за назначением государственного пособия на себя либо на лицо, находящееся под его опекой/попечительством, либо по доверенности, оформленной в соответствии с требованиями гражданского законодательства;</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4) </w:t>
      </w:r>
      <w:r w:rsidRPr="00C22330">
        <w:rPr>
          <w:rFonts w:ascii="Arial" w:eastAsia="Times New Roman" w:hAnsi="Arial" w:cs="Arial"/>
          <w:b/>
          <w:bCs/>
          <w:color w:val="2B2B2B"/>
          <w:sz w:val="24"/>
          <w:szCs w:val="24"/>
          <w:lang w:eastAsia="ru-RU"/>
        </w:rPr>
        <w:t>лица, не имеющие права на пенсионное обеспечение</w:t>
      </w:r>
      <w:r w:rsidRPr="00C22330">
        <w:rPr>
          <w:rFonts w:ascii="Arial" w:eastAsia="Times New Roman" w:hAnsi="Arial" w:cs="Arial"/>
          <w:color w:val="2B2B2B"/>
          <w:sz w:val="24"/>
          <w:szCs w:val="24"/>
          <w:lang w:eastAsia="ru-RU"/>
        </w:rPr>
        <w:t> - лица, признанные медико-социальными экспертными комиссиями (далее - МСЭК) лицами с ограниченными возможностями здоровья, включая детей, дети - в случае потери родителя (родителей), учащиеся в организациях образования - обучающиеся на очной основе в возрасте до 23 лет, лица, достигшие возраста: мужчины - 65 лет, женщины - 60 лет; матери-героини - 55 лет;</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5) </w:t>
      </w:r>
      <w:r w:rsidRPr="00C22330">
        <w:rPr>
          <w:rFonts w:ascii="Arial" w:eastAsia="Times New Roman" w:hAnsi="Arial" w:cs="Arial"/>
          <w:b/>
          <w:bCs/>
          <w:color w:val="2B2B2B"/>
          <w:sz w:val="24"/>
          <w:szCs w:val="24"/>
          <w:lang w:eastAsia="ru-RU"/>
        </w:rPr>
        <w:t>полное государственное обеспечение</w:t>
      </w:r>
      <w:r w:rsidRPr="00C22330">
        <w:rPr>
          <w:rFonts w:ascii="Arial" w:eastAsia="Times New Roman" w:hAnsi="Arial" w:cs="Arial"/>
          <w:color w:val="2B2B2B"/>
          <w:sz w:val="24"/>
          <w:szCs w:val="24"/>
          <w:lang w:eastAsia="ru-RU"/>
        </w:rPr>
        <w:t> - предоставление лицам на время (период) их пребывания в государственном или муниципальном учреждении бесплатного питания, бесплатного комплекта одежды и обуви, бесплатного проживания и бесплатного медицинского обслуживания или возмещение их полной стоимости;</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6) </w:t>
      </w:r>
      <w:r w:rsidRPr="00C22330">
        <w:rPr>
          <w:rFonts w:ascii="Arial" w:eastAsia="Times New Roman" w:hAnsi="Arial" w:cs="Arial"/>
          <w:b/>
          <w:bCs/>
          <w:color w:val="2B2B2B"/>
          <w:sz w:val="24"/>
          <w:szCs w:val="24"/>
          <w:lang w:eastAsia="ru-RU"/>
        </w:rPr>
        <w:t>получатель</w:t>
      </w:r>
      <w:r w:rsidRPr="00C22330">
        <w:rPr>
          <w:rFonts w:ascii="Arial" w:eastAsia="Times New Roman" w:hAnsi="Arial" w:cs="Arial"/>
          <w:color w:val="2B2B2B"/>
          <w:sz w:val="24"/>
          <w:szCs w:val="24"/>
          <w:lang w:eastAsia="ru-RU"/>
        </w:rPr>
        <w:t> - лицо, получающее государственное пособие на себя либо на лицо, находящееся под его опекой/попечительством, либо по доверенности, оформленной в соответствии с требованиями гражданского законодательства;</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7) </w:t>
      </w:r>
      <w:r w:rsidRPr="00C22330">
        <w:rPr>
          <w:rFonts w:ascii="Arial" w:eastAsia="Times New Roman" w:hAnsi="Arial" w:cs="Arial"/>
          <w:b/>
          <w:bCs/>
          <w:color w:val="2B2B2B"/>
          <w:sz w:val="24"/>
          <w:szCs w:val="24"/>
          <w:lang w:eastAsia="ru-RU"/>
        </w:rPr>
        <w:t>малообеспеченная семья</w:t>
      </w:r>
      <w:r w:rsidRPr="00C22330">
        <w:rPr>
          <w:rFonts w:ascii="Arial" w:eastAsia="Times New Roman" w:hAnsi="Arial" w:cs="Arial"/>
          <w:color w:val="2B2B2B"/>
          <w:sz w:val="24"/>
          <w:szCs w:val="24"/>
          <w:lang w:eastAsia="ru-RU"/>
        </w:rPr>
        <w:t> - семья, имеющая ежемесячный доход на каждого члена семьи ниже гарантированного минимального дохода;</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8) </w:t>
      </w:r>
      <w:r w:rsidRPr="00C22330">
        <w:rPr>
          <w:rFonts w:ascii="Arial" w:eastAsia="Times New Roman" w:hAnsi="Arial" w:cs="Arial"/>
          <w:b/>
          <w:bCs/>
          <w:color w:val="2B2B2B"/>
          <w:sz w:val="24"/>
          <w:szCs w:val="24"/>
          <w:lang w:eastAsia="ru-RU"/>
        </w:rPr>
        <w:t>малоимущая семья</w:t>
      </w:r>
      <w:r w:rsidRPr="00C22330">
        <w:rPr>
          <w:rFonts w:ascii="Arial" w:eastAsia="Times New Roman" w:hAnsi="Arial" w:cs="Arial"/>
          <w:color w:val="2B2B2B"/>
          <w:sz w:val="24"/>
          <w:szCs w:val="24"/>
          <w:lang w:eastAsia="ru-RU"/>
        </w:rPr>
        <w:t> - семья, имеющая ежемесячный доход на каждого члена семьи ниже черты бедности;</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9) </w:t>
      </w:r>
      <w:r w:rsidRPr="00C22330">
        <w:rPr>
          <w:rFonts w:ascii="Arial" w:eastAsia="Times New Roman" w:hAnsi="Arial" w:cs="Arial"/>
          <w:b/>
          <w:bCs/>
          <w:color w:val="2B2B2B"/>
          <w:sz w:val="24"/>
          <w:szCs w:val="24"/>
          <w:lang w:eastAsia="ru-RU"/>
        </w:rPr>
        <w:t>совокупный доход семьи </w:t>
      </w:r>
      <w:r w:rsidRPr="00C22330">
        <w:rPr>
          <w:rFonts w:ascii="Arial" w:eastAsia="Times New Roman" w:hAnsi="Arial" w:cs="Arial"/>
          <w:color w:val="2B2B2B"/>
          <w:sz w:val="24"/>
          <w:szCs w:val="24"/>
          <w:lang w:eastAsia="ru-RU"/>
        </w:rPr>
        <w:t>- сумма средств, полученных за отчетный период членами семьи в виде доходов от их производственной деятельности, доходов от собственности и текущих трансфертов (стипендии, материальная помощь и другие компенсационные выплаты);</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10) </w:t>
      </w:r>
      <w:r w:rsidRPr="00C22330">
        <w:rPr>
          <w:rFonts w:ascii="Arial" w:eastAsia="Times New Roman" w:hAnsi="Arial" w:cs="Arial"/>
          <w:b/>
          <w:bCs/>
          <w:color w:val="2B2B2B"/>
          <w:sz w:val="24"/>
          <w:szCs w:val="24"/>
          <w:lang w:eastAsia="ru-RU"/>
        </w:rPr>
        <w:t>определение нуждаемости</w:t>
      </w:r>
      <w:r w:rsidRPr="00C22330">
        <w:rPr>
          <w:rFonts w:ascii="Arial" w:eastAsia="Times New Roman" w:hAnsi="Arial" w:cs="Arial"/>
          <w:color w:val="2B2B2B"/>
          <w:sz w:val="24"/>
          <w:szCs w:val="24"/>
          <w:lang w:eastAsia="ru-RU"/>
        </w:rPr>
        <w:t> - изучение всех источников дохода семьи, необходимое для назначения ежемесячного пособия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i/>
          <w:iCs/>
          <w:color w:val="2B2B2B"/>
          <w:sz w:val="24"/>
          <w:szCs w:val="24"/>
          <w:lang w:eastAsia="ru-RU"/>
        </w:rPr>
        <w:t>(В редакции Законов КР от </w:t>
      </w:r>
      <w:hyperlink r:id="rId9"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 </w:t>
      </w:r>
      <w:hyperlink r:id="rId10" w:history="1">
        <w:r w:rsidRPr="00C22330">
          <w:rPr>
            <w:rFonts w:ascii="Arial" w:eastAsia="Times New Roman" w:hAnsi="Arial" w:cs="Arial"/>
            <w:i/>
            <w:iCs/>
            <w:color w:val="0000FF"/>
            <w:sz w:val="24"/>
            <w:szCs w:val="24"/>
            <w:u w:val="single"/>
            <w:lang w:eastAsia="ru-RU"/>
          </w:rPr>
          <w:t>24 января 2019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18</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5. Виды и размеры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Виды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единовременная выплата при рождении каждого ребенка -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ежемесячное пособие нуждающимся гражданам (семьям), имеющим детей до 16 лет, -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lastRenderedPageBreak/>
        <w:t>3) ежемесячное пособие лицам, не имеющим права на пенсионное обеспечение, - "социальное пособие".</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2. Размеры государственных пособий ежегодно устанавливаются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исходя из возможностей бюджета и состояния экономики с учетом прожиточного минимума.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3. Размер ежемесячного социального пособия для лиц, не имеющих права на пенсионное обеспечение и достигших возраста: мужчины - 65 лет, женщины - 60 лет; матери-героини - 55 лет, устанавливаются не выше размера базовой части пенсии, установленной в соответствии с законодательством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в сфере государственного социального страхования и пенсионного обеспечения.</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11"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bookmarkStart w:id="2" w:name="st_5_1"/>
      <w:bookmarkEnd w:id="2"/>
      <w:r w:rsidRPr="00C22330">
        <w:rPr>
          <w:rFonts w:ascii="Arial" w:eastAsia="Times New Roman" w:hAnsi="Arial" w:cs="Arial"/>
          <w:b/>
          <w:bCs/>
          <w:color w:val="2B2B2B"/>
          <w:sz w:val="24"/>
          <w:szCs w:val="24"/>
          <w:lang w:eastAsia="ru-RU"/>
        </w:rPr>
        <w:t>Статья 5-1. Гарантированный минимальный доход</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Гарантированный минимальный доход - это показатель, определяемый из расчета бюджетных возможностей и состояния экономики, ежегодно устанавливаемый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с учетом прожиточного минимума, с помощью которого определяется нуждаемость семей в ежемесячном пособии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2. Размер гарантированного минимального дохода при ежегодном пересмотре должен приближаться к среднегодовому размеру прожиточного минимума и утверждается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12"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6. Средства на выплату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Выплата государственных пособий, предусмотренных настоящим Законом, а также расходы на оплату услуг по их доставке осуществляются за счет средств республиканского бюджета.</w:t>
      </w:r>
    </w:p>
    <w:p w:rsidR="00C22330" w:rsidRPr="00C22330" w:rsidRDefault="00C22330" w:rsidP="00C22330">
      <w:pPr>
        <w:shd w:val="clear" w:color="auto" w:fill="FFFFFF"/>
        <w:spacing w:before="200" w:after="200" w:line="276" w:lineRule="atLeast"/>
        <w:ind w:left="1134" w:right="1134"/>
        <w:jc w:val="center"/>
        <w:rPr>
          <w:rFonts w:ascii="Arial" w:eastAsia="Times New Roman" w:hAnsi="Arial" w:cs="Arial"/>
          <w:b/>
          <w:bCs/>
          <w:color w:val="2B2B2B"/>
          <w:sz w:val="24"/>
          <w:szCs w:val="24"/>
          <w:lang w:eastAsia="ru-RU"/>
        </w:rPr>
      </w:pPr>
      <w:r w:rsidRPr="00C22330">
        <w:rPr>
          <w:rFonts w:ascii="Arial" w:eastAsia="Times New Roman" w:hAnsi="Arial" w:cs="Arial"/>
          <w:b/>
          <w:bCs/>
          <w:color w:val="2B2B2B"/>
          <w:sz w:val="24"/>
          <w:szCs w:val="24"/>
          <w:lang w:eastAsia="ru-RU"/>
        </w:rPr>
        <w:t>Глава 2. Назначение и выплата государственных пособий</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7. Единовременная выплата при рождении ребенка "</w:t>
      </w:r>
      <w:proofErr w:type="spellStart"/>
      <w:r w:rsidRPr="00C22330">
        <w:rPr>
          <w:rFonts w:ascii="Arial" w:eastAsia="Times New Roman" w:hAnsi="Arial" w:cs="Arial"/>
          <w:b/>
          <w:bCs/>
          <w:color w:val="2B2B2B"/>
          <w:sz w:val="24"/>
          <w:szCs w:val="24"/>
          <w:lang w:eastAsia="ru-RU"/>
        </w:rPr>
        <w:t>балага</w:t>
      </w:r>
      <w:proofErr w:type="spellEnd"/>
      <w:r w:rsidRPr="00C22330">
        <w:rPr>
          <w:rFonts w:ascii="Arial" w:eastAsia="Times New Roman" w:hAnsi="Arial" w:cs="Arial"/>
          <w:b/>
          <w:bCs/>
          <w:color w:val="2B2B2B"/>
          <w:sz w:val="24"/>
          <w:szCs w:val="24"/>
          <w:lang w:eastAsia="ru-RU"/>
        </w:rPr>
        <w:t xml:space="preserve"> </w:t>
      </w:r>
      <w:proofErr w:type="spellStart"/>
      <w:r w:rsidRPr="00C22330">
        <w:rPr>
          <w:rFonts w:ascii="Arial" w:eastAsia="Times New Roman" w:hAnsi="Arial" w:cs="Arial"/>
          <w:b/>
          <w:bCs/>
          <w:color w:val="2B2B2B"/>
          <w:sz w:val="24"/>
          <w:szCs w:val="24"/>
          <w:lang w:eastAsia="ru-RU"/>
        </w:rPr>
        <w:t>суйунчу</w:t>
      </w:r>
      <w:proofErr w:type="spellEnd"/>
      <w:r w:rsidRPr="00C22330">
        <w:rPr>
          <w:rFonts w:ascii="Arial" w:eastAsia="Times New Roman" w:hAnsi="Arial" w:cs="Arial"/>
          <w:b/>
          <w:bCs/>
          <w:color w:val="2B2B2B"/>
          <w:sz w:val="24"/>
          <w:szCs w:val="24"/>
          <w:lang w:eastAsia="ru-RU"/>
        </w:rPr>
        <w:t>"</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Единовременная выплата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назначается в случае обращения за назначением выплаты при рождении ребенка, в том числе включая ребенка, родившегося у женщины, находящейся в местах лишения свободы.</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При рождении одновременно двух и более детей единовременная выплата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назначается на каждого ребенка.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Срок обращения за назначением единовременной выплаты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не может превышать 6 месяцев со дня рождения ребенка.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Размер и порядок предоставления единовременной выплаты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xml:space="preserve">" устанавливаются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Единовременная выплата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назначается в случае совместного проживания ребенка (детей) с получателем.</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13"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8. Назначение ежемесячного пособия по уходу за ребенком до 3 лет "</w:t>
      </w:r>
      <w:proofErr w:type="spellStart"/>
      <w:r w:rsidRPr="00C22330">
        <w:rPr>
          <w:rFonts w:ascii="Arial" w:eastAsia="Times New Roman" w:hAnsi="Arial" w:cs="Arial"/>
          <w:b/>
          <w:bCs/>
          <w:color w:val="2B2B2B"/>
          <w:sz w:val="24"/>
          <w:szCs w:val="24"/>
          <w:lang w:eastAsia="ru-RU"/>
        </w:rPr>
        <w:t>балага</w:t>
      </w:r>
      <w:proofErr w:type="spellEnd"/>
      <w:r w:rsidRPr="00C22330">
        <w:rPr>
          <w:rFonts w:ascii="Arial" w:eastAsia="Times New Roman" w:hAnsi="Arial" w:cs="Arial"/>
          <w:b/>
          <w:bCs/>
          <w:color w:val="2B2B2B"/>
          <w:sz w:val="24"/>
          <w:szCs w:val="24"/>
          <w:lang w:eastAsia="ru-RU"/>
        </w:rPr>
        <w:t xml:space="preserve"> </w:t>
      </w:r>
      <w:proofErr w:type="spellStart"/>
      <w:r w:rsidRPr="00C22330">
        <w:rPr>
          <w:rFonts w:ascii="Arial" w:eastAsia="Times New Roman" w:hAnsi="Arial" w:cs="Arial"/>
          <w:b/>
          <w:bCs/>
          <w:color w:val="2B2B2B"/>
          <w:sz w:val="24"/>
          <w:szCs w:val="24"/>
          <w:lang w:eastAsia="ru-RU"/>
        </w:rPr>
        <w:t>жолок</w:t>
      </w:r>
      <w:proofErr w:type="spellEnd"/>
      <w:r w:rsidRPr="00C22330">
        <w:rPr>
          <w:rFonts w:ascii="Arial" w:eastAsia="Times New Roman" w:hAnsi="Arial" w:cs="Arial"/>
          <w:b/>
          <w:bCs/>
          <w:color w:val="2B2B2B"/>
          <w:sz w:val="24"/>
          <w:szCs w:val="24"/>
          <w:lang w:eastAsia="ru-RU"/>
        </w:rPr>
        <w:t>"</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lastRenderedPageBreak/>
        <w:t>(Утратила силу в соответствии с </w:t>
      </w:r>
      <w:hyperlink r:id="rId14" w:history="1">
        <w:r w:rsidRPr="00C22330">
          <w:rPr>
            <w:rFonts w:ascii="Arial" w:eastAsia="Times New Roman" w:hAnsi="Arial" w:cs="Arial"/>
            <w:i/>
            <w:iCs/>
            <w:color w:val="0000FF"/>
            <w:sz w:val="24"/>
            <w:szCs w:val="24"/>
            <w:u w:val="single"/>
            <w:lang w:eastAsia="ru-RU"/>
          </w:rPr>
          <w:t>Законом</w:t>
        </w:r>
      </w:hyperlink>
      <w:r w:rsidRPr="00C22330">
        <w:rPr>
          <w:rFonts w:ascii="Arial" w:eastAsia="Times New Roman" w:hAnsi="Arial" w:cs="Arial"/>
          <w:i/>
          <w:iCs/>
          <w:color w:val="2B2B2B"/>
          <w:sz w:val="24"/>
          <w:szCs w:val="24"/>
          <w:lang w:eastAsia="ru-RU"/>
        </w:rPr>
        <w:t> КР от 30 марта 2018 года </w:t>
      </w:r>
      <w:r w:rsidRPr="00C22330">
        <w:rPr>
          <w:rFonts w:ascii="Arial" w:eastAsia="Times New Roman" w:hAnsi="Arial" w:cs="Arial"/>
          <w:i/>
          <w:iCs/>
          <w:color w:val="2B2B2B"/>
          <w:sz w:val="24"/>
          <w:szCs w:val="24"/>
          <w:lang w:val="en-US" w:eastAsia="ru-RU"/>
        </w:rPr>
        <w:t>N </w:t>
      </w:r>
      <w:r w:rsidRPr="00C22330">
        <w:rPr>
          <w:rFonts w:ascii="Arial" w:eastAsia="Times New Roman" w:hAnsi="Arial" w:cs="Arial"/>
          <w:i/>
          <w:iCs/>
          <w:color w:val="2B2B2B"/>
          <w:sz w:val="24"/>
          <w:szCs w:val="24"/>
          <w:lang w:eastAsia="ru-RU"/>
        </w:rPr>
        <w:t>33)</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9. Назначение ежемесячного пособия нуждающимся гражданам (семьям), имеющим детей до 16 лет, "</w:t>
      </w:r>
      <w:proofErr w:type="spellStart"/>
      <w:r w:rsidRPr="00C22330">
        <w:rPr>
          <w:rFonts w:ascii="Arial" w:eastAsia="Times New Roman" w:hAnsi="Arial" w:cs="Arial"/>
          <w:b/>
          <w:bCs/>
          <w:color w:val="2B2B2B"/>
          <w:sz w:val="24"/>
          <w:szCs w:val="24"/>
          <w:lang w:eastAsia="ru-RU"/>
        </w:rPr>
        <w:t>уй-булого</w:t>
      </w:r>
      <w:proofErr w:type="spellEnd"/>
      <w:r w:rsidRPr="00C22330">
        <w:rPr>
          <w:rFonts w:ascii="Arial" w:eastAsia="Times New Roman" w:hAnsi="Arial" w:cs="Arial"/>
          <w:b/>
          <w:bCs/>
          <w:color w:val="2B2B2B"/>
          <w:sz w:val="24"/>
          <w:szCs w:val="24"/>
          <w:lang w:eastAsia="ru-RU"/>
        </w:rPr>
        <w:t xml:space="preserve"> комок"</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Ежемесячное пособие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 назначается при условии нуждаемости граждан (семей) в данном виде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Порядок определения нуждаемости граждан (семей) в ежемесячном пособии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 утверждается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15"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76" w:lineRule="atLeast"/>
        <w:ind w:firstLine="567"/>
        <w:rPr>
          <w:rFonts w:ascii="Arial" w:eastAsia="Times New Roman" w:hAnsi="Arial" w:cs="Arial"/>
          <w:color w:val="2B2B2B"/>
          <w:sz w:val="24"/>
          <w:szCs w:val="24"/>
          <w:lang w:eastAsia="ru-RU"/>
        </w:rPr>
      </w:pPr>
      <w:bookmarkStart w:id="3" w:name="st_9_1"/>
      <w:bookmarkEnd w:id="3"/>
      <w:r w:rsidRPr="00C22330">
        <w:rPr>
          <w:rFonts w:ascii="Arial" w:eastAsia="Times New Roman" w:hAnsi="Arial" w:cs="Arial"/>
          <w:b/>
          <w:bCs/>
          <w:color w:val="2B2B2B"/>
          <w:sz w:val="24"/>
          <w:szCs w:val="24"/>
          <w:lang w:eastAsia="ru-RU"/>
        </w:rPr>
        <w:t>Статья 9-1. Виды доходов, учитываемые при определении совокупного дохода семьи</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В состав совокупного дохода семьи включаются следующие виды доходов:</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1) доходы граждан по основному месту работы, службы (военнослужащие) и учебы в виде оплаты труда и стипендии, а также материальная помощь, ежемесячные денежные компенсации взамен льгот;</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2) доходы граждан не по месту основной работы и службы (военнослужащие);</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3) доходы граждан от осуществления ими экономической (предпринимательской) деятельности;</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xml:space="preserve">4) доходы граждан - членов фермерских, крестьянских хозяйств и </w:t>
      </w:r>
      <w:proofErr w:type="gramStart"/>
      <w:r w:rsidRPr="00C22330">
        <w:rPr>
          <w:rFonts w:ascii="Arial" w:eastAsia="Times New Roman" w:hAnsi="Arial" w:cs="Arial"/>
          <w:color w:val="2B2B2B"/>
          <w:sz w:val="24"/>
          <w:szCs w:val="24"/>
          <w:lang w:eastAsia="ru-RU"/>
        </w:rPr>
        <w:t>других сельскохозяйственных объединений</w:t>
      </w:r>
      <w:proofErr w:type="gramEnd"/>
      <w:r w:rsidRPr="00C22330">
        <w:rPr>
          <w:rFonts w:ascii="Arial" w:eastAsia="Times New Roman" w:hAnsi="Arial" w:cs="Arial"/>
          <w:color w:val="2B2B2B"/>
          <w:sz w:val="24"/>
          <w:szCs w:val="24"/>
          <w:lang w:eastAsia="ru-RU"/>
        </w:rPr>
        <w:t xml:space="preserve"> и организаций, полученные от использования земельных участков и сельскохозяйственных животных;</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5) доходы граждан от личного подсобного хозяйства.</w:t>
      </w:r>
    </w:p>
    <w:p w:rsidR="00C22330" w:rsidRPr="00C22330" w:rsidRDefault="00C22330" w:rsidP="00C22330">
      <w:pPr>
        <w:shd w:val="clear" w:color="auto" w:fill="FFFFFF"/>
        <w:spacing w:after="60" w:line="276" w:lineRule="atLeast"/>
        <w:ind w:firstLine="567"/>
        <w:jc w:val="both"/>
        <w:rPr>
          <w:rFonts w:ascii="Arial" w:eastAsia="Times New Roman" w:hAnsi="Arial" w:cs="Arial"/>
          <w:color w:val="2B2B2B"/>
          <w:sz w:val="24"/>
          <w:szCs w:val="24"/>
          <w:lang w:eastAsia="ru-RU"/>
        </w:rPr>
      </w:pPr>
      <w:r w:rsidRPr="00C22330">
        <w:rPr>
          <w:rFonts w:ascii="Arial" w:eastAsia="Times New Roman" w:hAnsi="Arial" w:cs="Arial"/>
          <w:i/>
          <w:iCs/>
          <w:color w:val="2B2B2B"/>
          <w:sz w:val="24"/>
          <w:szCs w:val="24"/>
          <w:lang w:eastAsia="ru-RU"/>
        </w:rPr>
        <w:t>(В редакции Законов КР от </w:t>
      </w:r>
      <w:hyperlink r:id="rId16"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 </w:t>
      </w:r>
      <w:hyperlink r:id="rId17" w:history="1">
        <w:r w:rsidRPr="00C22330">
          <w:rPr>
            <w:rFonts w:ascii="Arial" w:eastAsia="Times New Roman" w:hAnsi="Arial" w:cs="Arial"/>
            <w:i/>
            <w:iCs/>
            <w:color w:val="0000FF"/>
            <w:sz w:val="24"/>
            <w:szCs w:val="24"/>
            <w:u w:val="single"/>
            <w:lang w:eastAsia="ru-RU"/>
          </w:rPr>
          <w:t>24 января 2019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18</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10. Назначение ежемесячного социального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Ежемесячное социальное пособие назначается нетрудоспособным лицам при отсутствии права на пенсионное обеспечение:</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детям с ограниченными возможностями здоровья - до 18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лицам с ограниченными возможностями здоровья с детства I, II и III групп;</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лицам с ограниченными возможностями здоровья I, II и III групп;</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4) пожилым гражданам (мужчинам - по достижении возраста 65 лет, женщинам - по достижении возраста 60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5) матерям-героиням - по достижении возраста 55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6) детям в случае потери одного родителя;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7) детям в случае потери обоих родителей;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8) детям, рожденным от матерей, живущих с ВИЧ/СПИДом, - до достижения ими возраста 18 месяцев.</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При наличии права на различные виды ежемесячных социальных пособий, предусмотренных настоящей статьей, назначается только одно по выбору лица, имеющего право на различные виды ежемесячных социальных пособий (кроме ежемесячного социального пособия детям с ограниченными возможностями здоровья и лицам с ограниченными возможностями здоровья с детства в случае потери одного или обоих родителей).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Ежемесячное социальное пособие назначается: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lastRenderedPageBreak/>
        <w:t>1) детям с ограниченными возможностями здоровья до 18 лет - с момента установления инвалидности МСЭК, если обращение за пособием и предоставление всех необходимых документов последовало не позднее 6 месяцев со дня выдачи справки МСЭК, по истечении указанного срока - с первого числа месяца, следующего за месяцем, в котором произошло обращение за пособием, - до достижения ими 18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лицам с ограниченными возможностями здоровья с детства, лицам с ограниченными возможностями здоровья, не имеющим права на пенсионное обеспечение, - с момента установления инвалидности МСЭК, если обращение за пособием и предоставление всех необходимых документов последовало не позднее 6 месяцев со дня выдачи справки МСЭК, по истечении указанного срока - с первого числа месяца, следующего за месяцем, в котором произошло обращение за пособием, - до окончания действия справки МСЭК;</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детям в случае потери кормильца при отсутствии у них права на пенсионное обеспечение - со дня возникновения права на ежемесячное социальное пособие, если обращение за пособием и предоставление всех необходимых документов последовало не позднее 12 месяцев с момента возникновения этого права, по истечении указанного срока - с первого числа месяца, следующего за месяцем, в котором произошло обращение за пособием, - до достижения ими возраста 16 лет; учащимся общеобразовательных организаций - до окончания ими обучения; учащимся начальных профессиональных учебных заведений, студентам средних и высших профессиональных учебных заведений очной формы обучения - до окончания ими обучения, но не более чем до достижения возраста 23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4) детям, рожденным от матерей, живущих с ВИЧ/СПИДом, - со дня рождения, если обращение за пособием и предоставление всех необходимых документов последовало не позднее 6 месяцев со дня рождения, по истечении указанного срока - с первого числа месяца, следующего за месяцем, в котором произошло обращение за пособием, - до достижения ими возраста 18 месяцев;</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5) мужчинам - по достижении возраста 65 лет, женщинам - по достижении возраста 60 лет, если обращение за пособием и предоставление всех необходимых документов последовало не позднее 6 месяцев со дня достижения мужчинами возраста 65 лет, а женщинами - возраста 60 лет, по истечении указанных сроков - с первого числа месяца, следующего за месяцем, в котором произошло обращение за пособием, - пожизненно;</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6) матерям-героиням - по достижении возраста 55 лет, если обращение за пособием и предоставление всех необходимых документов последовало не позднее 6 месяцев со дня достижения ими 55 лет, по истечении указанного срока - с первого числа месяца, следующего за месяцем, в котором произошло обращение за пособием, - пожизненно.</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11. Порядок назначения и выплаты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Обращение о назначении государственных пособий рассматривается в течение 10 рабочих дней со дня принятия заявления. Отказ в принятии заявления не допускается.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Государственные пособия назначаются по месту фактического проживания получателя.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Ежемесячное пособие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 назначается в случае совместного проживания ребенка (детей) с получателем.</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4. Порядок обращения за назначением государственных пособий, назначения и выплаты государственных пособий и перечень документов, необходимых для их </w:t>
      </w:r>
      <w:r w:rsidRPr="00C22330">
        <w:rPr>
          <w:rFonts w:ascii="Arial" w:eastAsia="Times New Roman" w:hAnsi="Arial" w:cs="Arial"/>
          <w:color w:val="2B2B2B"/>
          <w:sz w:val="24"/>
          <w:szCs w:val="24"/>
          <w:lang w:eastAsia="ru-RU"/>
        </w:rPr>
        <w:lastRenderedPageBreak/>
        <w:t xml:space="preserve">назначения, а также порядок межведомственного взаимодействия между государственными органами по вопросам предоставления документов, необходимых для назначения государственных пособий, определяются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5. Лицам, проживающим в высокогорных и отдаленных населенных пунктах, где установлены районные коэффициенты доплат к заработной плате и другим социальным выплатам, размеры государственных пособий, кроме единовременной выплаты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исчисляются с применением этих коэффициентов.</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18"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12. Выплата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Государственные пособия выплачиваются за текущий месяц не позднее 30 числа текущего месяца.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Назначенные и не востребованные своевременно получателями ежемесячные государственные пособия выплачиваются за весь прошлый период, кроме периода, в котором в соответствии со </w:t>
      </w:r>
      <w:hyperlink r:id="rId19" w:anchor="unknown" w:history="1">
        <w:r w:rsidRPr="00C22330">
          <w:rPr>
            <w:rFonts w:ascii="Arial" w:eastAsia="Times New Roman" w:hAnsi="Arial" w:cs="Arial"/>
            <w:color w:val="0000FF"/>
            <w:sz w:val="24"/>
            <w:szCs w:val="24"/>
            <w:u w:val="single"/>
            <w:lang w:eastAsia="ru-RU"/>
          </w:rPr>
          <w:t>статьей 14</w:t>
        </w:r>
      </w:hyperlink>
      <w:r w:rsidRPr="00C22330">
        <w:rPr>
          <w:rFonts w:ascii="Arial" w:eastAsia="Times New Roman" w:hAnsi="Arial" w:cs="Arial"/>
          <w:color w:val="2B2B2B"/>
          <w:sz w:val="32"/>
          <w:szCs w:val="32"/>
          <w:lang w:eastAsia="ru-RU"/>
        </w:rPr>
        <w:t> </w:t>
      </w:r>
      <w:r w:rsidRPr="00C22330">
        <w:rPr>
          <w:rFonts w:ascii="Arial" w:eastAsia="Times New Roman" w:hAnsi="Arial" w:cs="Arial"/>
          <w:color w:val="2B2B2B"/>
          <w:sz w:val="24"/>
          <w:szCs w:val="24"/>
          <w:lang w:eastAsia="ru-RU"/>
        </w:rPr>
        <w:t>настоящего Закона выплата государственных пособий прекращается.</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13. Перерасчет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Перерасчет государственных пособий производится в случаях:</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установления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новых размеров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установления (снятия) районного коэффициента или изменения его размера;</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изменения группы инвалидности.</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14. Условия прекращения выплаты государственного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 Выплата государственного пособия прекращается в случаях:</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w:t>
      </w:r>
      <w:proofErr w:type="spellStart"/>
      <w:r w:rsidRPr="00C22330">
        <w:rPr>
          <w:rFonts w:ascii="Arial" w:eastAsia="Times New Roman" w:hAnsi="Arial" w:cs="Arial"/>
          <w:color w:val="2B2B2B"/>
          <w:sz w:val="24"/>
          <w:szCs w:val="24"/>
          <w:lang w:eastAsia="ru-RU"/>
        </w:rPr>
        <w:t>непредоставления</w:t>
      </w:r>
      <w:proofErr w:type="spellEnd"/>
      <w:r w:rsidRPr="00C22330">
        <w:rPr>
          <w:rFonts w:ascii="Arial" w:eastAsia="Times New Roman" w:hAnsi="Arial" w:cs="Arial"/>
          <w:color w:val="2B2B2B"/>
          <w:sz w:val="24"/>
          <w:szCs w:val="24"/>
          <w:lang w:eastAsia="ru-RU"/>
        </w:rPr>
        <w:t xml:space="preserve"> в установленные Правительством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сроки требуемых документов;</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2) (утратил силу в соответствии с </w:t>
      </w:r>
      <w:hyperlink r:id="rId20" w:history="1">
        <w:r w:rsidRPr="00C22330">
          <w:rPr>
            <w:rFonts w:ascii="Arial" w:eastAsia="Times New Roman" w:hAnsi="Arial" w:cs="Arial"/>
            <w:i/>
            <w:iCs/>
            <w:color w:val="0000FF"/>
            <w:sz w:val="24"/>
            <w:szCs w:val="24"/>
            <w:u w:val="single"/>
            <w:lang w:eastAsia="ru-RU"/>
          </w:rPr>
          <w:t>Законом</w:t>
        </w:r>
      </w:hyperlink>
      <w:r w:rsidRPr="00C22330">
        <w:rPr>
          <w:rFonts w:ascii="Arial" w:eastAsia="Times New Roman" w:hAnsi="Arial" w:cs="Arial"/>
          <w:i/>
          <w:iCs/>
          <w:color w:val="2B2B2B"/>
          <w:sz w:val="24"/>
          <w:szCs w:val="24"/>
          <w:lang w:eastAsia="ru-RU"/>
        </w:rPr>
        <w:t> КР от 30 марта 2018 года </w:t>
      </w:r>
      <w:r w:rsidRPr="00C22330">
        <w:rPr>
          <w:rFonts w:ascii="Arial" w:eastAsia="Times New Roman" w:hAnsi="Arial" w:cs="Arial"/>
          <w:i/>
          <w:iCs/>
          <w:color w:val="2B2B2B"/>
          <w:sz w:val="24"/>
          <w:szCs w:val="24"/>
          <w:lang w:val="en-US" w:eastAsia="ru-RU"/>
        </w:rPr>
        <w:t>N </w:t>
      </w:r>
      <w:r w:rsidRPr="00C22330">
        <w:rPr>
          <w:rFonts w:ascii="Arial" w:eastAsia="Times New Roman" w:hAnsi="Arial" w:cs="Arial"/>
          <w:i/>
          <w:iCs/>
          <w:color w:val="2B2B2B"/>
          <w:sz w:val="24"/>
          <w:szCs w:val="24"/>
          <w:lang w:eastAsia="ru-RU"/>
        </w:rPr>
        <w:t>33)</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выезда получателя на постоянное место жительства за пределы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4) смерти лица, на которое назначено пособие;</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5) достижения ребенком, на которого назначено пособие, 16 лет (в случае получения ежемесячного пособия нуждающимся гражданам (семьям), имеющим детей до 16 лет,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6) достижения получателем ежемесячного социального пособия по случаю потери родителя возраста 16 лет, учащимися общеобразовательной организации при окончании обучения, учащимися начального профессионального учебного заведения, студентами среднего и высшего профессионального учебного заведения возраста 23 лет;</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7) истечения срока инвалидности (в случае получения ежемесячного социального пособия по инвалидности);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8) достижения ребенком, рожденным от матери, живущей с ВИЧ/СПИДом, возраста 18 месяцев;</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lastRenderedPageBreak/>
        <w:t xml:space="preserve">9) </w:t>
      </w:r>
      <w:proofErr w:type="spellStart"/>
      <w:r w:rsidRPr="00C22330">
        <w:rPr>
          <w:rFonts w:ascii="Arial" w:eastAsia="Times New Roman" w:hAnsi="Arial" w:cs="Arial"/>
          <w:color w:val="2B2B2B"/>
          <w:sz w:val="24"/>
          <w:szCs w:val="24"/>
          <w:lang w:eastAsia="ru-RU"/>
        </w:rPr>
        <w:t>невостребования</w:t>
      </w:r>
      <w:proofErr w:type="spellEnd"/>
      <w:r w:rsidRPr="00C22330">
        <w:rPr>
          <w:rFonts w:ascii="Arial" w:eastAsia="Times New Roman" w:hAnsi="Arial" w:cs="Arial"/>
          <w:color w:val="2B2B2B"/>
          <w:sz w:val="24"/>
          <w:szCs w:val="24"/>
          <w:lang w:eastAsia="ru-RU"/>
        </w:rPr>
        <w:t xml:space="preserve"> пособия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уй-булого</w:t>
      </w:r>
      <w:proofErr w:type="spellEnd"/>
      <w:r w:rsidRPr="00C22330">
        <w:rPr>
          <w:rFonts w:ascii="Arial" w:eastAsia="Times New Roman" w:hAnsi="Arial" w:cs="Arial"/>
          <w:color w:val="2B2B2B"/>
          <w:sz w:val="24"/>
          <w:szCs w:val="24"/>
          <w:lang w:eastAsia="ru-RU"/>
        </w:rPr>
        <w:t xml:space="preserve"> комок") в течение 6 месяцев (ежемесячные социальные пособия - в течение 12 месяцев);</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10) определения получателя государственного пособия на государственное обеспечение, за исключением детей, потерявших обоих родителей (дети-сироты);</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11) установления факта необоснованного назначения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При наступлении обстоятельств, влекущих прекращение выплаты государственного пособия или пересмотра его размера, получатель должен информировать об этом уполномоченный территориальный орган в сфере социального развития в течение 5 дней.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Выплата государственного пособия прекращается с месяца, следующего за месяцем, в котором произошли изменения, кроме ежемесячных социальных пособий лицам с ограниченными возможностями здоровья.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4. В случае переезда лица (по достижении: мужчины - 65 лет, женщины - 60 лет; матери-героини - 55 лет), ранее проживавшего в условиях высокогорья, которому уже назначено ежемесячное социальное пособие на условиях льготного выхода на пособие, на постоянное место жительства в зоны, не входящие в Перечень высокогорных и отдаленных зон, ежемесячное социальное пособие продолжает выплачиваться по новому месту жительства/пребывания, но без учета районного коэффициента.</w:t>
      </w:r>
    </w:p>
    <w:p w:rsidR="00C22330" w:rsidRPr="00C22330" w:rsidRDefault="00C22330" w:rsidP="00C22330">
      <w:pPr>
        <w:shd w:val="clear" w:color="auto" w:fill="FFFFFF"/>
        <w:spacing w:after="60" w:line="230" w:lineRule="atLeast"/>
        <w:ind w:firstLine="567"/>
        <w:jc w:val="both"/>
        <w:rPr>
          <w:rFonts w:ascii="Arial" w:eastAsia="Times New Roman" w:hAnsi="Arial" w:cs="Arial"/>
          <w:i/>
          <w:iCs/>
          <w:color w:val="2B2B2B"/>
          <w:sz w:val="20"/>
          <w:szCs w:val="20"/>
          <w:lang w:eastAsia="ru-RU"/>
        </w:rPr>
      </w:pPr>
      <w:r w:rsidRPr="00C22330">
        <w:rPr>
          <w:rFonts w:ascii="Arial" w:eastAsia="Times New Roman" w:hAnsi="Arial" w:cs="Arial"/>
          <w:i/>
          <w:iCs/>
          <w:color w:val="2B2B2B"/>
          <w:sz w:val="24"/>
          <w:szCs w:val="24"/>
          <w:lang w:eastAsia="ru-RU"/>
        </w:rPr>
        <w:t>(В редакции Закона КР от </w:t>
      </w:r>
      <w:hyperlink r:id="rId21" w:history="1">
        <w:r w:rsidRPr="00C22330">
          <w:rPr>
            <w:rFonts w:ascii="Arial" w:eastAsia="Times New Roman" w:hAnsi="Arial" w:cs="Arial"/>
            <w:i/>
            <w:iCs/>
            <w:color w:val="0000FF"/>
            <w:sz w:val="24"/>
            <w:szCs w:val="24"/>
            <w:u w:val="single"/>
            <w:lang w:eastAsia="ru-RU"/>
          </w:rPr>
          <w:t>30 марта 2018 года </w:t>
        </w:r>
        <w:r w:rsidRPr="00C22330">
          <w:rPr>
            <w:rFonts w:ascii="Arial" w:eastAsia="Times New Roman" w:hAnsi="Arial" w:cs="Arial"/>
            <w:i/>
            <w:iCs/>
            <w:color w:val="0000FF"/>
            <w:sz w:val="24"/>
            <w:szCs w:val="24"/>
            <w:u w:val="single"/>
            <w:lang w:val="en-US" w:eastAsia="ru-RU"/>
          </w:rPr>
          <w:t>N </w:t>
        </w:r>
        <w:r w:rsidRPr="00C22330">
          <w:rPr>
            <w:rFonts w:ascii="Arial" w:eastAsia="Times New Roman" w:hAnsi="Arial" w:cs="Arial"/>
            <w:i/>
            <w:iCs/>
            <w:color w:val="0000FF"/>
            <w:sz w:val="24"/>
            <w:szCs w:val="24"/>
            <w:u w:val="single"/>
            <w:lang w:eastAsia="ru-RU"/>
          </w:rPr>
          <w:t>33</w:t>
        </w:r>
      </w:hyperlink>
      <w:r w:rsidRPr="00C22330">
        <w:rPr>
          <w:rFonts w:ascii="Arial" w:eastAsia="Times New Roman" w:hAnsi="Arial" w:cs="Arial"/>
          <w:i/>
          <w:iCs/>
          <w:color w:val="2B2B2B"/>
          <w:sz w:val="24"/>
          <w:szCs w:val="24"/>
          <w:lang w:eastAsia="ru-RU"/>
        </w:rPr>
        <w:t>)</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15. Удержания из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Удержание из государственных пособий, в том числе излишне выплаченных сумм государственных пособий, производится на основании судебных решений, определений, постановлений и приговоров (в части имущественных взысканий), исполнительных надписей нотариальных контор и других решений и постановлений, исполнение которых в соответствии с законодательством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производится в порядке, установленном для исполнения судебных решений.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2. Размеры удержаний из государственных пособий исчисляются из суммы, причитающейся получателю к выплате, но не свыше 50 процентов месячного размера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3. Никакие другие удержания из государственных пособий, кроме указанных выше, не допускаются.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4. В случае прекращения выплаты государственных пособий до полного погашения задолженности по излишне выплаченным суммам государственных пособий оставшаяся задолженность взыскивается в судебном порядке.</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5. Сумма удержания возмещается в республиканский бюджет.</w:t>
      </w:r>
    </w:p>
    <w:p w:rsidR="00C22330" w:rsidRPr="00C22330" w:rsidRDefault="00C22330" w:rsidP="00C22330">
      <w:pPr>
        <w:shd w:val="clear" w:color="auto" w:fill="FFFFFF"/>
        <w:spacing w:before="200" w:after="200" w:line="276" w:lineRule="atLeast"/>
        <w:ind w:left="1134" w:right="1134"/>
        <w:jc w:val="center"/>
        <w:rPr>
          <w:rFonts w:ascii="Arial" w:eastAsia="Times New Roman" w:hAnsi="Arial" w:cs="Arial"/>
          <w:b/>
          <w:bCs/>
          <w:color w:val="2B2B2B"/>
          <w:sz w:val="24"/>
          <w:szCs w:val="24"/>
          <w:lang w:eastAsia="ru-RU"/>
        </w:rPr>
      </w:pPr>
      <w:r w:rsidRPr="00C22330">
        <w:rPr>
          <w:rFonts w:ascii="Arial" w:eastAsia="Times New Roman" w:hAnsi="Arial" w:cs="Arial"/>
          <w:b/>
          <w:bCs/>
          <w:color w:val="2B2B2B"/>
          <w:sz w:val="24"/>
          <w:szCs w:val="24"/>
          <w:lang w:eastAsia="ru-RU"/>
        </w:rPr>
        <w:t>Глава 3. Ответственность и защита граждан, получающих государственное пособие</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16. Ответственность граждан и органов, предоставляющих информацию о получателе государственного пособия</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1. Лица, представившие недостоверную информацию, повлекшую неправильное назначение государственного пособия, и лица, виновные в представлении преднамеренно ложной информации при обращении за назначением государственных пособий, несут ответственность в соответствии с административным или уголовным законодательством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lastRenderedPageBreak/>
        <w:t>2. Выплата государственного пособия лицу, предоставившему заведомо ложные сведения о праве на государственное пособие, либо не сообщившему своевременно о наступлении обстоятельств, влекущих необоснованное назначение пособия, прекращается с момента обнаружения этого факта. При этом незаконно выданные денежные средства подлежат возврату в республиканский бюджет, а заявление о новом назначении государственного пособия не принимается в течение 12 месяцев.</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17. Ответственность за неправильное назначение и выплату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Должностные лица, виновные в неправильном назначении и выплате государственных пособий, несут ответственность в соответствии с административным или уголовным законодательством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18. Споры, связанные с назначением и выплатой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Спорные вопросы, возникающие при назначении и выплате государственных пособий, разрешаются в соответствии с законодательством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before="200" w:after="60" w:line="230" w:lineRule="atLeast"/>
        <w:ind w:firstLine="567"/>
        <w:rPr>
          <w:rFonts w:ascii="Arial" w:eastAsia="Times New Roman" w:hAnsi="Arial" w:cs="Arial"/>
          <w:b/>
          <w:bCs/>
          <w:color w:val="2B2B2B"/>
          <w:sz w:val="20"/>
          <w:szCs w:val="20"/>
          <w:lang w:eastAsia="ru-RU"/>
        </w:rPr>
      </w:pPr>
      <w:r w:rsidRPr="00C22330">
        <w:rPr>
          <w:rFonts w:ascii="Arial" w:eastAsia="Times New Roman" w:hAnsi="Arial" w:cs="Arial"/>
          <w:b/>
          <w:bCs/>
          <w:color w:val="2B2B2B"/>
          <w:sz w:val="24"/>
          <w:szCs w:val="24"/>
          <w:lang w:eastAsia="ru-RU"/>
        </w:rPr>
        <w:t>Статья 19. Контроль за назначением и выплатой государственных пособий</w:t>
      </w:r>
    </w:p>
    <w:p w:rsidR="00C22330" w:rsidRPr="00C22330" w:rsidRDefault="00C22330" w:rsidP="00C22330">
      <w:pPr>
        <w:shd w:val="clear" w:color="auto" w:fill="FFFFFF"/>
        <w:spacing w:after="60" w:line="230" w:lineRule="atLeast"/>
        <w:ind w:firstLine="567"/>
        <w:jc w:val="both"/>
        <w:rPr>
          <w:rFonts w:ascii="Arial" w:eastAsia="Times New Roman" w:hAnsi="Arial" w:cs="Arial"/>
          <w:color w:val="2B2B2B"/>
          <w:sz w:val="20"/>
          <w:szCs w:val="20"/>
          <w:lang w:eastAsia="ru-RU"/>
        </w:rPr>
      </w:pPr>
      <w:r w:rsidRPr="00C22330">
        <w:rPr>
          <w:rFonts w:ascii="Arial" w:eastAsia="Times New Roman" w:hAnsi="Arial" w:cs="Arial"/>
          <w:color w:val="2B2B2B"/>
          <w:sz w:val="24"/>
          <w:szCs w:val="24"/>
          <w:lang w:eastAsia="ru-RU"/>
        </w:rPr>
        <w:t xml:space="preserve">Контроль за назначением и выплатой государственных пособий возлагается на Правительство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и иные органы, наделенные функциями контроля и надзора.</w:t>
      </w:r>
    </w:p>
    <w:p w:rsidR="00C22330" w:rsidRPr="00C22330" w:rsidRDefault="00C22330" w:rsidP="00C22330">
      <w:pPr>
        <w:shd w:val="clear" w:color="auto" w:fill="FFFFFF"/>
        <w:spacing w:after="120" w:line="240" w:lineRule="auto"/>
        <w:ind w:firstLine="397"/>
        <w:jc w:val="center"/>
        <w:rPr>
          <w:rFonts w:ascii="Arial" w:eastAsia="Times New Roman" w:hAnsi="Arial" w:cs="Arial"/>
          <w:color w:val="2B2B2B"/>
          <w:sz w:val="24"/>
          <w:szCs w:val="24"/>
          <w:lang w:eastAsia="ru-RU"/>
        </w:rPr>
      </w:pPr>
      <w:bookmarkStart w:id="4" w:name="g4"/>
      <w:bookmarkEnd w:id="4"/>
      <w:r w:rsidRPr="00C22330">
        <w:rPr>
          <w:rFonts w:ascii="Arial" w:eastAsia="Times New Roman" w:hAnsi="Arial" w:cs="Arial"/>
          <w:color w:val="2B2B2B"/>
          <w:sz w:val="24"/>
          <w:szCs w:val="24"/>
          <w:lang w:eastAsia="ru-RU"/>
        </w:rPr>
        <w:t> </w:t>
      </w:r>
    </w:p>
    <w:p w:rsidR="00C22330" w:rsidRPr="00C22330" w:rsidRDefault="00C22330" w:rsidP="00C22330">
      <w:pPr>
        <w:shd w:val="clear" w:color="auto" w:fill="FFFFFF"/>
        <w:spacing w:after="120" w:line="240" w:lineRule="auto"/>
        <w:ind w:firstLine="397"/>
        <w:jc w:val="center"/>
        <w:rPr>
          <w:rFonts w:ascii="Arial" w:eastAsia="Times New Roman" w:hAnsi="Arial" w:cs="Arial"/>
          <w:color w:val="2B2B2B"/>
          <w:sz w:val="24"/>
          <w:szCs w:val="24"/>
          <w:lang w:eastAsia="ru-RU"/>
        </w:rPr>
      </w:pPr>
      <w:r w:rsidRPr="00C22330">
        <w:rPr>
          <w:rFonts w:ascii="Arial" w:eastAsia="Times New Roman" w:hAnsi="Arial" w:cs="Arial"/>
          <w:b/>
          <w:bCs/>
          <w:color w:val="2B2B2B"/>
          <w:sz w:val="24"/>
          <w:szCs w:val="24"/>
          <w:lang w:eastAsia="ru-RU"/>
        </w:rPr>
        <w:t>Глава 4. Заключительные положения</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bookmarkStart w:id="5" w:name="st_20"/>
      <w:bookmarkEnd w:id="5"/>
      <w:r w:rsidRPr="00C22330">
        <w:rPr>
          <w:rFonts w:ascii="Arial" w:eastAsia="Times New Roman" w:hAnsi="Arial" w:cs="Arial"/>
          <w:b/>
          <w:bCs/>
          <w:color w:val="2B2B2B"/>
          <w:sz w:val="24"/>
          <w:szCs w:val="24"/>
          <w:lang w:eastAsia="ru-RU"/>
        </w:rPr>
        <w:t>Статья 20. Введение в действие настоящего Закона</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1. Настоящий Закон вступает в силу с 1 апреля 2018 года, за исключением положений статей </w:t>
      </w:r>
      <w:hyperlink r:id="rId22" w:anchor="unknown" w:history="1">
        <w:r w:rsidRPr="00C22330">
          <w:rPr>
            <w:rFonts w:ascii="Arial" w:eastAsia="Times New Roman" w:hAnsi="Arial" w:cs="Arial"/>
            <w:color w:val="0000FF"/>
            <w:sz w:val="24"/>
            <w:szCs w:val="24"/>
            <w:u w:val="single"/>
            <w:lang w:eastAsia="ru-RU"/>
          </w:rPr>
          <w:t>7</w:t>
        </w:r>
      </w:hyperlink>
      <w:r w:rsidRPr="00C22330">
        <w:rPr>
          <w:rFonts w:ascii="Arial" w:eastAsia="Times New Roman" w:hAnsi="Arial" w:cs="Arial"/>
          <w:color w:val="2B2B2B"/>
          <w:sz w:val="24"/>
          <w:szCs w:val="24"/>
          <w:lang w:eastAsia="ru-RU"/>
        </w:rPr>
        <w:t>, </w:t>
      </w:r>
      <w:hyperlink r:id="rId23" w:anchor="unknown" w:history="1">
        <w:r w:rsidRPr="00C22330">
          <w:rPr>
            <w:rFonts w:ascii="Arial" w:eastAsia="Times New Roman" w:hAnsi="Arial" w:cs="Arial"/>
            <w:color w:val="0000FF"/>
            <w:sz w:val="24"/>
            <w:szCs w:val="24"/>
            <w:u w:val="single"/>
            <w:lang w:eastAsia="ru-RU"/>
          </w:rPr>
          <w:t>11</w:t>
        </w:r>
      </w:hyperlink>
      <w:r w:rsidRPr="00C22330">
        <w:rPr>
          <w:rFonts w:ascii="Arial" w:eastAsia="Times New Roman" w:hAnsi="Arial" w:cs="Arial"/>
          <w:color w:val="2B2B2B"/>
          <w:sz w:val="24"/>
          <w:szCs w:val="24"/>
          <w:lang w:eastAsia="ru-RU"/>
        </w:rPr>
        <w:t>, </w:t>
      </w:r>
      <w:hyperlink r:id="rId24" w:anchor="unknown" w:history="1">
        <w:r w:rsidRPr="00C22330">
          <w:rPr>
            <w:rFonts w:ascii="Arial" w:eastAsia="Times New Roman" w:hAnsi="Arial" w:cs="Arial"/>
            <w:color w:val="0000FF"/>
            <w:sz w:val="24"/>
            <w:szCs w:val="24"/>
            <w:u w:val="single"/>
            <w:lang w:eastAsia="ru-RU"/>
          </w:rPr>
          <w:t>12</w:t>
        </w:r>
      </w:hyperlink>
      <w:r w:rsidRPr="00C22330">
        <w:rPr>
          <w:rFonts w:ascii="Arial" w:eastAsia="Times New Roman" w:hAnsi="Arial" w:cs="Arial"/>
          <w:color w:val="2B2B2B"/>
          <w:sz w:val="24"/>
          <w:szCs w:val="24"/>
          <w:lang w:eastAsia="ru-RU"/>
        </w:rPr>
        <w:t>, </w:t>
      </w:r>
      <w:hyperlink r:id="rId25" w:anchor="unknown" w:history="1">
        <w:r w:rsidRPr="00C22330">
          <w:rPr>
            <w:rFonts w:ascii="Arial" w:eastAsia="Times New Roman" w:hAnsi="Arial" w:cs="Arial"/>
            <w:color w:val="0000FF"/>
            <w:sz w:val="24"/>
            <w:szCs w:val="24"/>
            <w:u w:val="single"/>
            <w:lang w:eastAsia="ru-RU"/>
          </w:rPr>
          <w:t>13</w:t>
        </w:r>
      </w:hyperlink>
      <w:r w:rsidRPr="00C22330">
        <w:rPr>
          <w:rFonts w:ascii="Arial" w:eastAsia="Times New Roman" w:hAnsi="Arial" w:cs="Arial"/>
          <w:color w:val="2B2B2B"/>
          <w:sz w:val="24"/>
          <w:szCs w:val="24"/>
          <w:lang w:eastAsia="ru-RU"/>
        </w:rPr>
        <w:t> и </w:t>
      </w:r>
      <w:hyperlink r:id="rId26" w:anchor="unknown" w:history="1">
        <w:r w:rsidRPr="00C22330">
          <w:rPr>
            <w:rFonts w:ascii="Arial" w:eastAsia="Times New Roman" w:hAnsi="Arial" w:cs="Arial"/>
            <w:color w:val="0000FF"/>
            <w:sz w:val="24"/>
            <w:szCs w:val="24"/>
            <w:u w:val="single"/>
            <w:lang w:eastAsia="ru-RU"/>
          </w:rPr>
          <w:t>14</w:t>
        </w:r>
      </w:hyperlink>
      <w:r w:rsidRPr="00C22330">
        <w:rPr>
          <w:rFonts w:ascii="Arial" w:eastAsia="Times New Roman" w:hAnsi="Arial" w:cs="Arial"/>
          <w:color w:val="2B2B2B"/>
          <w:sz w:val="24"/>
          <w:szCs w:val="24"/>
          <w:lang w:eastAsia="ru-RU"/>
        </w:rPr>
        <w:t> настоящего Закона в части назначения и выплаты единовременного пособия при рождении ребенка "</w:t>
      </w:r>
      <w:proofErr w:type="spellStart"/>
      <w:r w:rsidRPr="00C22330">
        <w:rPr>
          <w:rFonts w:ascii="Arial" w:eastAsia="Times New Roman" w:hAnsi="Arial" w:cs="Arial"/>
          <w:color w:val="2B2B2B"/>
          <w:sz w:val="24"/>
          <w:szCs w:val="24"/>
          <w:lang w:eastAsia="ru-RU"/>
        </w:rPr>
        <w:t>балага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суйунчу</w:t>
      </w:r>
      <w:proofErr w:type="spellEnd"/>
      <w:r w:rsidRPr="00C22330">
        <w:rPr>
          <w:rFonts w:ascii="Arial" w:eastAsia="Times New Roman" w:hAnsi="Arial" w:cs="Arial"/>
          <w:color w:val="2B2B2B"/>
          <w:sz w:val="24"/>
          <w:szCs w:val="24"/>
          <w:lang w:eastAsia="ru-RU"/>
        </w:rPr>
        <w:t>", которые вступают в силу с 1 января 2018 года.</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2. Установить, что за лицами, получающими государственные пособия, до вступления в силу настоящего Закона сохраняется право на получение ранее назначенного государственного пособия, а также право выбора на получение пособия в соответствии с настоящим Законом.</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Лицам, подавшим документы на получение государственного пособия до вступления в силу настоящего Закона, государственное пособие назначается на условиях Закона, действующего до вступления в силу настоящего Закона, за исключением случаев отзыва заявления и подачи заявления согласно настоящему Закону.</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3. Признать утратившими силу с 1 января 2018 года:</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w:t>
      </w:r>
      <w:hyperlink r:id="rId27"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государственных пособиях в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Республике" от 29 декабря 2009 года № 318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2009 г., № 11, ст.1032);</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w:t>
      </w:r>
      <w:hyperlink r:id="rId28"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внесении дополнений и изменений в </w:t>
      </w:r>
      <w:hyperlink r:id="rId29"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государственных пособиях в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Республике" от 27 января 2014 года № 18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2014 г., № 1, ст.18);</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lastRenderedPageBreak/>
        <w:t>- </w:t>
      </w:r>
      <w:hyperlink r:id="rId30" w:anchor="st_4" w:history="1">
        <w:r w:rsidRPr="00C22330">
          <w:rPr>
            <w:rFonts w:ascii="Arial" w:eastAsia="Times New Roman" w:hAnsi="Arial" w:cs="Arial"/>
            <w:color w:val="0000FF"/>
            <w:sz w:val="24"/>
            <w:szCs w:val="24"/>
            <w:u w:val="single"/>
            <w:lang w:eastAsia="ru-RU"/>
          </w:rPr>
          <w:t>статью 4</w:t>
        </w:r>
      </w:hyperlink>
      <w:r w:rsidRPr="00C22330">
        <w:rPr>
          <w:rFonts w:ascii="Arial" w:eastAsia="Times New Roman" w:hAnsi="Arial" w:cs="Arial"/>
          <w:color w:val="2B2B2B"/>
          <w:sz w:val="24"/>
          <w:szCs w:val="24"/>
          <w:lang w:eastAsia="ru-RU"/>
        </w:rPr>
        <w:t xml:space="preserve"> Закона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внесении изменений и дополнений в некоторые законодательные акты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от 2 июля 2015 года № 142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2015 г., № 7, ст.945);</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w:t>
      </w:r>
      <w:hyperlink r:id="rId31"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внесении изменений и дополнения в </w:t>
      </w:r>
      <w:hyperlink r:id="rId32"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государственных пособиях в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Республике" от 5 августа 2015 года № 217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2015 г., № 7, ст.1020);</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w:t>
      </w:r>
      <w:hyperlink r:id="rId33"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внесении изменений в </w:t>
      </w:r>
      <w:hyperlink r:id="rId34" w:history="1">
        <w:r w:rsidRPr="00C22330">
          <w:rPr>
            <w:rFonts w:ascii="Arial" w:eastAsia="Times New Roman" w:hAnsi="Arial" w:cs="Arial"/>
            <w:color w:val="0000FF"/>
            <w:sz w:val="24"/>
            <w:szCs w:val="24"/>
            <w:u w:val="single"/>
            <w:lang w:eastAsia="ru-RU"/>
          </w:rPr>
          <w:t>Закон</w:t>
        </w:r>
      </w:hyperlink>
      <w:r w:rsidRPr="00C22330">
        <w:rPr>
          <w:rFonts w:ascii="Arial" w:eastAsia="Times New Roman" w:hAnsi="Arial" w:cs="Arial"/>
          <w:color w:val="2B2B2B"/>
          <w:sz w:val="24"/>
          <w:szCs w:val="24"/>
          <w:lang w:eastAsia="ru-RU"/>
        </w:rPr>
        <w:t>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государственных пособиях в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Республике" от 18 декабря 2015 года № 229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2015 г., № 12, ст.1094);</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пункт 17 части 6 </w:t>
      </w:r>
      <w:hyperlink r:id="rId35" w:anchor="st_20" w:history="1">
        <w:r w:rsidRPr="00C22330">
          <w:rPr>
            <w:rFonts w:ascii="Arial" w:eastAsia="Times New Roman" w:hAnsi="Arial" w:cs="Arial"/>
            <w:color w:val="0000FF"/>
            <w:sz w:val="24"/>
            <w:szCs w:val="24"/>
            <w:u w:val="single"/>
            <w:lang w:eastAsia="ru-RU"/>
          </w:rPr>
          <w:t>статьи 20</w:t>
        </w:r>
      </w:hyperlink>
      <w:r w:rsidRPr="00C22330">
        <w:rPr>
          <w:rFonts w:ascii="Arial" w:eastAsia="Times New Roman" w:hAnsi="Arial" w:cs="Arial"/>
          <w:color w:val="2B2B2B"/>
          <w:sz w:val="24"/>
          <w:szCs w:val="24"/>
          <w:lang w:eastAsia="ru-RU"/>
        </w:rPr>
        <w:t xml:space="preserve"> Закона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"О местном самоуправлении" от 15 июля 2011 года № 101 (Ведомости </w:t>
      </w:r>
      <w:proofErr w:type="spellStart"/>
      <w:r w:rsidRPr="00C22330">
        <w:rPr>
          <w:rFonts w:ascii="Arial" w:eastAsia="Times New Roman" w:hAnsi="Arial" w:cs="Arial"/>
          <w:color w:val="2B2B2B"/>
          <w:sz w:val="24"/>
          <w:szCs w:val="24"/>
          <w:lang w:eastAsia="ru-RU"/>
        </w:rPr>
        <w:t>Жогорку</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Кенеша</w:t>
      </w:r>
      <w:proofErr w:type="spellEnd"/>
      <w:r w:rsidRPr="00C22330">
        <w:rPr>
          <w:rFonts w:ascii="Arial" w:eastAsia="Times New Roman" w:hAnsi="Arial" w:cs="Arial"/>
          <w:color w:val="2B2B2B"/>
          <w:sz w:val="24"/>
          <w:szCs w:val="24"/>
          <w:lang w:eastAsia="ru-RU"/>
        </w:rPr>
        <w:t xml:space="preserve">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2011 г., № 7, ст.1004).</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xml:space="preserve">4. Поручить Правительству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 в 3-месячный срок:</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 xml:space="preserve">1) принять необходимые нормативные правовые акты по вопросам, отнесенным настоящим Законом к компетенции Правительства </w:t>
      </w:r>
      <w:proofErr w:type="spellStart"/>
      <w:r w:rsidRPr="00C22330">
        <w:rPr>
          <w:rFonts w:ascii="Arial" w:eastAsia="Times New Roman" w:hAnsi="Arial" w:cs="Arial"/>
          <w:color w:val="2B2B2B"/>
          <w:sz w:val="24"/>
          <w:szCs w:val="24"/>
          <w:lang w:eastAsia="ru-RU"/>
        </w:rPr>
        <w:t>Кыргызской</w:t>
      </w:r>
      <w:proofErr w:type="spellEnd"/>
      <w:r w:rsidRPr="00C22330">
        <w:rPr>
          <w:rFonts w:ascii="Arial" w:eastAsia="Times New Roman" w:hAnsi="Arial" w:cs="Arial"/>
          <w:color w:val="2B2B2B"/>
          <w:sz w:val="24"/>
          <w:szCs w:val="24"/>
          <w:lang w:eastAsia="ru-RU"/>
        </w:rPr>
        <w:t xml:space="preserve"> Республики;</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color w:val="2B2B2B"/>
          <w:sz w:val="24"/>
          <w:szCs w:val="24"/>
          <w:lang w:eastAsia="ru-RU"/>
        </w:rPr>
        <w:t>2) привести свои нормативные правовые акты в соответствие с настоящим Законом.</w:t>
      </w:r>
    </w:p>
    <w:p w:rsidR="00C22330" w:rsidRPr="00C22330" w:rsidRDefault="00C22330" w:rsidP="00C22330">
      <w:pPr>
        <w:shd w:val="clear" w:color="auto" w:fill="FFFFFF"/>
        <w:spacing w:after="120" w:line="240" w:lineRule="auto"/>
        <w:ind w:firstLine="397"/>
        <w:jc w:val="both"/>
        <w:rPr>
          <w:rFonts w:ascii="Arial" w:eastAsia="Times New Roman" w:hAnsi="Arial" w:cs="Arial"/>
          <w:color w:val="2B2B2B"/>
          <w:sz w:val="24"/>
          <w:szCs w:val="24"/>
          <w:lang w:eastAsia="ru-RU"/>
        </w:rPr>
      </w:pPr>
      <w:r w:rsidRPr="00C22330">
        <w:rPr>
          <w:rFonts w:ascii="Arial" w:eastAsia="Times New Roman" w:hAnsi="Arial" w:cs="Arial"/>
          <w:i/>
          <w:iCs/>
          <w:color w:val="2B2B2B"/>
          <w:sz w:val="24"/>
          <w:szCs w:val="24"/>
          <w:lang w:eastAsia="ru-RU"/>
        </w:rPr>
        <w:t>(В редакции Закона КР от </w:t>
      </w:r>
      <w:hyperlink r:id="rId36" w:history="1">
        <w:r w:rsidRPr="00C22330">
          <w:rPr>
            <w:rFonts w:ascii="Arial" w:eastAsia="Times New Roman" w:hAnsi="Arial" w:cs="Arial"/>
            <w:i/>
            <w:iCs/>
            <w:color w:val="0000FF"/>
            <w:sz w:val="24"/>
            <w:szCs w:val="24"/>
            <w:u w:val="single"/>
            <w:lang w:eastAsia="ru-RU"/>
          </w:rPr>
          <w:t>28 декабря 2017 года </w:t>
        </w:r>
        <w:r w:rsidRPr="00C22330">
          <w:rPr>
            <w:rFonts w:ascii="Arial" w:eastAsia="Times New Roman" w:hAnsi="Arial" w:cs="Arial"/>
            <w:i/>
            <w:iCs/>
            <w:color w:val="0000FF"/>
            <w:sz w:val="24"/>
            <w:szCs w:val="24"/>
            <w:u w:val="single"/>
            <w:lang w:val="en-US" w:eastAsia="ru-RU"/>
          </w:rPr>
          <w:t>N</w:t>
        </w:r>
        <w:r w:rsidRPr="00C22330">
          <w:rPr>
            <w:rFonts w:ascii="Arial" w:eastAsia="Times New Roman" w:hAnsi="Arial" w:cs="Arial"/>
            <w:i/>
            <w:iCs/>
            <w:color w:val="0000FF"/>
            <w:sz w:val="24"/>
            <w:szCs w:val="24"/>
            <w:u w:val="single"/>
            <w:lang w:eastAsia="ru-RU"/>
          </w:rPr>
          <w:t> 222 (27)</w:t>
        </w:r>
      </w:hyperlink>
      <w:r w:rsidRPr="00C22330">
        <w:rPr>
          <w:rFonts w:ascii="Arial" w:eastAsia="Times New Roman" w:hAnsi="Arial" w:cs="Arial"/>
          <w:color w:val="2B2B2B"/>
          <w:sz w:val="24"/>
          <w:szCs w:val="24"/>
          <w:lang w:eastAsia="ru-RU"/>
        </w:rPr>
        <w:t> </w:t>
      </w:r>
      <w:r w:rsidRPr="00C22330">
        <w:rPr>
          <w:rFonts w:ascii="Arial" w:eastAsia="Times New Roman" w:hAnsi="Arial" w:cs="Arial"/>
          <w:i/>
          <w:iCs/>
          <w:color w:val="2B2B2B"/>
          <w:sz w:val="24"/>
          <w:szCs w:val="24"/>
          <w:lang w:eastAsia="ru-RU"/>
        </w:rPr>
        <w:t>)</w:t>
      </w:r>
    </w:p>
    <w:p w:rsidR="00D4059D" w:rsidRPr="00C22330" w:rsidRDefault="00D4059D" w:rsidP="00C22330"/>
    <w:sectPr w:rsidR="00D4059D" w:rsidRPr="00C22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C7"/>
    <w:rsid w:val="000F2BC7"/>
    <w:rsid w:val="00C22330"/>
    <w:rsid w:val="00D40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C16"/>
  <w15:chartTrackingRefBased/>
  <w15:docId w15:val="{B98ED8D2-5BA2-490A-A6BA-F118AA65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kzagolovok5">
    <w:name w:val="tkzagolovok5"/>
    <w:basedOn w:val="a"/>
    <w:rsid w:val="00C223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ktekst">
    <w:name w:val="tktekst"/>
    <w:basedOn w:val="a"/>
    <w:rsid w:val="00C223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22330"/>
    <w:rPr>
      <w:color w:val="0000FF"/>
      <w:u w:val="single"/>
    </w:rPr>
  </w:style>
  <w:style w:type="paragraph" w:customStyle="1" w:styleId="tkredakcijatekst">
    <w:name w:val="tkredakcijatekst"/>
    <w:basedOn w:val="a"/>
    <w:rsid w:val="00C223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kzagolovok3">
    <w:name w:val="tkzagolovok3"/>
    <w:basedOn w:val="a"/>
    <w:rsid w:val="00C22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9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d.minjust.gov.kg/act/view/ru-ru/111766?cl=ru-ru" TargetMode="External"/><Relationship Id="rId18" Type="http://schemas.openxmlformats.org/officeDocument/2006/relationships/hyperlink" Target="http://cbd.minjust.gov.kg/act/view/ru-ru/111766?cl=ru-ru" TargetMode="External"/><Relationship Id="rId26" Type="http://schemas.openxmlformats.org/officeDocument/2006/relationships/hyperlink" Target="http://cbd.minjust.gov.kg/act/view/ru-ru/111670" TargetMode="External"/><Relationship Id="rId21" Type="http://schemas.openxmlformats.org/officeDocument/2006/relationships/hyperlink" Target="http://cbd.minjust.gov.kg/act/view/ru-ru/111766?cl=ru-ru" TargetMode="External"/><Relationship Id="rId34" Type="http://schemas.openxmlformats.org/officeDocument/2006/relationships/hyperlink" Target="http://cbd.minjust.gov.kg/act/view/ru-ru/202692?cl=ru-ru" TargetMode="External"/><Relationship Id="rId7" Type="http://schemas.openxmlformats.org/officeDocument/2006/relationships/hyperlink" Target="http://cbd.minjust.gov.kg/act/view/ru-ru/111766?cl=ru-ru" TargetMode="External"/><Relationship Id="rId12" Type="http://schemas.openxmlformats.org/officeDocument/2006/relationships/hyperlink" Target="http://cbd.minjust.gov.kg/act/view/ru-ru/111766?cl=ru-ru" TargetMode="External"/><Relationship Id="rId17" Type="http://schemas.openxmlformats.org/officeDocument/2006/relationships/hyperlink" Target="http://cbd.minjust.gov.kg/act/view/ru-ru/111835?cl=ru-ru" TargetMode="External"/><Relationship Id="rId25" Type="http://schemas.openxmlformats.org/officeDocument/2006/relationships/hyperlink" Target="http://cbd.minjust.gov.kg/act/view/ru-ru/111670" TargetMode="External"/><Relationship Id="rId33" Type="http://schemas.openxmlformats.org/officeDocument/2006/relationships/hyperlink" Target="http://cbd.minjust.gov.kg/act/view/ru-ru/111273?cl=ru-ru"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bd.minjust.gov.kg/act/view/ru-ru/111766?cl=ru-ru" TargetMode="External"/><Relationship Id="rId20" Type="http://schemas.openxmlformats.org/officeDocument/2006/relationships/hyperlink" Target="http://cbd.minjust.gov.kg/act/view/ru-ru/111766?cl=ru-ru" TargetMode="External"/><Relationship Id="rId29" Type="http://schemas.openxmlformats.org/officeDocument/2006/relationships/hyperlink" Target="http://cbd.minjust.gov.kg/act/view/ru-ru/202692?cl=ru-ru" TargetMode="External"/><Relationship Id="rId1" Type="http://schemas.openxmlformats.org/officeDocument/2006/relationships/styles" Target="styles.xml"/><Relationship Id="rId6" Type="http://schemas.openxmlformats.org/officeDocument/2006/relationships/hyperlink" Target="http://cbd.minjust.gov.kg/act/view/ru-ru/111766?cl=ru-ru" TargetMode="External"/><Relationship Id="rId11" Type="http://schemas.openxmlformats.org/officeDocument/2006/relationships/hyperlink" Target="http://cbd.minjust.gov.kg/act/view/ru-ru/111766?cl=ru-ru" TargetMode="External"/><Relationship Id="rId24" Type="http://schemas.openxmlformats.org/officeDocument/2006/relationships/hyperlink" Target="http://cbd.minjust.gov.kg/act/view/ru-ru/111670" TargetMode="External"/><Relationship Id="rId32" Type="http://schemas.openxmlformats.org/officeDocument/2006/relationships/hyperlink" Target="http://cbd.minjust.gov.kg/act/view/ru-ru/202692?cl=ru-ru" TargetMode="External"/><Relationship Id="rId37" Type="http://schemas.openxmlformats.org/officeDocument/2006/relationships/fontTable" Target="fontTable.xml"/><Relationship Id="rId5" Type="http://schemas.openxmlformats.org/officeDocument/2006/relationships/hyperlink" Target="http://cbd.minjust.gov.kg/act/view/ru-ru/111670" TargetMode="External"/><Relationship Id="rId15" Type="http://schemas.openxmlformats.org/officeDocument/2006/relationships/hyperlink" Target="http://cbd.minjust.gov.kg/act/view/ru-ru/111766?cl=ru-ru" TargetMode="External"/><Relationship Id="rId23" Type="http://schemas.openxmlformats.org/officeDocument/2006/relationships/hyperlink" Target="http://cbd.minjust.gov.kg/act/view/ru-ru/111670" TargetMode="External"/><Relationship Id="rId28" Type="http://schemas.openxmlformats.org/officeDocument/2006/relationships/hyperlink" Target="http://cbd.minjust.gov.kg/act/view/ru-ru/205239?cl=ru-ru" TargetMode="External"/><Relationship Id="rId36" Type="http://schemas.openxmlformats.org/officeDocument/2006/relationships/hyperlink" Target="http://cbd.minjust.gov.kg/act/view/ru-ru/111731?cl=ru-ru" TargetMode="External"/><Relationship Id="rId10" Type="http://schemas.openxmlformats.org/officeDocument/2006/relationships/hyperlink" Target="http://cbd.minjust.gov.kg/act/view/ru-ru/111835?cl=ru-ru" TargetMode="External"/><Relationship Id="rId19" Type="http://schemas.openxmlformats.org/officeDocument/2006/relationships/hyperlink" Target="http://cbd.minjust.gov.kg/act/view/ru-ru/111670" TargetMode="External"/><Relationship Id="rId31" Type="http://schemas.openxmlformats.org/officeDocument/2006/relationships/hyperlink" Target="http://cbd.minjust.gov.kg/act/view/ru-ru/111261?cl=ru-ru" TargetMode="External"/><Relationship Id="rId4" Type="http://schemas.openxmlformats.org/officeDocument/2006/relationships/hyperlink" Target="http://cbd.minjust.gov.kg/act/view/ru-ru/202913?cl=ru-ru" TargetMode="External"/><Relationship Id="rId9" Type="http://schemas.openxmlformats.org/officeDocument/2006/relationships/hyperlink" Target="http://cbd.minjust.gov.kg/act/view/ru-ru/111766?cl=ru-ru" TargetMode="External"/><Relationship Id="rId14" Type="http://schemas.openxmlformats.org/officeDocument/2006/relationships/hyperlink" Target="http://cbd.minjust.gov.kg/act/view/ru-ru/111766?cl=ru-ru" TargetMode="External"/><Relationship Id="rId22" Type="http://schemas.openxmlformats.org/officeDocument/2006/relationships/hyperlink" Target="http://cbd.minjust.gov.kg/act/view/ru-ru/111670" TargetMode="External"/><Relationship Id="rId27" Type="http://schemas.openxmlformats.org/officeDocument/2006/relationships/hyperlink" Target="http://cbd.minjust.gov.kg/act/view/ru-ru/202692?cl=ru-ru" TargetMode="External"/><Relationship Id="rId30" Type="http://schemas.openxmlformats.org/officeDocument/2006/relationships/hyperlink" Target="http://cbd.minjust.gov.kg/act/view/ru-ru/111185?cl=ru-ru" TargetMode="External"/><Relationship Id="rId35" Type="http://schemas.openxmlformats.org/officeDocument/2006/relationships/hyperlink" Target="http://cbd.minjust.gov.kg/act/view/ru-ru/203102?cl=ru-ru" TargetMode="External"/><Relationship Id="rId8" Type="http://schemas.openxmlformats.org/officeDocument/2006/relationships/hyperlink" Target="http://cbd.minjust.gov.kg/act/view/ru-ru/111766?cl=ru-ru"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3803</Words>
  <Characters>21683</Characters>
  <Application>Microsoft Office Word</Application>
  <DocSecurity>0</DocSecurity>
  <Lines>180</Lines>
  <Paragraphs>50</Paragraphs>
  <ScaleCrop>false</ScaleCrop>
  <Company>HP</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2020-03-20T16:32:00Z</dcterms:created>
  <dcterms:modified xsi:type="dcterms:W3CDTF">2020-03-20T16:33:00Z</dcterms:modified>
</cp:coreProperties>
</file>