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3EE375" w14:textId="77777777" w:rsidR="0042140A" w:rsidRPr="0042140A" w:rsidRDefault="0042140A" w:rsidP="004214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214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E20 - Sprint Retrospective Record and Action List for Sprint 2</w:t>
      </w:r>
    </w:p>
    <w:p w14:paraId="67A8D9F1" w14:textId="77777777" w:rsidR="0042140A" w:rsidRPr="0042140A" w:rsidRDefault="0042140A" w:rsidP="00421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2140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Sprint 2 Retrospective Overview</w:t>
      </w:r>
    </w:p>
    <w:p w14:paraId="53BDD59B" w14:textId="77777777" w:rsidR="0042140A" w:rsidRPr="0042140A" w:rsidRDefault="0042140A" w:rsidP="0042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140A">
        <w:rPr>
          <w:rFonts w:ascii="Times New Roman" w:eastAsia="Times New Roman" w:hAnsi="Times New Roman" w:cs="Times New Roman"/>
          <w:sz w:val="24"/>
          <w:szCs w:val="24"/>
          <w:lang w:eastAsia="tr-TR"/>
        </w:rPr>
        <w:t>The Sprint 2 Retrospective meeting for the InClass Activity Platform project focused on evaluating frontend-backend integration workflows, tutoring system stabilization, validation improvements, analytics implementation, testing workflows, and final collaboration effectiveness.</w:t>
      </w:r>
    </w:p>
    <w:p w14:paraId="34B87A18" w14:textId="77777777" w:rsidR="0042140A" w:rsidRPr="0042140A" w:rsidRDefault="0042140A" w:rsidP="0042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140A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retrospective process reviewed project stabilization activities, frontend usability improvements, GitHub collaboration workflows, and final deployment preparation before project submission.</w:t>
      </w:r>
    </w:p>
    <w:p w14:paraId="2430BBF1" w14:textId="22A65282" w:rsidR="0042140A" w:rsidRPr="0042140A" w:rsidRDefault="0042140A" w:rsidP="00421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CA6E27D" w14:textId="77777777" w:rsidR="0042140A" w:rsidRPr="0042140A" w:rsidRDefault="0042140A" w:rsidP="004214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214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What Went Well</w:t>
      </w:r>
    </w:p>
    <w:p w14:paraId="294BE2BA" w14:textId="77777777" w:rsidR="0042140A" w:rsidRPr="0042140A" w:rsidRDefault="0042140A" w:rsidP="00421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2140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Frontend Integration</w:t>
      </w:r>
    </w:p>
    <w:p w14:paraId="5F45C339" w14:textId="77777777" w:rsidR="0042140A" w:rsidRPr="0042140A" w:rsidRDefault="0042140A" w:rsidP="00421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140A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Frontend-backend API communication became stable</w:t>
      </w:r>
    </w:p>
    <w:p w14:paraId="125F50C1" w14:textId="77777777" w:rsidR="0042140A" w:rsidRPr="0042140A" w:rsidRDefault="0042140A" w:rsidP="00421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140A">
        <w:rPr>
          <w:rFonts w:ascii="Times New Roman" w:eastAsia="Times New Roman" w:hAnsi="Times New Roman" w:cs="Times New Roman"/>
          <w:sz w:val="24"/>
          <w:szCs w:val="24"/>
          <w:lang w:eastAsia="tr-TR"/>
        </w:rPr>
        <w:t>Instructor and student panels were integrated successfully</w:t>
      </w:r>
    </w:p>
    <w:p w14:paraId="6DA9B6EE" w14:textId="77777777" w:rsidR="0042140A" w:rsidRPr="0042140A" w:rsidRDefault="0042140A" w:rsidP="00421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140A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 usability improvements enhanced user interaction</w:t>
      </w:r>
    </w:p>
    <w:p w14:paraId="22DBB8DB" w14:textId="77777777" w:rsidR="0042140A" w:rsidRPr="0042140A" w:rsidRDefault="0042140A" w:rsidP="00421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2140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Validation &amp; Scoring</w:t>
      </w:r>
    </w:p>
    <w:p w14:paraId="624F6EB7" w14:textId="77777777" w:rsidR="0042140A" w:rsidRPr="0042140A" w:rsidRDefault="0042140A" w:rsidP="00421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140A">
        <w:rPr>
          <w:rFonts w:ascii="Times New Roman" w:eastAsia="Times New Roman" w:hAnsi="Times New Roman" w:cs="Times New Roman"/>
          <w:sz w:val="24"/>
          <w:szCs w:val="24"/>
          <w:lang w:eastAsia="tr-TR"/>
        </w:rPr>
        <w:t>Duplicate prevention workflows operated successfully</w:t>
      </w:r>
    </w:p>
    <w:p w14:paraId="1C57556C" w14:textId="77777777" w:rsidR="0042140A" w:rsidRPr="0042140A" w:rsidRDefault="0042140A" w:rsidP="00421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140A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 mechanisms improved significantly</w:t>
      </w:r>
    </w:p>
    <w:p w14:paraId="5D74DC23" w14:textId="77777777" w:rsidR="0042140A" w:rsidRPr="0042140A" w:rsidRDefault="0042140A" w:rsidP="00421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140A">
        <w:rPr>
          <w:rFonts w:ascii="Times New Roman" w:eastAsia="Times New Roman" w:hAnsi="Times New Roman" w:cs="Times New Roman"/>
          <w:sz w:val="24"/>
          <w:szCs w:val="24"/>
          <w:lang w:eastAsia="tr-TR"/>
        </w:rPr>
        <w:t>Score logging and metadata tracking stabilized</w:t>
      </w:r>
    </w:p>
    <w:p w14:paraId="672E04A0" w14:textId="77777777" w:rsidR="0042140A" w:rsidRPr="0042140A" w:rsidRDefault="0042140A" w:rsidP="00421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2140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Analytics &amp; Reporting</w:t>
      </w:r>
    </w:p>
    <w:p w14:paraId="6B746D20" w14:textId="77777777" w:rsidR="0042140A" w:rsidRPr="0042140A" w:rsidRDefault="0042140A" w:rsidP="00421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140A">
        <w:rPr>
          <w:rFonts w:ascii="Times New Roman" w:eastAsia="Times New Roman" w:hAnsi="Times New Roman" w:cs="Times New Roman"/>
          <w:sz w:val="24"/>
          <w:szCs w:val="24"/>
          <w:lang w:eastAsia="tr-TR"/>
        </w:rPr>
        <w:t>Leaderboard and analytics endpoints were integrated successfully</w:t>
      </w:r>
    </w:p>
    <w:p w14:paraId="6C8B6041" w14:textId="77777777" w:rsidR="0042140A" w:rsidRPr="0042140A" w:rsidRDefault="0042140A" w:rsidP="00421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140A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 workflows became operational</w:t>
      </w:r>
    </w:p>
    <w:p w14:paraId="39F892BA" w14:textId="77777777" w:rsidR="0042140A" w:rsidRPr="0042140A" w:rsidRDefault="0042140A" w:rsidP="00421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140A">
        <w:rPr>
          <w:rFonts w:ascii="Times New Roman" w:eastAsia="Times New Roman" w:hAnsi="Times New Roman" w:cs="Times New Roman"/>
          <w:sz w:val="24"/>
          <w:szCs w:val="24"/>
          <w:lang w:eastAsia="tr-TR"/>
        </w:rPr>
        <w:t>Export score functionality improved system usability</w:t>
      </w:r>
    </w:p>
    <w:p w14:paraId="1021BFD1" w14:textId="77777777" w:rsidR="0042140A" w:rsidRPr="0042140A" w:rsidRDefault="0042140A" w:rsidP="00421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2140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Collaboration &amp; Finalization</w:t>
      </w:r>
    </w:p>
    <w:p w14:paraId="79C86B05" w14:textId="77777777" w:rsidR="0042140A" w:rsidRPr="0042140A" w:rsidRDefault="0042140A" w:rsidP="004214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140A">
        <w:rPr>
          <w:rFonts w:ascii="Times New Roman" w:eastAsia="Times New Roman" w:hAnsi="Times New Roman" w:cs="Times New Roman"/>
          <w:sz w:val="24"/>
          <w:szCs w:val="24"/>
          <w:lang w:eastAsia="tr-TR"/>
        </w:rPr>
        <w:t>Merge conflicts were resolved successfully</w:t>
      </w:r>
    </w:p>
    <w:p w14:paraId="18BEA491" w14:textId="77777777" w:rsidR="0042140A" w:rsidRPr="0042140A" w:rsidRDefault="0042140A" w:rsidP="004214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140A">
        <w:rPr>
          <w:rFonts w:ascii="Times New Roman" w:eastAsia="Times New Roman" w:hAnsi="Times New Roman" w:cs="Times New Roman"/>
          <w:sz w:val="24"/>
          <w:szCs w:val="24"/>
          <w:lang w:eastAsia="tr-TR"/>
        </w:rPr>
        <w:t>GitHub collaboration workflows improved integration quality</w:t>
      </w:r>
    </w:p>
    <w:p w14:paraId="64BC0AFE" w14:textId="77777777" w:rsidR="0042140A" w:rsidRPr="0042140A" w:rsidRDefault="0042140A" w:rsidP="004214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140A">
        <w:rPr>
          <w:rFonts w:ascii="Times New Roman" w:eastAsia="Times New Roman" w:hAnsi="Times New Roman" w:cs="Times New Roman"/>
          <w:sz w:val="24"/>
          <w:szCs w:val="24"/>
          <w:lang w:eastAsia="tr-TR"/>
        </w:rPr>
        <w:t>Final testing and deployment preparation were completed successfully</w:t>
      </w:r>
    </w:p>
    <w:p w14:paraId="1CFE9495" w14:textId="4B053A9C" w:rsidR="0042140A" w:rsidRPr="0042140A" w:rsidRDefault="0042140A" w:rsidP="00421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D96D797" w14:textId="77777777" w:rsidR="0042140A" w:rsidRPr="0042140A" w:rsidRDefault="0042140A" w:rsidP="004214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214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Challenges Identified</w:t>
      </w:r>
    </w:p>
    <w:p w14:paraId="4ED9B64A" w14:textId="77777777" w:rsidR="0042140A" w:rsidRPr="0042140A" w:rsidRDefault="0042140A" w:rsidP="00421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2140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Integration &amp; Stabilization</w:t>
      </w:r>
    </w:p>
    <w:p w14:paraId="1133073B" w14:textId="77777777" w:rsidR="0042140A" w:rsidRPr="0042140A" w:rsidRDefault="0042140A" w:rsidP="004214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140A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Frontend-backend integration required additional synchronization</w:t>
      </w:r>
    </w:p>
    <w:p w14:paraId="6DA92DCF" w14:textId="77777777" w:rsidR="0042140A" w:rsidRPr="0042140A" w:rsidRDefault="0042140A" w:rsidP="004214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140A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 edge cases required repeated testing</w:t>
      </w:r>
    </w:p>
    <w:p w14:paraId="0E4F5411" w14:textId="77777777" w:rsidR="0042140A" w:rsidRPr="0042140A" w:rsidRDefault="0042140A" w:rsidP="004214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140A">
        <w:rPr>
          <w:rFonts w:ascii="Times New Roman" w:eastAsia="Times New Roman" w:hAnsi="Times New Roman" w:cs="Times New Roman"/>
          <w:sz w:val="24"/>
          <w:szCs w:val="24"/>
          <w:lang w:eastAsia="tr-TR"/>
        </w:rPr>
        <w:t>Final merge coordination increased workload during stabilization</w:t>
      </w:r>
    </w:p>
    <w:p w14:paraId="1458B904" w14:textId="77777777" w:rsidR="0042140A" w:rsidRPr="0042140A" w:rsidRDefault="0042140A" w:rsidP="00421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2140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Documentation &amp; Testing</w:t>
      </w:r>
    </w:p>
    <w:p w14:paraId="2ABE81B5" w14:textId="77777777" w:rsidR="0042140A" w:rsidRPr="0042140A" w:rsidRDefault="0042140A" w:rsidP="00421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140A">
        <w:rPr>
          <w:rFonts w:ascii="Times New Roman" w:eastAsia="Times New Roman" w:hAnsi="Times New Roman" w:cs="Times New Roman"/>
          <w:sz w:val="24"/>
          <w:szCs w:val="24"/>
          <w:lang w:eastAsia="tr-TR"/>
        </w:rPr>
        <w:t>Documentation updates required continuous revisions</w:t>
      </w:r>
    </w:p>
    <w:p w14:paraId="6982B985" w14:textId="77777777" w:rsidR="0042140A" w:rsidRPr="0042140A" w:rsidRDefault="0042140A" w:rsidP="00421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140A">
        <w:rPr>
          <w:rFonts w:ascii="Times New Roman" w:eastAsia="Times New Roman" w:hAnsi="Times New Roman" w:cs="Times New Roman"/>
          <w:sz w:val="24"/>
          <w:szCs w:val="24"/>
          <w:lang w:eastAsia="tr-TR"/>
        </w:rPr>
        <w:t>Final testing workflows increased coordination requirements</w:t>
      </w:r>
    </w:p>
    <w:p w14:paraId="57140911" w14:textId="396AAC5E" w:rsidR="0042140A" w:rsidRPr="0042140A" w:rsidRDefault="0042140A" w:rsidP="00421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6ACC4A4" w14:textId="77777777" w:rsidR="0042140A" w:rsidRPr="0042140A" w:rsidRDefault="0042140A" w:rsidP="004214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214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Action Items for Future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1"/>
        <w:gridCol w:w="3147"/>
      </w:tblGrid>
      <w:tr w:rsidR="0042140A" w:rsidRPr="0042140A" w14:paraId="5966D806" w14:textId="77777777" w:rsidTr="004214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09DE6" w14:textId="77777777" w:rsidR="0042140A" w:rsidRPr="0042140A" w:rsidRDefault="0042140A" w:rsidP="004214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214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Action Item</w:t>
            </w:r>
          </w:p>
        </w:tc>
        <w:tc>
          <w:tcPr>
            <w:tcW w:w="0" w:type="auto"/>
            <w:vAlign w:val="center"/>
            <w:hideMark/>
          </w:tcPr>
          <w:p w14:paraId="3BB63D9F" w14:textId="77777777" w:rsidR="0042140A" w:rsidRPr="0042140A" w:rsidRDefault="0042140A" w:rsidP="004214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214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Purpose</w:t>
            </w:r>
          </w:p>
        </w:tc>
      </w:tr>
      <w:tr w:rsidR="0042140A" w:rsidRPr="0042140A" w14:paraId="446FB076" w14:textId="77777777" w:rsidTr="004214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A4129" w14:textId="77777777" w:rsidR="0042140A" w:rsidRPr="0042140A" w:rsidRDefault="0042140A" w:rsidP="00421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2140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Improve automated testing workflows</w:t>
            </w:r>
          </w:p>
        </w:tc>
        <w:tc>
          <w:tcPr>
            <w:tcW w:w="0" w:type="auto"/>
            <w:vAlign w:val="center"/>
            <w:hideMark/>
          </w:tcPr>
          <w:p w14:paraId="422299B6" w14:textId="77777777" w:rsidR="0042140A" w:rsidRPr="0042140A" w:rsidRDefault="0042140A" w:rsidP="00421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2140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Increase testing efficiency</w:t>
            </w:r>
          </w:p>
        </w:tc>
      </w:tr>
      <w:tr w:rsidR="0042140A" w:rsidRPr="0042140A" w14:paraId="4DC76038" w14:textId="77777777" w:rsidTr="004214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17470" w14:textId="77777777" w:rsidR="0042140A" w:rsidRPr="0042140A" w:rsidRDefault="0042140A" w:rsidP="00421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2140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Improve merge coordination processes</w:t>
            </w:r>
          </w:p>
        </w:tc>
        <w:tc>
          <w:tcPr>
            <w:tcW w:w="0" w:type="auto"/>
            <w:vAlign w:val="center"/>
            <w:hideMark/>
          </w:tcPr>
          <w:p w14:paraId="7D6CB0CB" w14:textId="77777777" w:rsidR="0042140A" w:rsidRPr="0042140A" w:rsidRDefault="0042140A" w:rsidP="00421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2140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Reduce integration conflicts</w:t>
            </w:r>
          </w:p>
        </w:tc>
      </w:tr>
      <w:tr w:rsidR="0042140A" w:rsidRPr="0042140A" w14:paraId="042EBB0F" w14:textId="77777777" w:rsidTr="004214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32393" w14:textId="77777777" w:rsidR="0042140A" w:rsidRPr="0042140A" w:rsidRDefault="0042140A" w:rsidP="00421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2140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Improve documentation synchronization</w:t>
            </w:r>
          </w:p>
        </w:tc>
        <w:tc>
          <w:tcPr>
            <w:tcW w:w="0" w:type="auto"/>
            <w:vAlign w:val="center"/>
            <w:hideMark/>
          </w:tcPr>
          <w:p w14:paraId="7D38B96E" w14:textId="77777777" w:rsidR="0042140A" w:rsidRPr="0042140A" w:rsidRDefault="0042140A" w:rsidP="00421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2140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Reduce revision workload</w:t>
            </w:r>
          </w:p>
        </w:tc>
      </w:tr>
      <w:tr w:rsidR="0042140A" w:rsidRPr="0042140A" w14:paraId="04BD4615" w14:textId="77777777" w:rsidTr="004214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D8F0" w14:textId="77777777" w:rsidR="0042140A" w:rsidRPr="0042140A" w:rsidRDefault="0042140A" w:rsidP="00421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2140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Improve frontend usability testing</w:t>
            </w:r>
          </w:p>
        </w:tc>
        <w:tc>
          <w:tcPr>
            <w:tcW w:w="0" w:type="auto"/>
            <w:vAlign w:val="center"/>
            <w:hideMark/>
          </w:tcPr>
          <w:p w14:paraId="73F12249" w14:textId="77777777" w:rsidR="0042140A" w:rsidRPr="0042140A" w:rsidRDefault="0042140A" w:rsidP="00421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2140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Increase user interaction quality</w:t>
            </w:r>
          </w:p>
        </w:tc>
      </w:tr>
      <w:tr w:rsidR="0042140A" w:rsidRPr="0042140A" w14:paraId="34863689" w14:textId="77777777" w:rsidTr="004214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634F8" w14:textId="77777777" w:rsidR="0042140A" w:rsidRPr="0042140A" w:rsidRDefault="0042140A" w:rsidP="00421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2140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Increase deployment preparation planning</w:t>
            </w:r>
          </w:p>
        </w:tc>
        <w:tc>
          <w:tcPr>
            <w:tcW w:w="0" w:type="auto"/>
            <w:vAlign w:val="center"/>
            <w:hideMark/>
          </w:tcPr>
          <w:p w14:paraId="769B07C6" w14:textId="77777777" w:rsidR="0042140A" w:rsidRPr="0042140A" w:rsidRDefault="0042140A" w:rsidP="00421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2140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Improve release stability</w:t>
            </w:r>
          </w:p>
        </w:tc>
      </w:tr>
    </w:tbl>
    <w:p w14:paraId="1BE6E623" w14:textId="7006AC19" w:rsidR="0042140A" w:rsidRPr="0042140A" w:rsidRDefault="0042140A" w:rsidP="00421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4178152" w14:textId="77777777" w:rsidR="0042140A" w:rsidRPr="0042140A" w:rsidRDefault="0042140A" w:rsidP="004214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214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Sprint 2 Retrospective Outcome</w:t>
      </w:r>
    </w:p>
    <w:p w14:paraId="14C8C789" w14:textId="77777777" w:rsidR="0042140A" w:rsidRPr="0042140A" w:rsidRDefault="0042140A" w:rsidP="0042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140A">
        <w:rPr>
          <w:rFonts w:ascii="Times New Roman" w:eastAsia="Times New Roman" w:hAnsi="Times New Roman" w:cs="Times New Roman"/>
          <w:sz w:val="24"/>
          <w:szCs w:val="24"/>
          <w:lang w:eastAsia="tr-TR"/>
        </w:rPr>
        <w:t>The Sprint 2 Retrospective helped the team evaluate final integration quality, collaboration effectiveness, testing workflows, and overall project stability before final submission and demonstration.</w:t>
      </w:r>
    </w:p>
    <w:p w14:paraId="759B94B4" w14:textId="77777777" w:rsidR="0042140A" w:rsidRPr="0042140A" w:rsidRDefault="0042140A" w:rsidP="0042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140A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retrospective process also identified future workflow improvements for collaborative software engineering and project management practices.</w:t>
      </w:r>
    </w:p>
    <w:p w14:paraId="5375A599" w14:textId="77777777" w:rsidR="00E64731" w:rsidRDefault="00E64731"/>
    <w:sectPr w:rsidR="00E647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338DD"/>
    <w:multiLevelType w:val="multilevel"/>
    <w:tmpl w:val="8C9E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F4A22"/>
    <w:multiLevelType w:val="multilevel"/>
    <w:tmpl w:val="5BCE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4086A"/>
    <w:multiLevelType w:val="multilevel"/>
    <w:tmpl w:val="FBB8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00D8C"/>
    <w:multiLevelType w:val="multilevel"/>
    <w:tmpl w:val="D6F0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5F5619"/>
    <w:multiLevelType w:val="multilevel"/>
    <w:tmpl w:val="A854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E01895"/>
    <w:multiLevelType w:val="multilevel"/>
    <w:tmpl w:val="A028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166195">
    <w:abstractNumId w:val="4"/>
  </w:num>
  <w:num w:numId="2" w16cid:durableId="42559424">
    <w:abstractNumId w:val="1"/>
  </w:num>
  <w:num w:numId="3" w16cid:durableId="1573201511">
    <w:abstractNumId w:val="3"/>
  </w:num>
  <w:num w:numId="4" w16cid:durableId="403259373">
    <w:abstractNumId w:val="5"/>
  </w:num>
  <w:num w:numId="5" w16cid:durableId="965046241">
    <w:abstractNumId w:val="0"/>
  </w:num>
  <w:num w:numId="6" w16cid:durableId="512839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40A"/>
    <w:rsid w:val="0042140A"/>
    <w:rsid w:val="0064750C"/>
    <w:rsid w:val="008735B9"/>
    <w:rsid w:val="00B113EC"/>
    <w:rsid w:val="00E278DE"/>
    <w:rsid w:val="00E6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2B927F"/>
  <w15:chartTrackingRefBased/>
  <w15:docId w15:val="{E96343FF-C40F-4032-8271-A40583A61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14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4214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40A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42140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21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72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2</cp:revision>
  <dcterms:created xsi:type="dcterms:W3CDTF">2026-05-11T20:59:00Z</dcterms:created>
  <dcterms:modified xsi:type="dcterms:W3CDTF">2026-05-11T20:59:00Z</dcterms:modified>
</cp:coreProperties>
</file>