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9FF1" w14:textId="77777777" w:rsidR="0064647A" w:rsidRPr="00984DDD" w:rsidRDefault="0064647A" w:rsidP="0064647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678BC7BA" w14:textId="77777777" w:rsidR="0064647A" w:rsidRPr="00984DDD" w:rsidRDefault="0064647A" w:rsidP="0064647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787A08FA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7CB759ED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101C3B9" w14:textId="77777777" w:rsidR="0064647A" w:rsidRPr="000543D4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BBE55F7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2FF4C2B1" w14:textId="77777777" w:rsidR="0064647A" w:rsidRPr="000543D4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BDDD199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7BEB77E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A923F9B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79EE72F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2617FA06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0DF8D14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B33E407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0BF9705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41115BD1" w14:textId="682936FA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1FC3D93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4D30E10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FCF579A" w14:textId="77777777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06075FB" w14:textId="77777777" w:rsidR="0064647A" w:rsidRPr="00875F84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</w:t>
      </w:r>
      <w:proofErr w:type="spellEnd"/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Эрлан</w:t>
      </w:r>
      <w:proofErr w:type="spellEnd"/>
    </w:p>
    <w:p w14:paraId="5F9AD927" w14:textId="77777777" w:rsidR="0064647A" w:rsidRPr="00875F84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52898522" w14:textId="77777777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Проверила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00C54CA3" w14:textId="102F02BE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88F867" w14:textId="7FAE8F42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BAE351" w14:textId="77777777" w:rsidR="0064647A" w:rsidRPr="00ED6D3A" w:rsidRDefault="0064647A" w:rsidP="0064647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19B02E" w14:textId="77777777" w:rsidR="0064647A" w:rsidRDefault="0064647A" w:rsidP="0064647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70889992" w14:textId="77777777" w:rsidR="0064647A" w:rsidRDefault="0064647A" w:rsidP="0064647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2023</w:t>
      </w:r>
    </w:p>
    <w:p w14:paraId="4378589B" w14:textId="77777777" w:rsidR="0064647A" w:rsidRDefault="0064647A" w:rsidP="0064647A"/>
    <w:p w14:paraId="1E52A260" w14:textId="3F48BEE5" w:rsidR="0064647A" w:rsidRPr="0064647A" w:rsidRDefault="0064647A" w:rsidP="00646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2CDD7335" w14:textId="42464F07" w:rsidR="0064647A" w:rsidRPr="00650EBD" w:rsidRDefault="0064647A" w:rsidP="0064647A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46997B77" w14:textId="165A15AE" w:rsidR="0064647A" w:rsidRDefault="0064647A" w:rsidP="0064647A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4514B">
        <w:rPr>
          <w:rFonts w:ascii="Times New Roman" w:hAnsi="Times New Roman" w:cs="Times New Roman"/>
          <w:sz w:val="24"/>
          <w:szCs w:val="24"/>
        </w:rPr>
        <w:t xml:space="preserve"> </w:t>
      </w:r>
      <w:r w:rsidRPr="00C4514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eroflot</w:t>
      </w:r>
      <w:r w:rsidRPr="00C4514B">
        <w:rPr>
          <w:rFonts w:ascii="Times New Roman" w:hAnsi="Times New Roman" w:cs="Times New Roman"/>
          <w:sz w:val="24"/>
          <w:szCs w:val="24"/>
        </w:rPr>
        <w:t>, содержащ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C4514B">
        <w:rPr>
          <w:rFonts w:ascii="Times New Roman" w:hAnsi="Times New Roman" w:cs="Times New Roman"/>
          <w:sz w:val="24"/>
          <w:szCs w:val="24"/>
        </w:rPr>
        <w:t xml:space="preserve"> в описании следующие поля:</w:t>
      </w:r>
      <w:r>
        <w:rPr>
          <w:rFonts w:ascii="Times New Roman" w:hAnsi="Times New Roman" w:cs="Times New Roman"/>
          <w:sz w:val="24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09225B73" w14:textId="27DC1CB7" w:rsidR="0064647A" w:rsidRDefault="0064647A" w:rsidP="0064647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Напишите код программы, выполняющей следующие действия: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сортировку </w:t>
      </w:r>
      <w:r w:rsidRPr="00D673FA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73FA">
        <w:rPr>
          <w:rFonts w:ascii="Times New Roman" w:hAnsi="Times New Roman" w:cs="Times New Roman"/>
          <w:sz w:val="24"/>
          <w:szCs w:val="24"/>
        </w:rPr>
        <w:t>в алфавитном порядке по названи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D673FA">
        <w:rPr>
          <w:rFonts w:ascii="Times New Roman" w:hAnsi="Times New Roman" w:cs="Times New Roman"/>
          <w:sz w:val="24"/>
          <w:szCs w:val="24"/>
        </w:rPr>
        <w:t xml:space="preserve"> пунктов назначения;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вывод на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 класса в виде таблицы рейсов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>если таких рейсов нет, выдать соответствующее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C1D61" w14:textId="77777777" w:rsidR="0064647A" w:rsidRDefault="0064647A" w:rsidP="0064647A"/>
    <w:p w14:paraId="72C2BDC5" w14:textId="67C03F21" w:rsid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542B798" w14:textId="77777777" w:rsidR="0064647A" w:rsidRP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B2AA33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3860F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8EC8FB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6522AD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43096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D435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9DF31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82BA6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6CCF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2638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0B0D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D2BE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A2A2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registrationSection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060A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8C6D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Aeroflot(</w:t>
      </w:r>
      <w:proofErr w:type="gramEnd"/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destCity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A261E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arrTime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regSec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2D5B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61E0F3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A3BB315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destCity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F522CA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arrTime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E88F96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depTime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7D40D3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registrationSection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regSec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D0B4D3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F3D0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displayFlightInfo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F633C0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182C3BB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73FBDC21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2038D97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3FFBB79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</w:p>
    <w:p w14:paraId="36C01F3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registrationSection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1DC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26B75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512D4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2414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compareFlights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FF84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.destinationCity</w:t>
      </w:r>
      <w:proofErr w:type="spellEnd"/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.destinationCity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44BFA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398A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4088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D8C09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4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464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169F9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&gt; flights;</w:t>
      </w:r>
    </w:p>
    <w:p w14:paraId="452B5EE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3CD6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D4AF4C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numFlights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E524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рейсов: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69C8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numFlights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E8AE8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3A6CB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numFlights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B2A2A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A16792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64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destCity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arrTime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34FAC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4464A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93F5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информацию о рейсе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F471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630F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0584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Пункт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6932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7007B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A1798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802CD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прибытия: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0517B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2C1D1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отправления: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21224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ED727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секции для регистрации: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0E3EE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regSec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52FE6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B6FE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flights.emplace</w:t>
      </w:r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destCity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arrTime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depTime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regSec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1F472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CBA457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C58C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flights.begin</w:t>
      </w:r>
      <w:proofErr w:type="spellEnd"/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flights.end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compareFlights</w:t>
      </w:r>
      <w:proofErr w:type="spell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776F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C5219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 рейсах:\n"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67DE5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tОтправление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tНазначение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tПрибытие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tОтправление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tРегистрация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89AED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C3CAD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 :</w:t>
      </w:r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flights) {</w:t>
      </w:r>
    </w:p>
    <w:p w14:paraId="6DD0BD18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flight.displayFlightInfo</w:t>
      </w:r>
      <w:proofErr w:type="spellEnd"/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F3327C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E4A71F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C35A4" w14:textId="77777777" w:rsidR="0064647A" w:rsidRP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4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flights.empty</w:t>
      </w:r>
      <w:proofErr w:type="spellEnd"/>
      <w:proofErr w:type="gramEnd"/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9D2A533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доступных рейсов.\n"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88074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049D69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792A0" w14:textId="77777777" w:rsidR="0064647A" w:rsidRDefault="0064647A" w:rsidP="0064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860F29" w14:textId="51007508" w:rsidR="0064647A" w:rsidRDefault="0064647A" w:rsidP="0064647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4F4BC1" w14:textId="19968548" w:rsidR="0064647A" w:rsidRDefault="0064647A" w:rsidP="0064647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45C92B5" w14:textId="3E83D8AC" w:rsidR="0064647A" w:rsidRDefault="0064647A" w:rsidP="0064647A">
      <w:r w:rsidRPr="0064647A">
        <w:drawing>
          <wp:inline distT="0" distB="0" distL="0" distR="0" wp14:anchorId="3BD77B8D" wp14:editId="18E8EFE3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D31" w14:textId="02C43E73" w:rsidR="0064647A" w:rsidRDefault="0064647A" w:rsidP="0064647A"/>
    <w:p w14:paraId="7F8485C7" w14:textId="020CBC51" w:rsidR="001F5F57" w:rsidRDefault="001F5F57" w:rsidP="001F5F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68E4026" w14:textId="77777777" w:rsidR="001F5F57" w:rsidRPr="00871111" w:rsidRDefault="001F5F57" w:rsidP="001F5F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111">
        <w:rPr>
          <w:rFonts w:ascii="Times New Roman" w:hAnsi="Times New Roman" w:cs="Times New Roman"/>
          <w:b/>
          <w:sz w:val="24"/>
          <w:szCs w:val="24"/>
        </w:rPr>
        <w:t xml:space="preserve">Опишите класс «студенческая группа». </w:t>
      </w:r>
    </w:p>
    <w:p w14:paraId="0A3FD4F0" w14:textId="77777777" w:rsidR="001F5F57" w:rsidRPr="009B0CB8" w:rsidRDefault="001F5F57" w:rsidP="001F5F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14:paraId="4DD8BA94" w14:textId="77777777" w:rsidR="001F5F57" w:rsidRDefault="001F5F57" w:rsidP="001F5F5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14:paraId="0E7A8CDF" w14:textId="77777777" w:rsidR="001F5F57" w:rsidRDefault="001F5F57" w:rsidP="001F5F5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14:paraId="3DA11A0F" w14:textId="6E36CC13" w:rsidR="001F5F57" w:rsidRDefault="001F5F57" w:rsidP="001F5F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FD8B5" w14:textId="6FF02DA1" w:rsidR="001F5F57" w:rsidRPr="001F5F57" w:rsidRDefault="001F5F57" w:rsidP="001F5F5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99CDB04" w14:textId="77777777" w:rsidR="001F5F57" w:rsidRDefault="001F5F57" w:rsidP="001F5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6DD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546D9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FC666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F0B07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AEB08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B7149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9EC89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83195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6570AE9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2EE6E4B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6AE0549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3B19C2C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66512B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0CE7F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2C0CC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22507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33A03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54EF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374AE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Группа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02954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E479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День рождение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C6D8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2A47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0A9B591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4CF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</w:t>
      </w:r>
    </w:p>
    <w:p w14:paraId="2779B7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031B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14:paraId="67FFF90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010FD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CA12A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9B5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2C8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453C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E15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poiskSername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69F91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8707F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918D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B04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155F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poiskGroup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7CBE8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5FEF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1F20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E39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1766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762A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C80340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7B89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getSername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517BD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608615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8AFA9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getGroup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BCE86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A2C4DA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0AC974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353A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2D0B0AF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&lt; 10)</w:t>
      </w:r>
    </w:p>
    <w:p w14:paraId="1BB1A84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1D59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BB7F8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86C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&lt; 10)</w:t>
      </w:r>
    </w:p>
    <w:p w14:paraId="3203B01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83CA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8C812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399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872DEA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4499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18040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5FD9D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C34B7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875E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058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7F7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6579C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E19E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nm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35168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8AEF2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2F8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5B04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5730A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866A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75D8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CC33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4ACCE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A3C0A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21DA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3D98EB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457D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nm;</w:t>
      </w:r>
    </w:p>
    <w:p w14:paraId="24EAEC1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6370C49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831B2B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1C7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metka:cout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</w:rPr>
        <w:t>Возможные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612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0, d, l = 0, t = 0;</w:t>
      </w:r>
    </w:p>
    <w:p w14:paraId="48DCFB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 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7B7F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 Добавления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Поиск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Сортировка списка студентов"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"\n4) Удаление студента"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"\n5) Вывод списка студентов"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"\n6)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9C9A3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9478F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B0E8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1E8C86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5DDBC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DC56DD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478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E94D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0D81090D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 Поиск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Поиск по фамилии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Поиск по группам"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4DE7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72B3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08D8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FA1692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AD39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A4B92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ED5F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360A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poiskName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DE01DD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6ABC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315827C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B42F5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B446AEC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6C93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2D3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poiskSername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E073B7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802DD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1E6BC8E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группу: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7356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798E1C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"Группа"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A409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CF4F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poiskGroup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0BF6BC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973B7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018B8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12D4E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2D43B06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D21EB5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 Сортировка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Сортировка по фамилии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Сортировка по группам"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0B256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66A0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D7D43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36CB1F1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0; j--)</w:t>
      </w:r>
    </w:p>
    <w:p w14:paraId="2974DEE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0398B93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50700C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48B66F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h + 1];</w:t>
      </w:r>
    </w:p>
    <w:p w14:paraId="19D9752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66F52B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6487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D710B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81BC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3DC9E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86B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ED4E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5E2A178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0; j--)</w:t>
      </w:r>
    </w:p>
    <w:p w14:paraId="0FD4803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6646807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getSername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getSername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9BC07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7D68C25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h + 1];</w:t>
      </w:r>
    </w:p>
    <w:p w14:paraId="36F54EC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BDC6F8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AF673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173C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8FE0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6D4F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51A4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E6DD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10D791B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0; j--)</w:t>
      </w:r>
    </w:p>
    <w:p w14:paraId="38FEDCF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j; h++) {</w:t>
      </w:r>
    </w:p>
    <w:p w14:paraId="246F0F3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(student[h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getGroup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 + 1].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getGroup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3A7D95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student[h];</w:t>
      </w:r>
    </w:p>
    <w:p w14:paraId="6949E46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student[h]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h + 1];</w:t>
      </w:r>
    </w:p>
    <w:p w14:paraId="52CD132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 + 1]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0655634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8CCD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7975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6D8A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B1460C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8FE9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ACDF7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4EF6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613E3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2F9C071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C7D72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644B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nm;</w:t>
      </w:r>
    </w:p>
    <w:p w14:paraId="1FD808B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D3FAB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(nm, &amp;k);</w:t>
      </w:r>
    </w:p>
    <w:p w14:paraId="08467C2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16171A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0) {</w:t>
      </w:r>
    </w:p>
    <w:p w14:paraId="5180EAA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6067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72202B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tr ==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CF8611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student[t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].del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(nm, d, &amp;l, &amp;tr);</w:t>
      </w:r>
    </w:p>
    <w:p w14:paraId="6A57149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 ==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EAE1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t;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9872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student[j]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3B32414D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1FFFCE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683F6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t++;</w:t>
      </w:r>
    </w:p>
    <w:p w14:paraId="3D513DDF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F751E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FCE95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8FDE8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7F47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A983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ED3D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 {</w:t>
      </w:r>
    </w:p>
    <w:p w14:paraId="2ED1D91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382161B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6DFF9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B4F50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E93A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{</w:t>
      </w:r>
    </w:p>
    <w:p w14:paraId="3332E3C7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9240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C81F78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student[j].</w:t>
      </w:r>
      <w:proofErr w:type="gram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C3342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73DC5" w14:textId="77777777" w:rsidR="00C5730A" w:rsidRP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09A3C2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Выберайте</w:t>
      </w:r>
      <w:proofErr w:type="spellEnd"/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C5730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57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C0041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268A0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747FA4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51954A" w14:textId="77777777" w:rsidR="00C5730A" w:rsidRDefault="00C5730A" w:rsidP="00C57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22A73" w14:textId="1D034C9B" w:rsidR="001F5F57" w:rsidRDefault="001F5F57" w:rsidP="0064647A"/>
    <w:p w14:paraId="229E8D15" w14:textId="011189F7" w:rsidR="001F5F57" w:rsidRDefault="001F5F57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B6EC37D" w14:textId="2340F3F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Меню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DDD512F" w14:textId="212273B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5730A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7795FA1C" wp14:editId="5EFA3A46">
            <wp:extent cx="3131820" cy="187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063" cy="189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986" w14:textId="7C302B3E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C66D26" w14:textId="45FA1428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Добавления студента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5E40F42" w14:textId="7A43469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5730A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01F94377" wp14:editId="68F841C2">
            <wp:extent cx="4175760" cy="3167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97" cy="31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D20C" w14:textId="6441FF2F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E6704C" w14:textId="5C216E4E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Удаление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студента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9919229" w14:textId="0E7AECC8" w:rsidR="00C5730A" w:rsidRDefault="00C5730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5730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349BEA3" wp14:editId="1E240304">
            <wp:extent cx="4175760" cy="2618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676" cy="26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AD5" w14:textId="02412D5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A49DD" w14:textId="611FF092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Поиск студента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15CE8A2" w14:textId="0F47FF77" w:rsidR="00C85E62" w:rsidRP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 имени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9EA4675" w14:textId="1DE4964C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98E7D88" wp14:editId="28813A03">
            <wp:extent cx="4251960" cy="13323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092" cy="13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1BF" w14:textId="4CFE0D05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464D8F" w14:textId="291A5180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B55A36" w14:textId="5552CB18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462CC3" w14:textId="733014E5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E9027" w14:textId="5C0CDE7D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A72288" w14:textId="3A16E4A7" w:rsidR="00C85E62" w:rsidRP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По фамилии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12B9DF0" w14:textId="1B4E9B2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DA26FD5" wp14:editId="4B9D0BC3">
            <wp:extent cx="4373880" cy="13176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012" cy="13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C9D" w14:textId="0D25F2B9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D6885" w14:textId="47C33FAA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 группе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86E3014" w14:textId="40111A0F" w:rsidR="00C85E62" w:rsidRDefault="00C85E62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5E6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8FA5807" wp14:editId="056F3B72">
            <wp:extent cx="4373880" cy="1426845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915" cy="14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B3A">
        <w:rPr>
          <w:rFonts w:ascii="Times New Roman" w:hAnsi="Times New Roman" w:cs="Times New Roman"/>
          <w:b/>
          <w:bCs/>
          <w:sz w:val="26"/>
          <w:szCs w:val="26"/>
        </w:rPr>
        <w:t>\</w:t>
      </w:r>
    </w:p>
    <w:p w14:paraId="6B218298" w14:textId="77777777" w:rsidR="00416B3A" w:rsidRPr="00C85E62" w:rsidRDefault="00416B3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A25BAC" w14:textId="4E49E8C1" w:rsidR="00C5730A" w:rsidRPr="00416B3A" w:rsidRDefault="00416B3A" w:rsidP="00C573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Сортировка по имени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DA34AC4" w14:textId="6D4F7BAD" w:rsidR="00C5730A" w:rsidRDefault="00416B3A" w:rsidP="0064647A">
      <w:pPr>
        <w:rPr>
          <w:rFonts w:ascii="Times New Roman" w:hAnsi="Times New Roman" w:cs="Times New Roman"/>
          <w:sz w:val="24"/>
          <w:szCs w:val="24"/>
        </w:rPr>
      </w:pPr>
      <w:r w:rsidRPr="00416B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5D2CD" wp14:editId="1FB69C3B">
            <wp:extent cx="4373880" cy="160551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77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8114" w14:textId="282F10C0" w:rsidR="00AD71FE" w:rsidRDefault="00AD71FE" w:rsidP="0064647A">
      <w:pPr>
        <w:rPr>
          <w:rFonts w:ascii="Times New Roman" w:hAnsi="Times New Roman" w:cs="Times New Roman"/>
          <w:sz w:val="24"/>
          <w:szCs w:val="24"/>
        </w:rPr>
      </w:pPr>
    </w:p>
    <w:p w14:paraId="628FF63D" w14:textId="71C11982" w:rsidR="00AD71FE" w:rsidRDefault="00AD71FE" w:rsidP="00AD71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3BC4D70" w14:textId="77777777" w:rsidR="00AD71FE" w:rsidRDefault="00AD71FE" w:rsidP="00AD71FE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39143" w14:textId="77777777" w:rsidR="00AD71FE" w:rsidRDefault="00AD71FE" w:rsidP="00AD71FE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00188D70" w14:textId="77777777" w:rsidR="00AD71FE" w:rsidRPr="00DE76E0" w:rsidRDefault="00AD71FE" w:rsidP="00AD71FE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14:paraId="48F6A9D9" w14:textId="77777777" w:rsidR="00AD71FE" w:rsidRPr="00DE76E0" w:rsidRDefault="00AD71FE" w:rsidP="00AD71FE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14:paraId="17FC82F2" w14:textId="55AEF04D" w:rsidR="00AD71FE" w:rsidRDefault="00AD71FE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5A0C6" w14:textId="21CDC362" w:rsidR="00487309" w:rsidRPr="00487309" w:rsidRDefault="00487309" w:rsidP="00AD71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35BBA45" w14:textId="77777777" w:rsidR="00487309" w:rsidRDefault="00487309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5EE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2A324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D89C0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3E75DA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010C6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46073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E8E9D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41A6C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87EE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1956D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2601D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&gt;myStack1;</w:t>
      </w:r>
    </w:p>
    <w:p w14:paraId="1020D59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&gt;myStack2;</w:t>
      </w:r>
    </w:p>
    <w:p w14:paraId="56ADF45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&gt;myStack3;</w:t>
      </w:r>
    </w:p>
    <w:p w14:paraId="6A829CB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&gt;myStack4;</w:t>
      </w:r>
    </w:p>
    <w:p w14:paraId="2FC2274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6923E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94658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myStack1.push(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901B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06933FA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FE3E7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F2FA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raz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C4CE8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(myStack1.empty()) {</w:t>
      </w:r>
    </w:p>
    <w:p w14:paraId="3933B9E1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данных!"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EC65B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C4DD4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027D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873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591CBE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myStack1.top(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% 2 == 0) {</w:t>
      </w:r>
    </w:p>
    <w:p w14:paraId="0547736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myStack3.push(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myStack1.top(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23B34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myStack1.pop(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26C3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F1CC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9FD62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myStack4.push(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myStack1.top(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E8A57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myStack1.pop(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07848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348E3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FFE12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Деление завершено!"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CF02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5EC5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8E68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18F5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E571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5D44B94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3B9F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fin.is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8814FC1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открылся!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D8CF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577C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81194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1B2DE8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660ED96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myStack1.push(a);</w:t>
      </w:r>
    </w:p>
    <w:p w14:paraId="62B7E6E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22815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7AC7BFE3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961E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CD86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считаны из файла!!"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D174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38E1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F975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BEF12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53BC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myStack1;</w:t>
      </w:r>
    </w:p>
    <w:p w14:paraId="5D4240F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1C231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1F672F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504D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myStack2.pop(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650F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BFBE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0C8CC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81E51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F918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EDBE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063F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chetn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CE296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myStack3;</w:t>
      </w:r>
    </w:p>
    <w:p w14:paraId="04164B6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6733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D901BC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C860CE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A374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myStack2.pop(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6DF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5592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9BB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74BE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таких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вагонов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72BC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6D2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4FA0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ne_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chetn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08354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myStack2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myStack4;</w:t>
      </w:r>
    </w:p>
    <w:p w14:paraId="16EFFBA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F96AF0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(!myStack2.empty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2C58C9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myStack2.top(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E552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myStack2.pop(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618D5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F35E6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A342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3034C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таких вагонов!"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5AA5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54CC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E974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1F433B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31B9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26D5B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AE271A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C2DE94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B470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87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C173A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0,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7F5EE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69BB4F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вагонов: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3A04A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9018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BD52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0BDC4B5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27E0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fout.is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AEA9CD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открылся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F3E4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49AF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C98430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E127D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20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1327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BB2D7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C2DD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072B0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= 6)</w:t>
      </w:r>
    </w:p>
    <w:p w14:paraId="6F0AA60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9119E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AF94D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ABEA9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Ввод данных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"\n1) Формирование состава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"\n2) Вывод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"\n3) Разделить вагоны"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"\n4) Вывод четных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"\n5) Вывод нечетных вагонов"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"\n6)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1425F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из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BFC5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CA0E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F7564B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63738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номера вагонов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13EB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col;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8F0482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DC1A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obj.input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zn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C4087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42860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записаны!"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DC09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25944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75B9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5CE0D00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943C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obj.file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_Show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CB1692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DA59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7A2A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766784A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81BE1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вагоны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28FA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obj.Show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BD0E4C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484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3E7B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5BAD5775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106A3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obj.raz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(col);</w:t>
      </w:r>
    </w:p>
    <w:p w14:paraId="56685A9A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8B96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9DC776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 {</w:t>
      </w:r>
    </w:p>
    <w:p w14:paraId="37F9DD4C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B87E0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tВагоны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с 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858FE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obj.chetn</w:t>
      </w:r>
      <w:proofErr w:type="spellEnd"/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CAE017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3A7B2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55399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{</w:t>
      </w:r>
    </w:p>
    <w:p w14:paraId="62A4D8D7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F9C26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tВагоны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с нечетными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65B28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obj.ne_</w:t>
      </w:r>
      <w:proofErr w:type="gramStart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chetn</w:t>
      </w:r>
      <w:proofErr w:type="spell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4094F" w14:textId="77777777" w:rsidR="00487309" w:rsidRP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873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61E9A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7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0BA02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6CC42E" w14:textId="77777777" w:rsidR="00487309" w:rsidRDefault="00487309" w:rsidP="00487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66500" w14:textId="77777777" w:rsidR="00AD71FE" w:rsidRPr="00AD71FE" w:rsidRDefault="00AD71FE" w:rsidP="00AD71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CDB48" w14:textId="77777777" w:rsidR="00487309" w:rsidRDefault="00487309" w:rsidP="0048730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0A26F2E" w14:textId="09F5BFDD" w:rsidR="00AD71FE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986922" wp14:editId="6A4C4017">
            <wp:extent cx="2895600" cy="176343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397" cy="1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4253" w14:textId="6233F4BC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Ввод данных вагонов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D4381E0" w14:textId="75B557D7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3D1B4" wp14:editId="3440C121">
            <wp:extent cx="2880610" cy="11354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C572" w14:textId="1ED9CD92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</w:t>
      </w:r>
      <w:r>
        <w:rPr>
          <w:rFonts w:ascii="Times New Roman" w:hAnsi="Times New Roman" w:cs="Times New Roman"/>
          <w:b/>
          <w:bCs/>
          <w:sz w:val="26"/>
          <w:szCs w:val="26"/>
        </w:rPr>
        <w:t>ывод вагонов с четными номерами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219772" w14:textId="69B9318A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09FA4" wp14:editId="30DEADAA">
            <wp:extent cx="2939117" cy="557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139" cy="5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D68" w14:textId="17227866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p w14:paraId="20719DD3" w14:textId="41C0670B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p w14:paraId="0D3DDE1A" w14:textId="484E1CAE" w:rsidR="005D5536" w:rsidRPr="005D5536" w:rsidRDefault="005D5536" w:rsidP="005D553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Вывод вагонов с </w:t>
      </w:r>
      <w:r>
        <w:rPr>
          <w:rFonts w:ascii="Times New Roman" w:hAnsi="Times New Roman" w:cs="Times New Roman"/>
          <w:b/>
          <w:bCs/>
          <w:sz w:val="26"/>
          <w:szCs w:val="26"/>
        </w:rPr>
        <w:t>не</w:t>
      </w:r>
      <w:r>
        <w:rPr>
          <w:rFonts w:ascii="Times New Roman" w:hAnsi="Times New Roman" w:cs="Times New Roman"/>
          <w:b/>
          <w:bCs/>
          <w:sz w:val="26"/>
          <w:szCs w:val="26"/>
        </w:rPr>
        <w:t>четными номерами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AE72B9" w14:textId="6300027B" w:rsidR="005D5536" w:rsidRDefault="005D5536" w:rsidP="0064647A">
      <w:pPr>
        <w:rPr>
          <w:rFonts w:ascii="Times New Roman" w:hAnsi="Times New Roman" w:cs="Times New Roman"/>
          <w:sz w:val="24"/>
          <w:szCs w:val="24"/>
        </w:rPr>
      </w:pPr>
      <w:r w:rsidRPr="005D5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2E817" wp14:editId="5974ED02">
            <wp:extent cx="2951018" cy="987950"/>
            <wp:effectExtent l="0" t="0" r="190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164" cy="10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584" w14:textId="6F27B8F3" w:rsidR="001260D7" w:rsidRPr="001260D7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Формирование состава из файла</w:t>
      </w:r>
      <w:r w:rsidRPr="005D553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474488" w14:textId="61EF446D" w:rsidR="001260D7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260D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474A971" wp14:editId="7A952F89">
            <wp:extent cx="4290432" cy="54868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CEB" w14:textId="38C2A262" w:rsidR="001260D7" w:rsidRPr="005D5536" w:rsidRDefault="001260D7" w:rsidP="001260D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260D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DDC6DC8" wp14:editId="4C69967C">
            <wp:extent cx="1891145" cy="201143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0742" cy="20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E900E2" w14:textId="7534F3C4" w:rsidR="005D5536" w:rsidRPr="001F5F57" w:rsidRDefault="005D5536" w:rsidP="0064647A">
      <w:pPr>
        <w:rPr>
          <w:rFonts w:ascii="Times New Roman" w:hAnsi="Times New Roman" w:cs="Times New Roman"/>
          <w:sz w:val="24"/>
          <w:szCs w:val="24"/>
        </w:rPr>
      </w:pPr>
    </w:p>
    <w:sectPr w:rsidR="005D5536" w:rsidRPr="001F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F1"/>
    <w:rsid w:val="0002798B"/>
    <w:rsid w:val="001260D7"/>
    <w:rsid w:val="001949F1"/>
    <w:rsid w:val="001F5F57"/>
    <w:rsid w:val="00416B3A"/>
    <w:rsid w:val="00487309"/>
    <w:rsid w:val="005D5536"/>
    <w:rsid w:val="0064647A"/>
    <w:rsid w:val="00AD71FE"/>
    <w:rsid w:val="00B945F8"/>
    <w:rsid w:val="00C5730A"/>
    <w:rsid w:val="00C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01BB"/>
  <w15:chartTrackingRefBased/>
  <w15:docId w15:val="{667A4001-062A-4BE4-943C-012B7DED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4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7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2024-01-30T17:04:00Z</dcterms:created>
  <dcterms:modified xsi:type="dcterms:W3CDTF">2024-01-30T17:44:00Z</dcterms:modified>
</cp:coreProperties>
</file>