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456D" w14:textId="71376E8C" w:rsidR="00B8013A" w:rsidRDefault="00FA0348" w:rsidP="00FA0348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扫码登录</w:t>
      </w:r>
      <w:proofErr w:type="gramEnd"/>
    </w:p>
    <w:p w14:paraId="3BDDE577" w14:textId="4AB8CA1D" w:rsidR="002B1751" w:rsidRDefault="002B1751" w:rsidP="002B1751">
      <w:pPr>
        <w:pStyle w:val="3"/>
      </w:pPr>
      <w:r>
        <w:rPr>
          <w:rFonts w:hint="eastAsia"/>
        </w:rPr>
        <w:t>描述</w:t>
      </w:r>
    </w:p>
    <w:p w14:paraId="7698DE07" w14:textId="3094145C" w:rsidR="00B3261B" w:rsidRDefault="002B1751" w:rsidP="002B1751">
      <w:pPr>
        <w:ind w:left="360"/>
      </w:pPr>
      <w:proofErr w:type="gramStart"/>
      <w:r>
        <w:rPr>
          <w:rFonts w:hint="eastAsia"/>
        </w:rPr>
        <w:t>扫码登录</w:t>
      </w:r>
      <w:proofErr w:type="gramEnd"/>
      <w:r>
        <w:rPr>
          <w:rFonts w:hint="eastAsia"/>
        </w:rPr>
        <w:t>用于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后台</w:t>
      </w:r>
      <w:proofErr w:type="gramStart"/>
      <w:r>
        <w:rPr>
          <w:rFonts w:hint="eastAsia"/>
        </w:rPr>
        <w:t>的扫码登录</w:t>
      </w:r>
      <w:proofErr w:type="gramEnd"/>
    </w:p>
    <w:p w14:paraId="12C1D1A3" w14:textId="66DC0631" w:rsidR="002B1751" w:rsidRDefault="002B1751" w:rsidP="002B1751">
      <w:pPr>
        <w:pStyle w:val="3"/>
      </w:pPr>
      <w:r>
        <w:rPr>
          <w:rFonts w:hint="eastAsia"/>
        </w:rPr>
        <w:t>步骤</w:t>
      </w:r>
    </w:p>
    <w:p w14:paraId="21E67D63" w14:textId="319F5A60" w:rsidR="002B1751" w:rsidRDefault="002B1751" w:rsidP="002B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在浏览器中进入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后台地址，输入账号密码</w:t>
      </w:r>
    </w:p>
    <w:p w14:paraId="2933570D" w14:textId="7EC514FE" w:rsidR="002B1751" w:rsidRDefault="002B1751" w:rsidP="002B175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35F7D" wp14:editId="20FDA7F3">
            <wp:extent cx="5274310" cy="327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819" w14:textId="1CC3B038" w:rsidR="002B1751" w:rsidRDefault="002B1751" w:rsidP="002B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点击登录后，展示二维码</w:t>
      </w:r>
    </w:p>
    <w:p w14:paraId="2CBE54B0" w14:textId="3640873D" w:rsidR="002B1751" w:rsidRDefault="002B1751" w:rsidP="002B175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9F33851" wp14:editId="32C4781C">
            <wp:extent cx="462915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0A6C" w14:textId="4BAB63D6" w:rsidR="002B1751" w:rsidRDefault="002B1751" w:rsidP="002B1751">
      <w:r>
        <w:rPr>
          <w:rFonts w:hint="eastAsia"/>
        </w:rPr>
        <w:t>（3）</w:t>
      </w:r>
      <w:r w:rsidR="00825545">
        <w:rPr>
          <w:rFonts w:hint="eastAsia"/>
        </w:rPr>
        <w:t>1</w:t>
      </w:r>
      <w:r w:rsidR="00825545">
        <w:t>5</w:t>
      </w:r>
      <w:r w:rsidR="00825545">
        <w:rPr>
          <w:rFonts w:hint="eastAsia"/>
        </w:rPr>
        <w:t>分钟内</w:t>
      </w:r>
      <w:r>
        <w:rPr>
          <w:rFonts w:hint="eastAsia"/>
        </w:rPr>
        <w:t>使用登录了刚输入的用户的云上恩施APP</w:t>
      </w:r>
      <w:proofErr w:type="gramStart"/>
      <w:r>
        <w:rPr>
          <w:rFonts w:hint="eastAsia"/>
        </w:rPr>
        <w:t>扫描此二维码</w:t>
      </w:r>
      <w:proofErr w:type="gramEnd"/>
      <w:r>
        <w:tab/>
      </w:r>
    </w:p>
    <w:p w14:paraId="54AFD57B" w14:textId="77777777" w:rsidR="002B1751" w:rsidRDefault="002B1751" w:rsidP="002B1751">
      <w:pPr>
        <w:ind w:left="630" w:hangingChars="300" w:hanging="630"/>
      </w:pPr>
      <w:r>
        <w:tab/>
        <w:t xml:space="preserve">   </w:t>
      </w:r>
      <w:r>
        <w:rPr>
          <w:noProof/>
        </w:rPr>
        <w:drawing>
          <wp:inline distT="0" distB="0" distL="0" distR="0" wp14:anchorId="2F9FDFE1" wp14:editId="130A9852">
            <wp:extent cx="5274310" cy="5063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B26" w14:textId="77777777" w:rsidR="00825545" w:rsidRDefault="002B1751" w:rsidP="002B1751">
      <w:pPr>
        <w:ind w:left="630" w:hangingChars="300" w:hanging="630"/>
      </w:pPr>
      <w:r>
        <w:rPr>
          <w:rFonts w:hint="eastAsia"/>
        </w:rPr>
        <w:t>（4）APP上点击登录，PC端后台</w:t>
      </w:r>
      <w:r w:rsidR="00825545">
        <w:rPr>
          <w:rFonts w:hint="eastAsia"/>
        </w:rPr>
        <w:t>登录成功，进入后台管理页面</w:t>
      </w:r>
    </w:p>
    <w:p w14:paraId="189144B1" w14:textId="6E70A5B5" w:rsidR="002B1751" w:rsidRPr="002B1751" w:rsidRDefault="00825545" w:rsidP="00E659AB">
      <w:pPr>
        <w:ind w:left="630" w:hangingChars="300" w:hanging="630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128A083B" wp14:editId="06913D58">
            <wp:extent cx="5274310" cy="1891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126" w14:textId="729212C0" w:rsidR="00FA0348" w:rsidRDefault="00FA0348" w:rsidP="00FA0348">
      <w:pPr>
        <w:pStyle w:val="2"/>
        <w:numPr>
          <w:ilvl w:val="0"/>
          <w:numId w:val="1"/>
        </w:numPr>
      </w:pPr>
      <w:r>
        <w:rPr>
          <w:rFonts w:hint="eastAsia"/>
        </w:rPr>
        <w:t>静态化</w:t>
      </w:r>
    </w:p>
    <w:p w14:paraId="68E655A5" w14:textId="42130126" w:rsidR="00E659AB" w:rsidRDefault="00E659AB" w:rsidP="00E659AB">
      <w:pPr>
        <w:pStyle w:val="3"/>
      </w:pPr>
      <w:r>
        <w:rPr>
          <w:rFonts w:hint="eastAsia"/>
        </w:rPr>
        <w:t>描述</w:t>
      </w:r>
    </w:p>
    <w:p w14:paraId="76A3819E" w14:textId="29CB4ABB" w:rsidR="00E659AB" w:rsidRDefault="00E659AB" w:rsidP="00E659AB">
      <w:r>
        <w:rPr>
          <w:rFonts w:hint="eastAsia"/>
        </w:rPr>
        <w:t>用于pc站、手机站、app</w:t>
      </w:r>
      <w:r>
        <w:t xml:space="preserve"> 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等html文件化存储及文件浏览，提高浏览速度及在数据库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可用时依旧能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网站页面。</w:t>
      </w:r>
    </w:p>
    <w:p w14:paraId="76FEAD17" w14:textId="292BCD49" w:rsidR="00E659AB" w:rsidRDefault="00E659AB" w:rsidP="00E659AB">
      <w:pPr>
        <w:pStyle w:val="3"/>
      </w:pPr>
      <w:r>
        <w:rPr>
          <w:rFonts w:hint="eastAsia"/>
        </w:rPr>
        <w:t>步骤</w:t>
      </w:r>
    </w:p>
    <w:p w14:paraId="106F3F8A" w14:textId="2C782D4C" w:rsidR="00E659AB" w:rsidRDefault="00E659AB" w:rsidP="00E65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在站点设置中打开设置：首页静态化、手机静态页同步生成、h</w:t>
      </w:r>
      <w:r>
        <w:t>5</w:t>
      </w:r>
      <w:r>
        <w:rPr>
          <w:rFonts w:hint="eastAsia"/>
        </w:rPr>
        <w:t>静态页同步生成</w:t>
      </w:r>
    </w:p>
    <w:p w14:paraId="196E8059" w14:textId="585D5274" w:rsidR="008624F0" w:rsidRDefault="008624F0" w:rsidP="00E65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进入静态化页面</w:t>
      </w:r>
    </w:p>
    <w:p w14:paraId="0F310216" w14:textId="629BF1FE" w:rsidR="008624F0" w:rsidRDefault="008624F0" w:rsidP="008624F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F96E3" wp14:editId="72F8CCB2">
            <wp:extent cx="5274310" cy="5634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88D" w14:textId="673C41BA" w:rsidR="008624F0" w:rsidRDefault="00D91517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首页静态化</w:t>
      </w:r>
    </w:p>
    <w:p w14:paraId="120530A5" w14:textId="77777777" w:rsidR="008624F0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点击生成首页html</w:t>
      </w:r>
      <w:r>
        <w:t xml:space="preserve"> </w:t>
      </w:r>
      <w:r>
        <w:rPr>
          <w:rFonts w:hint="eastAsia"/>
        </w:rPr>
        <w:t>生成静态首页</w:t>
      </w:r>
    </w:p>
    <w:p w14:paraId="0DB2737D" w14:textId="40D6F031" w:rsidR="008624F0" w:rsidRDefault="008624F0" w:rsidP="008624F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点击删除首页html删除静态首页</w:t>
      </w:r>
    </w:p>
    <w:p w14:paraId="48881AC7" w14:textId="10C95EB9" w:rsidR="008624F0" w:rsidRDefault="008624F0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栏目静态化</w:t>
      </w:r>
    </w:p>
    <w:p w14:paraId="1843874C" w14:textId="2273C532" w:rsidR="008624F0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选择栏目后点击生成栏目页html生成栏目静态页</w:t>
      </w:r>
    </w:p>
    <w:p w14:paraId="567888DF" w14:textId="4E60D958" w:rsidR="00E659AB" w:rsidRDefault="008624F0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内容静态化</w:t>
      </w:r>
    </w:p>
    <w:p w14:paraId="747ED810" w14:textId="24CCCEB3" w:rsidR="008624F0" w:rsidRPr="00E659AB" w:rsidRDefault="008624F0" w:rsidP="008624F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选择栏目与开始时间后点击生成内容页html生成内容静态页</w:t>
      </w:r>
    </w:p>
    <w:p w14:paraId="54A65837" w14:textId="7E8C83BF" w:rsidR="00FA0348" w:rsidRDefault="00FA0348" w:rsidP="00B870CF">
      <w:pPr>
        <w:pStyle w:val="2"/>
        <w:numPr>
          <w:ilvl w:val="0"/>
          <w:numId w:val="1"/>
        </w:numPr>
      </w:pPr>
      <w:r>
        <w:rPr>
          <w:rFonts w:hint="eastAsia"/>
        </w:rPr>
        <w:t>非终审内容预览</w:t>
      </w:r>
    </w:p>
    <w:p w14:paraId="7725C1E6" w14:textId="5B908778" w:rsidR="00B870CF" w:rsidRDefault="00B870CF" w:rsidP="00B870CF">
      <w:pPr>
        <w:pStyle w:val="3"/>
      </w:pPr>
      <w:r>
        <w:rPr>
          <w:rFonts w:hint="eastAsia"/>
        </w:rPr>
        <w:t>描述</w:t>
      </w:r>
    </w:p>
    <w:p w14:paraId="52A9DAE3" w14:textId="2CFE0511" w:rsidR="00B870CF" w:rsidRDefault="00B870CF" w:rsidP="00B870CF">
      <w:r>
        <w:tab/>
      </w:r>
      <w:r>
        <w:rPr>
          <w:rFonts w:hint="eastAsia"/>
        </w:rPr>
        <w:t>对非终审文章的预览</w:t>
      </w:r>
    </w:p>
    <w:p w14:paraId="28152196" w14:textId="656C6648" w:rsidR="00B870CF" w:rsidRDefault="00B870CF" w:rsidP="00B870CF">
      <w:pPr>
        <w:pStyle w:val="3"/>
      </w:pPr>
      <w:r>
        <w:rPr>
          <w:rFonts w:hint="eastAsia"/>
        </w:rPr>
        <w:lastRenderedPageBreak/>
        <w:t>步骤</w:t>
      </w:r>
    </w:p>
    <w:p w14:paraId="0A9CD4B1" w14:textId="44271374" w:rsidR="00B870CF" w:rsidRDefault="00B870CF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进入内容管理页面，</w:t>
      </w:r>
      <w:r w:rsidR="00BF057B">
        <w:rPr>
          <w:rFonts w:hint="eastAsia"/>
        </w:rPr>
        <w:t>内容转台选择终审以外的状态</w:t>
      </w:r>
    </w:p>
    <w:p w14:paraId="2A221F76" w14:textId="4F4E4B7C" w:rsidR="00BF057B" w:rsidRDefault="00BF057B" w:rsidP="00BF057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B2B768" wp14:editId="2ED571E3">
            <wp:extent cx="5274310" cy="2054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460C" w14:textId="15C8C708" w:rsidR="00BF057B" w:rsidRDefault="00BF057B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点击预览，预览文章 </w:t>
      </w:r>
    </w:p>
    <w:p w14:paraId="52884743" w14:textId="395BDC59" w:rsidR="00BF057B" w:rsidRDefault="00BF057B" w:rsidP="00BF057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2117D4" wp14:editId="1CC1375F">
            <wp:extent cx="5274310" cy="1179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A3FD" w14:textId="3B75F0E8" w:rsidR="00BF057B" w:rsidRDefault="00BF057B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预览链接两小时内都是有效的</w:t>
      </w:r>
    </w:p>
    <w:p w14:paraId="36A7D35E" w14:textId="1665B4FC" w:rsidR="00BF057B" w:rsidRPr="00B870CF" w:rsidRDefault="00BF057B" w:rsidP="00BF057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DCE942" wp14:editId="45E540A7">
            <wp:extent cx="5274310" cy="1281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57B" w:rsidRPr="00B8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68E0"/>
    <w:multiLevelType w:val="hybridMultilevel"/>
    <w:tmpl w:val="78F60952"/>
    <w:lvl w:ilvl="0" w:tplc="AC2EE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A3F78"/>
    <w:multiLevelType w:val="hybridMultilevel"/>
    <w:tmpl w:val="B46E60D4"/>
    <w:lvl w:ilvl="0" w:tplc="171CF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D8268E"/>
    <w:multiLevelType w:val="hybridMultilevel"/>
    <w:tmpl w:val="4AFE5792"/>
    <w:lvl w:ilvl="0" w:tplc="7C16C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CC7970"/>
    <w:multiLevelType w:val="hybridMultilevel"/>
    <w:tmpl w:val="06DC6534"/>
    <w:lvl w:ilvl="0" w:tplc="6590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0"/>
    <w:rsid w:val="00062F34"/>
    <w:rsid w:val="00156D90"/>
    <w:rsid w:val="002B1751"/>
    <w:rsid w:val="00825545"/>
    <w:rsid w:val="008624F0"/>
    <w:rsid w:val="00B3261B"/>
    <w:rsid w:val="00B8013A"/>
    <w:rsid w:val="00B870CF"/>
    <w:rsid w:val="00BF057B"/>
    <w:rsid w:val="00D91517"/>
    <w:rsid w:val="00E659AB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7ACC"/>
  <w15:chartTrackingRefBased/>
  <w15:docId w15:val="{547B24C9-9C5F-475F-93ED-DAAB9647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0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03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175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59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2019-03-07T01:27:00Z</dcterms:created>
  <dcterms:modified xsi:type="dcterms:W3CDTF">2019-03-07T03:09:00Z</dcterms:modified>
</cp:coreProperties>
</file>