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nbtscan: invalid option -- '-'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NBTscan version 1.5.1. Copyright (C) 1999-2003 Alla Bezroutchko.</w:t>
      </w:r>
    </w:p>
    <w:p>
      <w:pPr>
        <w:rPr>
          <w:rFonts w:hint="eastAsia"/>
        </w:rPr>
      </w:pPr>
      <w:r>
        <w:rPr>
          <w:rFonts w:hint="eastAsia"/>
        </w:rPr>
        <w:t>这是一个免费软件，它附带绝对没有保修。</w:t>
      </w:r>
    </w:p>
    <w:p>
      <w:pPr>
        <w:rPr>
          <w:rFonts w:hint="eastAsia"/>
        </w:rPr>
      </w:pPr>
      <w:r>
        <w:rPr>
          <w:rFonts w:hint="eastAsia"/>
        </w:rPr>
        <w:t>你可以使用、分发和修改它的GNU GPL条款下。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nbtscan [-v] [-d] [-e] [-l] [-t timeout] [-b bandwidth] [-r] [-q] [-s separator] [-m retransmits] (-f filename)|(&lt;scan_range&gt;)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详细输出。打印从每个主机接收的所有名称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垃圾数据包。打印整个包内容。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格式输出在/等/主机格式。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在这种格式输出。不能使用与V，- S或- H选项。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 timeout</w:t>
      </w:r>
      <w:r>
        <w:rPr>
          <w:rFonts w:hint="eastAsia"/>
        </w:rPr>
        <w:tab/>
      </w:r>
      <w:r>
        <w:rPr>
          <w:rFonts w:hint="eastAsia"/>
        </w:rPr>
        <w:t>等待超时毫秒响应。默认值为1000。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-b bandwidth</w:t>
      </w:r>
      <w:r>
        <w:rPr>
          <w:rFonts w:hint="eastAsia"/>
        </w:rPr>
        <w:tab/>
      </w:r>
      <w:r>
        <w:rPr>
          <w:rFonts w:hint="eastAsia"/>
        </w:rPr>
        <w:t>输出节流。放慢输出使其使用不超过带宽bps。在慢速链接有用，所以ougoing查询不到了。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使用本地端口137进行扫描。Win95盒这只回应。你需要根UNIX上使用此选项。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抑制横幅和错误消息，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separator</w:t>
      </w:r>
      <w:r>
        <w:rPr>
          <w:rFonts w:hint="eastAsia"/>
        </w:rPr>
        <w:tab/>
      </w:r>
      <w:r>
        <w:rPr>
          <w:rFonts w:hint="eastAsia"/>
        </w:rPr>
        <w:t>脚本友好输出。不要打印列和记录头，单独的字段与分隔符。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打印服务可读的名称。只能使用V选项。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 转发的转发。默认值为0。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 filename</w:t>
      </w:r>
      <w:r>
        <w:rPr>
          <w:rFonts w:hint="eastAsia"/>
        </w:rPr>
        <w:tab/>
      </w:r>
      <w:r>
        <w:rPr>
          <w:rFonts w:hint="eastAsia"/>
        </w:rPr>
        <w:t>从文件文件名取IP地址扫描。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 - 使nbtscan采取IP地址输入。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&lt;scan_range&gt;</w:t>
      </w:r>
      <w:r>
        <w:rPr>
          <w:rFonts w:hint="eastAsia"/>
        </w:rPr>
        <w:tab/>
      </w:r>
      <w:r>
        <w:rPr>
          <w:rFonts w:hint="eastAsia"/>
        </w:rPr>
        <w:t>what to scan. Can either be single IP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like 192.168.1.1 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range of addresses in one of two forms: xxx.xxx.xxx.xxx/xx or xxx.xxx.xxx.xxx-xxx.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举例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nbtscan -r 192.168.1.0/24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扫描整个C级网络。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nbtscan 192.168.1.25-137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扫描范围从 192.168.1.25 to 192.168.1.137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nbtscan -v -s : 192.168.1.0/24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C级网络扫描。使用结肠作为字段分隔符的脚本友好格式打印结果。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产生这样的输出: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192.168.0.1:NT_SERVER:00U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192.168.0.1:MY_DOMAIN:00G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192.168.0.1:ADMINISTRATOR:03U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192.168.0.2:OTHER_BOX:00U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nbtscan -f iplist</w:t>
      </w:r>
      <w:r>
        <w:rPr>
          <w:rFonts w:hint="eastAsia"/>
          <w:lang w:val="en-US" w:eastAsia="zh-CN"/>
        </w:rPr>
        <w:t xml:space="preserve"> 文本的IP地址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扫描文件iplist指定IP地址。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4399"/>
    <w:rsid w:val="1817297A"/>
    <w:rsid w:val="1FBA303E"/>
    <w:rsid w:val="258C0122"/>
    <w:rsid w:val="280114E9"/>
    <w:rsid w:val="2E7E497C"/>
    <w:rsid w:val="4B032AE4"/>
    <w:rsid w:val="5B9674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2016-12-11T13:00:25Z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