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winexe version 1.1</w:t>
      </w:r>
    </w:p>
    <w:p>
      <w:pPr>
        <w:rPr>
          <w:rFonts w:hint="eastAsia"/>
        </w:rPr>
      </w:pPr>
      <w:r>
        <w:rPr>
          <w:rFonts w:hint="eastAsia"/>
        </w:rPr>
        <w:t>This program may be freely redistributed under the terms of the GNU GPLv3</w:t>
      </w:r>
    </w:p>
    <w:p>
      <w:pPr>
        <w:rPr>
          <w:rFonts w:hint="eastAsia"/>
        </w:rPr>
      </w:pPr>
      <w:r>
        <w:rPr>
          <w:rFonts w:hint="eastAsia"/>
        </w:rPr>
        <w:t>Usage: winexe [OPTION]... //HOST COMMAND</w:t>
      </w:r>
    </w:p>
    <w:p>
      <w:pPr>
        <w:rPr>
          <w:rFonts w:hint="eastAsia"/>
        </w:rPr>
      </w:pPr>
      <w:r>
        <w:rPr>
          <w:rFonts w:hint="eastAsia"/>
        </w:rPr>
        <w:t>Options: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                      Display help message</w:t>
      </w:r>
    </w:p>
    <w:p>
      <w:pPr>
        <w:rPr>
          <w:rFonts w:hint="eastAsia"/>
        </w:rPr>
      </w:pPr>
      <w:r>
        <w:rPr>
          <w:rFonts w:hint="eastAsia"/>
        </w:rPr>
        <w:t xml:space="preserve">  -V, --version                               Display version number</w:t>
      </w:r>
    </w:p>
    <w:p>
      <w:pPr>
        <w:rPr>
          <w:rFonts w:hint="eastAsia"/>
        </w:rPr>
      </w:pPr>
      <w:r>
        <w:rPr>
          <w:rFonts w:hint="eastAsia"/>
        </w:rPr>
        <w:t xml:space="preserve">  -U, --user=[DOMAIN/]USERNAME[%PASSWORD]     Set the network username</w:t>
      </w:r>
    </w:p>
    <w:p>
      <w:pPr>
        <w:rPr>
          <w:rFonts w:hint="eastAsia"/>
        </w:rPr>
      </w:pPr>
      <w:r>
        <w:rPr>
          <w:rFonts w:hint="eastAsia"/>
        </w:rPr>
        <w:t xml:space="preserve">  -A, --authentication-file=FILE              Get the credentials from a file</w:t>
      </w:r>
    </w:p>
    <w:p>
      <w:pPr>
        <w:rPr>
          <w:rFonts w:hint="eastAsia"/>
        </w:rPr>
      </w:pPr>
      <w:r>
        <w:rPr>
          <w:rFonts w:hint="eastAsia"/>
        </w:rPr>
        <w:t xml:space="preserve">  -N, --no-pass                               Do not ask for a password</w:t>
      </w:r>
    </w:p>
    <w:p>
      <w:pPr>
        <w:rPr>
          <w:rFonts w:hint="eastAsia"/>
        </w:rPr>
      </w:pPr>
      <w:r>
        <w:rPr>
          <w:rFonts w:hint="eastAsia"/>
        </w:rPr>
        <w:t xml:space="preserve">  -k, --kerberos=STRING                       Use Kerberos, -k [yes|no]</w:t>
      </w:r>
    </w:p>
    <w:p>
      <w:pPr>
        <w:rPr>
          <w:rFonts w:hint="eastAsia"/>
        </w:rPr>
      </w:pPr>
      <w:r>
        <w:rPr>
          <w:rFonts w:hint="eastAsia"/>
        </w:rPr>
        <w:t xml:space="preserve">  -d, --debuglevel=DEBUGLEVEL                 Set debug level</w:t>
      </w:r>
    </w:p>
    <w:p>
      <w:pPr>
        <w:rPr>
          <w:rFonts w:hint="eastAsia"/>
        </w:rPr>
      </w:pPr>
      <w:r>
        <w:rPr>
          <w:rFonts w:hint="eastAsia"/>
        </w:rPr>
        <w:t xml:space="preserve">      --uninstall                             Uninstall winexe service after remote execution</w:t>
      </w:r>
    </w:p>
    <w:p>
      <w:pPr>
        <w:rPr>
          <w:rFonts w:hint="eastAsia"/>
        </w:rPr>
      </w:pPr>
      <w:r>
        <w:rPr>
          <w:rFonts w:hint="eastAsia"/>
        </w:rPr>
        <w:t xml:space="preserve">      --reinstall                             Reinstall winexe service before remote execution</w:t>
      </w:r>
    </w:p>
    <w:p>
      <w:pPr>
        <w:rPr>
          <w:rFonts w:hint="eastAsia"/>
        </w:rPr>
      </w:pPr>
      <w:r>
        <w:rPr>
          <w:rFonts w:hint="eastAsia"/>
        </w:rPr>
        <w:t xml:space="preserve">      --system                                Use SYSTEM account</w:t>
      </w:r>
    </w:p>
    <w:p>
      <w:pPr>
        <w:rPr>
          <w:rFonts w:hint="eastAsia"/>
        </w:rPr>
      </w:pPr>
      <w:r>
        <w:rPr>
          <w:rFonts w:hint="eastAsia"/>
        </w:rPr>
        <w:t xml:space="preserve">      --profile                               Load user profile</w:t>
      </w:r>
    </w:p>
    <w:p>
      <w:pPr>
        <w:rPr>
          <w:rFonts w:hint="eastAsia"/>
        </w:rPr>
      </w:pPr>
      <w:r>
        <w:rPr>
          <w:rFonts w:hint="eastAsia"/>
        </w:rPr>
        <w:t xml:space="preserve">      --convert                               Try to convert characters between local and remote code-pages</w:t>
      </w:r>
    </w:p>
    <w:p>
      <w:pPr>
        <w:rPr>
          <w:rFonts w:hint="eastAsia"/>
        </w:rPr>
      </w:pPr>
      <w:r>
        <w:rPr>
          <w:rFonts w:hint="eastAsia"/>
        </w:rPr>
        <w:t xml:space="preserve">      --runas=[DOMAIN\]USERNAME%PASSWORD      Run as the given user (BEWARE: this password is sent in cleartext over the network!)</w:t>
      </w:r>
    </w:p>
    <w:p>
      <w:pPr>
        <w:rPr>
          <w:rFonts w:hint="eastAsia"/>
        </w:rPr>
      </w:pPr>
      <w:r>
        <w:rPr>
          <w:rFonts w:hint="eastAsia"/>
        </w:rPr>
        <w:t xml:space="preserve">      --runas-file=FILE                       Run as user options defined in a file</w:t>
      </w:r>
    </w:p>
    <w:p>
      <w:pPr>
        <w:rPr>
          <w:rFonts w:hint="eastAsia"/>
        </w:rPr>
      </w:pPr>
      <w:r>
        <w:rPr>
          <w:rFonts w:hint="eastAsia"/>
        </w:rPr>
        <w:t xml:space="preserve">      --interactive=0|1                       Desktop interaction: 0 - disallow, 1 - allow. If allow, also use the --system switch (Windows requirement). Vista does not support this option.</w:t>
      </w:r>
    </w:p>
    <w:p>
      <w:pPr>
        <w:rPr>
          <w:rFonts w:hint="eastAsia"/>
        </w:rPr>
      </w:pPr>
      <w:r>
        <w:rPr>
          <w:rFonts w:hint="eastAsia"/>
        </w:rPr>
        <w:t xml:space="preserve">      --ostype=0|1|2                          OS type: 0 - 32-bit, 1 - 64-bit, 2 - winexe will decide. Determines which version (32-bit or 64-bit) of service will be installed.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A5639"/>
    <w:rsid w:val="36E553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2016-10-27T08:09:22Z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