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правильно работать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1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Выполню загрузку из коллекции репозиториев Corp. 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</w:t>
      </w:r>
    </w:p>
    <w:p>
      <w:pPr>
        <w:pStyle w:val="BodyText"/>
      </w:pPr>
      <w:bookmarkStart w:id="26" w:name="fig:001"/>
      <w:r>
        <w:drawing>
          <wp:inline>
            <wp:extent cx="3733800" cy="65693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Выполню установку пакета Node.js, в которых находится программное обеспечение для выполнения 4 лабораторной работы.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</w:t>
      </w:r>
    </w:p>
    <w:p>
      <w:pPr>
        <w:pStyle w:val="BodyText"/>
      </w:pPr>
      <w:bookmarkStart w:id="30" w:name="fig:002"/>
      <w:r>
        <w:drawing>
          <wp:inline>
            <wp:extent cx="3733800" cy="38506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выполню команду pnpm setup.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</w:p>
    <w:p>
      <w:pPr>
        <w:pStyle w:val="BodyText"/>
      </w:pPr>
      <w:bookmarkStart w:id="34" w:name="fig:003"/>
      <w:r>
        <w:drawing>
          <wp:inline>
            <wp:extent cx="3733800" cy="195988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Далее выполню команду, чтобы работать с окружением для git-flow.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</w:t>
      </w:r>
    </w:p>
    <w:p>
      <w:pPr>
        <w:pStyle w:val="BodyText"/>
      </w:pPr>
      <w:bookmarkStart w:id="38" w:name="fig:004"/>
      <w:r>
        <w:drawing>
          <wp:inline>
            <wp:extent cx="3733800" cy="17682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Выполню команду чтобы помочь в форматировании коммитов.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</w:t>
      </w:r>
    </w:p>
    <w:p>
      <w:pPr>
        <w:pStyle w:val="BodyText"/>
      </w:pPr>
      <w:bookmarkStart w:id="42" w:name="fig:005"/>
      <w:r>
        <w:drawing>
          <wp:inline>
            <wp:extent cx="3733800" cy="112573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Далее выполняем команду, которая будет создавать логи.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</w:t>
      </w:r>
    </w:p>
    <w:p>
      <w:pPr>
        <w:pStyle w:val="BodyText"/>
      </w:pPr>
      <w:bookmarkStart w:id="46" w:name="fig:006"/>
      <w:r>
        <w:drawing>
          <wp:inline>
            <wp:extent cx="3733800" cy="110458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Далее мы создаём репозиторий git-etended на Git&amp;hub.</w:t>
      </w:r>
      <w:r>
        <w:t xml:space="preserve"> </w:t>
      </w:r>
      <w:r>
        <w:t xml:space="preserve">Тем самыс следующей командой создаём соответствующий репозиторий на консоли и заходим туда.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</w:t>
      </w:r>
    </w:p>
    <w:p>
      <w:pPr>
        <w:pStyle w:val="BodyText"/>
      </w:pPr>
      <w:bookmarkStart w:id="50" w:name="fig:007"/>
      <w:r>
        <w:drawing>
          <wp:inline>
            <wp:extent cx="3733800" cy="38173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Создадим первый файл README.md и выполним инициализацию репозитория .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</w:t>
      </w:r>
    </w:p>
    <w:p>
      <w:pPr>
        <w:pStyle w:val="BodyText"/>
      </w:pPr>
      <w:bookmarkStart w:id="54" w:name="fig:008"/>
      <w:r>
        <w:drawing>
          <wp:inline>
            <wp:extent cx="3733800" cy="135201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Выполню первый коммит и подключу удалённый репозиторий с помощью консольной команды git remote. Следующим шагом отправим изменения в репозиторий на сайт .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</w:p>
    <w:p>
      <w:pPr>
        <w:pStyle w:val="BodyText"/>
      </w:pPr>
      <w:bookmarkStart w:id="58" w:name="fig:009"/>
      <w:r>
        <w:drawing>
          <wp:inline>
            <wp:extent cx="3733800" cy="1143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Проверил что на сайте изменения были проведены. Далее создам файл package.json с помощью команды pnpm init.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</w:t>
      </w:r>
    </w:p>
    <w:p>
      <w:pPr>
        <w:pStyle w:val="BodyText"/>
      </w:pPr>
      <w:bookmarkStart w:id="62" w:name="fig:010"/>
      <w:r>
        <w:drawing>
          <wp:inline>
            <wp:extent cx="3733800" cy="162071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Выполню небольшие изменения в файле.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</w:t>
      </w:r>
    </w:p>
    <w:p>
      <w:pPr>
        <w:pStyle w:val="BodyText"/>
      </w:pPr>
      <w:bookmarkStart w:id="66" w:name="fig:011"/>
      <w:r>
        <w:drawing>
          <wp:inline>
            <wp:extent cx="3733800" cy="41486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Добавлю новые файлы (git add) и выполню коммит (git cz).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</w:t>
      </w:r>
    </w:p>
    <w:p>
      <w:pPr>
        <w:pStyle w:val="BodyText"/>
      </w:pPr>
      <w:bookmarkStart w:id="70" w:name="fig:012"/>
      <w:r>
        <w:drawing>
          <wp:inline>
            <wp:extent cx="3733800" cy="989764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Отправлю изменения.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</w:t>
      </w:r>
    </w:p>
    <w:p>
      <w:pPr>
        <w:pStyle w:val="BodyText"/>
      </w:pPr>
      <w:bookmarkStart w:id="74" w:name="fig:013"/>
      <w:r>
        <w:drawing>
          <wp:inline>
            <wp:extent cx="3733800" cy="62368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Для дальнейшей работы я инициализирую git-flow с git flow init (Префикс: v). 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</w:t>
      </w:r>
    </w:p>
    <w:p>
      <w:pPr>
        <w:pStyle w:val="BodyText"/>
      </w:pPr>
      <w:bookmarkStart w:id="78" w:name="fig:014"/>
      <w:r>
        <w:drawing>
          <wp:inline>
            <wp:extent cx="3733800" cy="116554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Выполню проверку, что нахожусь в ветке develop.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</w:t>
      </w:r>
    </w:p>
    <w:p>
      <w:pPr>
        <w:pStyle w:val="BodyText"/>
      </w:pPr>
      <w:bookmarkStart w:id="82" w:name="fig:015"/>
      <w:r>
        <w:drawing>
          <wp:inline>
            <wp:extent cx="3733800" cy="443957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Загружу весь репозиторий.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</w:t>
      </w:r>
    </w:p>
    <w:p>
      <w:pPr>
        <w:pStyle w:val="BodyText"/>
      </w:pPr>
      <w:bookmarkStart w:id="86" w:name="fig:016"/>
      <w:r>
        <w:drawing>
          <wp:inline>
            <wp:extent cx="3733800" cy="203534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Загрузим вешнюю вутку как вышестоящую. (рис.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</w:t>
      </w:r>
    </w:p>
    <w:p>
      <w:pPr>
        <w:pStyle w:val="BodyText"/>
      </w:pPr>
      <w:bookmarkStart w:id="90" w:name="fig:017"/>
      <w:r>
        <w:drawing>
          <wp:inline>
            <wp:extent cx="3733800" cy="18557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Создам релиз с версией 1.0.0. (рис.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</w:t>
      </w:r>
    </w:p>
    <w:p>
      <w:pPr>
        <w:pStyle w:val="BodyText"/>
      </w:pPr>
      <w:bookmarkStart w:id="94" w:name="fig:018"/>
      <w:r>
        <w:drawing>
          <wp:inline>
            <wp:extent cx="3733800" cy="1488297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Создадим журнал изменений. (рис.</w:t>
      </w:r>
      <w:r>
        <w:t xml:space="preserve"> </w:t>
      </w:r>
      <w:r>
        <w:rPr>
          <w:b/>
          <w:bCs/>
        </w:rPr>
        <w:t xml:space="preserve">¿fig:019?</w:t>
      </w:r>
      <w:r>
        <w:t xml:space="preserve">)</w:t>
      </w:r>
    </w:p>
    <w:p>
      <w:pPr>
        <w:pStyle w:val="BodyText"/>
      </w:pPr>
      <w:bookmarkStart w:id="98" w:name="fig:019"/>
      <w:r>
        <w:drawing>
          <wp:inline>
            <wp:extent cx="3733800" cy="329963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BodyText"/>
      </w:pPr>
      <w:r>
        <w:t xml:space="preserve">Занесём в индекс журнал изменений. (рис.</w:t>
      </w:r>
      <w:r>
        <w:t xml:space="preserve"> </w:t>
      </w:r>
      <w:r>
        <w:rPr>
          <w:b/>
          <w:bCs/>
        </w:rPr>
        <w:t xml:space="preserve">¿fig:020?</w:t>
      </w:r>
      <w:r>
        <w:t xml:space="preserve">)</w:t>
      </w:r>
    </w:p>
    <w:p>
      <w:pPr>
        <w:pStyle w:val="BodyText"/>
      </w:pPr>
      <w:bookmarkStart w:id="102" w:name="fig:020"/>
      <w:r>
        <w:drawing>
          <wp:inline>
            <wp:extent cx="3733800" cy="4953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BodyText"/>
      </w:pPr>
      <w:r>
        <w:t xml:space="preserve">Далее выполняем команды, которые позволят нам положить релизную ветку в основную. Введём сообщения, чтобы программа понимала цели изменения. (рис.</w:t>
      </w:r>
      <w:r>
        <w:t xml:space="preserve"> </w:t>
      </w:r>
      <w:r>
        <w:rPr>
          <w:b/>
          <w:bCs/>
        </w:rPr>
        <w:t xml:space="preserve">¿fig:021?</w:t>
      </w:r>
      <w:r>
        <w:t xml:space="preserve">)</w:t>
      </w:r>
    </w:p>
    <w:p>
      <w:pPr>
        <w:pStyle w:val="BodyText"/>
      </w:pPr>
      <w:bookmarkStart w:id="106" w:name="fig:021"/>
      <w:r>
        <w:drawing>
          <wp:inline>
            <wp:extent cx="3733800" cy="1276927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BodyText"/>
      </w:pPr>
      <w:r>
        <w:t xml:space="preserve">Успешное выполнение! (рис.</w:t>
      </w:r>
      <w:r>
        <w:t xml:space="preserve"> </w:t>
      </w:r>
      <w:r>
        <w:rPr>
          <w:b/>
          <w:bCs/>
        </w:rPr>
        <w:t xml:space="preserve">¿fig:022?</w:t>
      </w:r>
      <w:r>
        <w:t xml:space="preserve">)</w:t>
      </w:r>
    </w:p>
    <w:p>
      <w:pPr>
        <w:pStyle w:val="BodyText"/>
      </w:pPr>
      <w:bookmarkStart w:id="110" w:name="fig:022"/>
      <w:r>
        <w:drawing>
          <wp:inline>
            <wp:extent cx="3733800" cy="2097542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BodyText"/>
      </w:pPr>
      <w:r>
        <w:t xml:space="preserve">Синхронизирую с git. (рис.</w:t>
      </w:r>
      <w:r>
        <w:t xml:space="preserve"> </w:t>
      </w:r>
      <w:r>
        <w:rPr>
          <w:b/>
          <w:bCs/>
        </w:rPr>
        <w:t xml:space="preserve">¿fig:023?</w:t>
      </w:r>
      <w:r>
        <w:t xml:space="preserve">)</w:t>
      </w:r>
    </w:p>
    <w:p>
      <w:pPr>
        <w:pStyle w:val="BodyText"/>
      </w:pPr>
      <w:bookmarkStart w:id="114" w:name="fig:023"/>
      <w:r>
        <w:drawing>
          <wp:inline>
            <wp:extent cx="3733800" cy="726808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BodyText"/>
      </w:pPr>
      <w:r>
        <w:t xml:space="preserve">Синхронизируем все поставленные теги. (рис.</w:t>
      </w:r>
      <w:r>
        <w:t xml:space="preserve"> </w:t>
      </w:r>
      <w:r>
        <w:rPr>
          <w:b/>
          <w:bCs/>
        </w:rPr>
        <w:t xml:space="preserve">¿fig:024?</w:t>
      </w:r>
      <w:r>
        <w:t xml:space="preserve">)</w:t>
      </w:r>
    </w:p>
    <w:p>
      <w:pPr>
        <w:pStyle w:val="BodyText"/>
      </w:pPr>
      <w:bookmarkStart w:id="118" w:name="fig:024"/>
      <w:r>
        <w:drawing>
          <wp:inline>
            <wp:extent cx="3733800" cy="444329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BodyText"/>
      </w:pPr>
      <w:r>
        <w:t xml:space="preserve">А теперь создадим релиз на git&amp;hub. (рис.</w:t>
      </w:r>
      <w:r>
        <w:t xml:space="preserve"> </w:t>
      </w:r>
      <w:r>
        <w:rPr>
          <w:b/>
          <w:bCs/>
        </w:rPr>
        <w:t xml:space="preserve">¿fig:025?</w:t>
      </w:r>
      <w:r>
        <w:t xml:space="preserve">)</w:t>
      </w:r>
    </w:p>
    <w:p>
      <w:pPr>
        <w:pStyle w:val="BodyText"/>
      </w:pPr>
      <w:bookmarkStart w:id="122" w:name="fig:025"/>
      <w:r>
        <w:drawing>
          <wp:inline>
            <wp:extent cx="3733800" cy="10668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BodyText"/>
      </w:pPr>
      <w:r>
        <w:t xml:space="preserve">Дополнительно создам ветку для новой функциональности. (рис.</w:t>
      </w:r>
      <w:r>
        <w:t xml:space="preserve"> </w:t>
      </w:r>
      <w:r>
        <w:rPr>
          <w:b/>
          <w:bCs/>
        </w:rPr>
        <w:t xml:space="preserve">¿fig:026?</w:t>
      </w:r>
      <w:r>
        <w:t xml:space="preserve">)</w:t>
      </w:r>
    </w:p>
    <w:p>
      <w:pPr>
        <w:pStyle w:val="BodyText"/>
      </w:pPr>
      <w:bookmarkStart w:id="126" w:name="fig:026"/>
      <w:r>
        <w:drawing>
          <wp:inline>
            <wp:extent cx="3733800" cy="1036287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image/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BodyText"/>
      </w:pPr>
      <w:r>
        <w:t xml:space="preserve">Выполню объединение веток. (рис.</w:t>
      </w:r>
      <w:r>
        <w:t xml:space="preserve"> </w:t>
      </w:r>
      <w:r>
        <w:rPr>
          <w:b/>
          <w:bCs/>
        </w:rPr>
        <w:t xml:space="preserve">¿fig:027?</w:t>
      </w:r>
      <w:r>
        <w:t xml:space="preserve">)</w:t>
      </w:r>
    </w:p>
    <w:p>
      <w:pPr>
        <w:pStyle w:val="BodyText"/>
      </w:pPr>
      <w:bookmarkStart w:id="130" w:name="fig:027"/>
      <w:r>
        <w:drawing>
          <wp:inline>
            <wp:extent cx="3733800" cy="1066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BodyText"/>
      </w:pPr>
      <w:r>
        <w:t xml:space="preserve">Создам релиз 1.2.3. (рис.</w:t>
      </w:r>
      <w:r>
        <w:t xml:space="preserve"> </w:t>
      </w:r>
      <w:r>
        <w:rPr>
          <w:b/>
          <w:bCs/>
        </w:rPr>
        <w:t xml:space="preserve">¿fig:028?</w:t>
      </w:r>
      <w:r>
        <w:t xml:space="preserve">)</w:t>
      </w:r>
    </w:p>
    <w:p>
      <w:pPr>
        <w:pStyle w:val="BodyText"/>
      </w:pPr>
      <w:bookmarkStart w:id="134" w:name="fig:028"/>
      <w:r>
        <w:drawing>
          <wp:inline>
            <wp:extent cx="3733800" cy="1401283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image/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BodyText"/>
      </w:pPr>
      <w:r>
        <w:t xml:space="preserve">Подредактирую файл package.json поменяя версию на 1.2.3. (рис.</w:t>
      </w:r>
      <w:r>
        <w:t xml:space="preserve"> </w:t>
      </w:r>
      <w:r>
        <w:rPr>
          <w:b/>
          <w:bCs/>
        </w:rPr>
        <w:t xml:space="preserve">¿fig:029?</w:t>
      </w:r>
      <w:r>
        <w:t xml:space="preserve">)</w:t>
      </w:r>
    </w:p>
    <w:p>
      <w:pPr>
        <w:pStyle w:val="BodyText"/>
      </w:pPr>
      <w:bookmarkStart w:id="138" w:name="fig:029"/>
      <w:r>
        <w:drawing>
          <wp:inline>
            <wp:extent cx="3733800" cy="645894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image/2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BodyText"/>
      </w:pPr>
      <w:r>
        <w:t xml:space="preserve">Выполню создание журнала изменений. (рис.</w:t>
      </w:r>
      <w:r>
        <w:t xml:space="preserve"> </w:t>
      </w:r>
      <w:r>
        <w:rPr>
          <w:b/>
          <w:bCs/>
        </w:rPr>
        <w:t xml:space="preserve">¿fig:030?</w:t>
      </w:r>
      <w:r>
        <w:t xml:space="preserve">)</w:t>
      </w:r>
    </w:p>
    <w:p>
      <w:pPr>
        <w:pStyle w:val="BodyText"/>
      </w:pPr>
      <w:bookmarkStart w:id="142" w:name="fig:030"/>
      <w:r>
        <w:drawing>
          <wp:inline>
            <wp:extent cx="3733800" cy="417184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image/3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BodyText"/>
      </w:pPr>
      <w:r>
        <w:t xml:space="preserve">Добавим журнал изменений в индекс. (рис.</w:t>
      </w:r>
      <w:r>
        <w:t xml:space="preserve"> </w:t>
      </w:r>
      <w:r>
        <w:rPr>
          <w:b/>
          <w:bCs/>
        </w:rPr>
        <w:t xml:space="preserve">¿fig:031?</w:t>
      </w:r>
      <w:r>
        <w:t xml:space="preserve">)</w:t>
      </w:r>
    </w:p>
    <w:p>
      <w:pPr>
        <w:pStyle w:val="BodyText"/>
      </w:pPr>
      <w:bookmarkStart w:id="146" w:name="fig:031"/>
      <w:r>
        <w:drawing>
          <wp:inline>
            <wp:extent cx="3733800" cy="395183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image/3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BodyText"/>
      </w:pPr>
      <w:r>
        <w:t xml:space="preserve">Выполню перенаправление релизной ветки в основную ветку и отвечу на важные вопросы. (рис.</w:t>
      </w:r>
      <w:r>
        <w:t xml:space="preserve"> </w:t>
      </w:r>
      <w:r>
        <w:rPr>
          <w:b/>
          <w:bCs/>
        </w:rPr>
        <w:t xml:space="preserve">¿fig:032?</w:t>
      </w:r>
      <w:r>
        <w:t xml:space="preserve">)</w:t>
      </w:r>
    </w:p>
    <w:p>
      <w:pPr>
        <w:pStyle w:val="BodyText"/>
      </w:pPr>
      <w:bookmarkStart w:id="150" w:name="fig:032"/>
      <w:r>
        <w:drawing>
          <wp:inline>
            <wp:extent cx="3733800" cy="130268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image/3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BodyText"/>
      </w:pPr>
      <w:r>
        <w:t xml:space="preserve">Всё прошло успешно! (рис.</w:t>
      </w:r>
      <w:r>
        <w:t xml:space="preserve"> </w:t>
      </w:r>
      <w:r>
        <w:rPr>
          <w:b/>
          <w:bCs/>
        </w:rPr>
        <w:t xml:space="preserve">¿fig:033?</w:t>
      </w:r>
      <w:r>
        <w:t xml:space="preserve">)</w:t>
      </w:r>
    </w:p>
    <w:p>
      <w:pPr>
        <w:pStyle w:val="BodyText"/>
      </w:pPr>
      <w:bookmarkStart w:id="154" w:name="fig:033"/>
      <w:r>
        <w:drawing>
          <wp:inline>
            <wp:extent cx="3733800" cy="170456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image/3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BodyText"/>
      </w:pPr>
      <w:r>
        <w:t xml:space="preserve">Синхронизация с git. (рис.</w:t>
      </w:r>
      <w:r>
        <w:t xml:space="preserve"> </w:t>
      </w:r>
      <w:r>
        <w:rPr>
          <w:b/>
          <w:bCs/>
        </w:rPr>
        <w:t xml:space="preserve">¿fig:034?</w:t>
      </w:r>
      <w:r>
        <w:t xml:space="preserve">)</w:t>
      </w:r>
    </w:p>
    <w:p>
      <w:pPr>
        <w:pStyle w:val="BodyText"/>
      </w:pPr>
      <w:bookmarkStart w:id="158" w:name="fig:034"/>
      <w:r>
        <w:drawing>
          <wp:inline>
            <wp:extent cx="3733800" cy="742708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image/34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BodyText"/>
      </w:pPr>
      <w:r>
        <w:t xml:space="preserve">Синхранизация тегов на git&amp;hub. (рис.</w:t>
      </w:r>
      <w:r>
        <w:t xml:space="preserve"> </w:t>
      </w:r>
      <w:r>
        <w:rPr>
          <w:b/>
          <w:bCs/>
        </w:rPr>
        <w:t xml:space="preserve">¿fig:035?</w:t>
      </w:r>
      <w:r>
        <w:t xml:space="preserve">)</w:t>
      </w:r>
    </w:p>
    <w:p>
      <w:pPr>
        <w:pStyle w:val="BodyText"/>
      </w:pPr>
      <w:bookmarkStart w:id="162" w:name="fig:035"/>
      <w:r>
        <w:drawing>
          <wp:inline>
            <wp:extent cx="3733800" cy="666507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image/35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BodyText"/>
      </w:pPr>
      <w:r>
        <w:t xml:space="preserve">Создание релиза с комментарием из журнала изменений (на git.hub) . (рис.</w:t>
      </w:r>
      <w:r>
        <w:t xml:space="preserve"> </w:t>
      </w:r>
      <w:r>
        <w:rPr>
          <w:b/>
          <w:bCs/>
        </w:rPr>
        <w:t xml:space="preserve">¿fig:036?</w:t>
      </w:r>
      <w:r>
        <w:t xml:space="preserve">)</w:t>
      </w:r>
    </w:p>
    <w:p>
      <w:pPr>
        <w:pStyle w:val="BodyText"/>
      </w:pPr>
      <w:bookmarkStart w:id="166" w:name="fig:036"/>
      <w:r>
        <w:drawing>
          <wp:inline>
            <wp:extent cx="3733800" cy="140758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image/36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BodyText"/>
      </w:pPr>
      <w:r>
        <w:t xml:space="preserve">Все изменения были приняты и всё выполнилось!!!! (рис.</w:t>
      </w:r>
      <w:r>
        <w:t xml:space="preserve"> </w:t>
      </w:r>
      <w:r>
        <w:rPr>
          <w:b/>
          <w:bCs/>
        </w:rPr>
        <w:t xml:space="preserve">¿fig:037?</w:t>
      </w:r>
      <w:r>
        <w:t xml:space="preserve">)</w:t>
      </w:r>
    </w:p>
    <w:p>
      <w:pPr>
        <w:pStyle w:val="BodyText"/>
      </w:pPr>
      <w:bookmarkStart w:id="170" w:name="fig:037"/>
      <w:r>
        <w:drawing>
          <wp:inline>
            <wp:extent cx="3733800" cy="853708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image/37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0"/>
    </w:p>
    <w:bookmarkEnd w:id="171"/>
    <w:bookmarkStart w:id="1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самые важные знания для работы с git и более запомнил материал!</w:t>
      </w:r>
    </w:p>
    <w:bookmarkEnd w:id="172"/>
    <w:bookmarkStart w:id="17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73">
        <w:r>
          <w:rPr>
            <w:rStyle w:val="Hyperlink"/>
          </w:rPr>
          <w:t xml:space="preserve">Лабораторная работа №4</w:t>
        </w:r>
      </w:hyperlink>
    </w:p>
    <w:bookmarkEnd w:id="1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73" Target="https://esystem.rudn.ru/mod/page/view.php?id=10987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3" Target="https://esystem.rudn.ru/mod/page/view.php?id=10987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Лисенков Егор Романович</dc:creator>
  <dc:language>ru-RU</dc:language>
  <cp:keywords/>
  <dcterms:created xsi:type="dcterms:W3CDTF">2024-03-07T13:01:14Z</dcterms:created>
  <dcterms:modified xsi:type="dcterms:W3CDTF">2024-03-07T13:01:14Z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