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№ 7, перехожу в него и создаю файл lab7-1.asm. (рис. ??).</w:t>
      </w:r>
    </w:p>
    <w:p>
      <w:pPr>
        <w:pStyle w:val="CaptionedFigure"/>
      </w:pPr>
      <w:r>
        <w:drawing>
          <wp:inline>
            <wp:extent cx="3733800" cy="645433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lab7-1.asm текст программы из листинга 7.1. (рис. ??).</w:t>
      </w:r>
    </w:p>
    <w:p>
      <w:pPr>
        <w:pStyle w:val="CaptionedFigure"/>
      </w:pPr>
      <w:r>
        <w:drawing>
          <wp:inline>
            <wp:extent cx="3733800" cy="3508484"/>
            <wp:effectExtent b="0" l="0" r="0" t="0"/>
            <wp:docPr descr="Ввод текста программы из листинга 7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7.1</w:t>
      </w:r>
    </w:p>
    <w:p>
      <w:pPr>
        <w:pStyle w:val="BodyText"/>
      </w:pPr>
      <w:r>
        <w:t xml:space="preserve">Создаю исполняемый файл и запускаю его. (рис. ??).</w:t>
      </w:r>
    </w:p>
    <w:p>
      <w:pPr>
        <w:pStyle w:val="CaptionedFigure"/>
      </w:pPr>
      <w:r>
        <w:drawing>
          <wp:inline>
            <wp:extent cx="3733800" cy="735858"/>
            <wp:effectExtent b="0" l="0" r="0" t="0"/>
            <wp:docPr descr="Запуск программного код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программного кода</w:t>
      </w:r>
    </w:p>
    <w:p>
      <w:pPr>
        <w:pStyle w:val="BodyText"/>
      </w:pPr>
      <w:r>
        <w:t xml:space="preserve">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ввожу команду из листинга. (рис. ??).</w:t>
      </w:r>
    </w:p>
    <w:p>
      <w:pPr>
        <w:pStyle w:val="CaptionedFigure"/>
      </w:pPr>
      <w:r>
        <w:drawing>
          <wp:inline>
            <wp:extent cx="3733800" cy="3972829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3733800" cy="712719"/>
            <wp:effectExtent b="0" l="0" r="0" t="0"/>
            <wp:docPr descr="Создание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текста программы</w:t>
            </w:r>
          </w:p>
        </w:tc>
      </w:tr>
    </w:tbl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чтобы вывод программы был следующим: (рис. ??).</w:t>
      </w:r>
    </w:p>
    <w:p>
      <w:pPr>
        <w:pStyle w:val="CaptionedFigure"/>
      </w:pPr>
      <w:r>
        <w:drawing>
          <wp:inline>
            <wp:extent cx="3733800" cy="707283"/>
            <wp:effectExtent b="0" l="0" r="0" t="0"/>
            <wp:docPr descr="Вывод программы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~/work/arch-pc/lab07. (рис. ??).</w:t>
      </w:r>
    </w:p>
    <w:p>
      <w:pPr>
        <w:pStyle w:val="CaptionedFigure"/>
      </w:pPr>
      <w:r>
        <w:drawing>
          <wp:inline>
            <wp:extent cx="3733800" cy="136469"/>
            <wp:effectExtent b="0" l="0" r="0" t="0"/>
            <wp:docPr descr="Создание файла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Текст программы из листинга 7.3 ввожу в lab7-2.asm. (рис. ??).</w:t>
      </w:r>
    </w:p>
    <w:p>
      <w:pPr>
        <w:pStyle w:val="CaptionedFigure"/>
      </w:pPr>
      <w:r>
        <w:drawing>
          <wp:inline>
            <wp:extent cx="3733800" cy="2634648"/>
            <wp:effectExtent b="0" l="0" r="0" t="0"/>
            <wp:docPr descr="Ввод текста программы из листинга 7.3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7.3</w:t>
      </w:r>
    </w:p>
    <w:p>
      <w:pPr>
        <w:pStyle w:val="BodyText"/>
      </w:pPr>
      <w:r>
        <w:t xml:space="preserve">Создаю исполняемый файл и проверьте его работу. (рис. ??).</w:t>
      </w:r>
    </w:p>
    <w:p>
      <w:pPr>
        <w:pStyle w:val="CaptionedFigure"/>
      </w:pPr>
      <w:r>
        <w:drawing>
          <wp:inline>
            <wp:extent cx="3733800" cy="578403"/>
            <wp:effectExtent b="0" l="0" r="0" t="0"/>
            <wp:docPr descr="Проверка работы файла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Всё работает хорошо.</w:t>
      </w:r>
    </w:p>
    <w:bookmarkEnd w:id="50"/>
    <w:bookmarkStart w:id="66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 ??).</w:t>
      </w:r>
    </w:p>
    <w:p>
      <w:pPr>
        <w:pStyle w:val="CaptionedFigure"/>
      </w:pPr>
      <w:r>
        <w:drawing>
          <wp:inline>
            <wp:extent cx="3733800" cy="102295"/>
            <wp:effectExtent b="0" l="0" r="0" t="0"/>
            <wp:docPr descr="Создание файла листинг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 (рис. ??).</w:t>
      </w:r>
    </w:p>
    <w:p>
      <w:pPr>
        <w:pStyle w:val="CaptionedFigure"/>
      </w:pPr>
      <w:r>
        <w:drawing>
          <wp:inline>
            <wp:extent cx="3733800" cy="1924831"/>
            <wp:effectExtent b="0" l="0" r="0" t="0"/>
            <wp:docPr descr="Изучение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файла листинга</w:t>
      </w:r>
    </w:p>
    <w:p>
      <w:pPr>
        <w:pStyle w:val="BodyText"/>
      </w:pPr>
      <w:r>
        <w:t xml:space="preserve">В представленных трех строчках содержаться следующие данные: (рис. ??).</w:t>
      </w:r>
    </w:p>
    <w:p>
      <w:pPr>
        <w:pStyle w:val="CaptionedFigure"/>
      </w:pPr>
      <w:r>
        <w:drawing>
          <wp:inline>
            <wp:extent cx="3733800" cy="401843"/>
            <wp:effectExtent b="0" l="0" r="0" t="0"/>
            <wp:docPr descr="Выбранные строки файл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 файла</w:t>
      </w:r>
    </w:p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 ??).</w:t>
      </w:r>
    </w:p>
    <w:p>
      <w:pPr>
        <w:pStyle w:val="CaptionedFigure"/>
      </w:pPr>
      <w:r>
        <w:drawing>
          <wp:inline>
            <wp:extent cx="3733800" cy="537608"/>
            <wp:effectExtent b="0" l="0" r="0" t="0"/>
            <wp:docPr descr="Удаление выделенного операнд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выделенного операнда</w:t>
      </w:r>
    </w:p>
    <w:p>
      <w:pPr>
        <w:pStyle w:val="BodyText"/>
      </w:pPr>
      <w:r>
        <w:t xml:space="preserve">Выполняю трансляцию с получением файла листинга. (рис. ??).</w:t>
      </w:r>
    </w:p>
    <w:p>
      <w:pPr>
        <w:pStyle w:val="CaptionedFigure"/>
      </w:pPr>
      <w:r>
        <w:drawing>
          <wp:inline>
            <wp:extent cx="3733800" cy="381213"/>
            <wp:effectExtent b="0" l="0" r="0" t="0"/>
            <wp:docPr descr="Получение файла листинг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 листинга</w:t>
      </w:r>
    </w:p>
    <w:p>
      <w:pPr>
        <w:pStyle w:val="BodyText"/>
      </w:pPr>
      <w:r>
        <w:t xml:space="preserve">На выходе я не получаю ни одного файла из-за ошибки:инструкция mov</w:t>
      </w:r>
      <w:r>
        <w:t xml:space="preserve"> </w:t>
      </w:r>
      <w:r>
        <w:t xml:space="preserve">(единственная в коде содержит два операнда) не может работать, имея только один операнд, из-за чего нарушается работа кода.</w:t>
      </w:r>
    </w:p>
    <w:bookmarkEnd w:id="66"/>
    <w:bookmarkStart w:id="79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Мой вариант под номером 13, поэтому мои значения - 84, 32, 77 (рис. ??).</w:t>
      </w:r>
    </w:p>
    <w:p>
      <w:pPr>
        <w:pStyle w:val="CaptionedFigure"/>
      </w:pPr>
      <w:r>
        <w:drawing>
          <wp:inline>
            <wp:extent cx="3733800" cy="2909598"/>
            <wp:effectExtent b="0" l="0" r="0" t="0"/>
            <wp:docPr descr="Написание программы" title="fig:" id="68" name="Picture"/>
            <a:graphic>
              <a:graphicData uri="http://schemas.openxmlformats.org/drawingml/2006/picture">
                <pic:pic>
                  <pic:nvPicPr>
                    <pic:cNvPr descr="image/e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работу, подставляя необходимые значение. (рис. ??).</w:t>
      </w:r>
    </w:p>
    <w:p>
      <w:pPr>
        <w:pStyle w:val="CaptionedFigure"/>
      </w:pPr>
      <w:r>
        <w:drawing>
          <wp:inline>
            <wp:extent cx="3733800" cy="586344"/>
            <wp:effectExtent b="0" l="0" r="0" t="0"/>
            <wp:docPr descr="Запуск файла" title="fig:" id="71" name="Picture"/>
            <a:graphic>
              <a:graphicData uri="http://schemas.openxmlformats.org/drawingml/2006/picture">
                <pic:pic>
                  <pic:nvPicPr>
                    <pic:cNvPr descr="image/e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3"/>
        </w:numPr>
        <w:pStyle w:val="Compact"/>
      </w:pPr>
      <w:r>
        <w:t xml:space="preserve">Пишу программу, которая для введенных с клавиатуры значений х и а вычисляет</w:t>
      </w:r>
      <w:r>
        <w:t xml:space="preserve"> </w:t>
      </w:r>
      <w:r>
        <w:t xml:space="preserve">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a - 7, если a &gt;= 7</w:t>
      </w:r>
    </w:p>
    <w:p>
      <w:pPr>
        <w:pStyle w:val="BodyText"/>
      </w:pPr>
      <w:r>
        <w:t xml:space="preserve">a*x, если a &lt; 7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1905909"/>
            <wp:effectExtent b="0" l="0" r="0" t="0"/>
            <wp:docPr descr="Написание программы" title="fig:" id="74" name="Picture"/>
            <a:graphic>
              <a:graphicData uri="http://schemas.openxmlformats.org/drawingml/2006/picture">
                <pic:pic>
                  <pic:nvPicPr>
                    <pic:cNvPr descr="image/ex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 для значений х и а соответственно: (3;9), (6;4). (рис. ??).</w:t>
      </w:r>
    </w:p>
    <w:p>
      <w:pPr>
        <w:pStyle w:val="CaptionedFigure"/>
      </w:pPr>
      <w:r>
        <w:drawing>
          <wp:inline>
            <wp:extent cx="3733800" cy="1337221"/>
            <wp:effectExtent b="0" l="0" r="0" t="0"/>
            <wp:docPr descr="Запуск файла" title="fig:" id="77" name="Picture"/>
            <a:graphic>
              <a:graphicData uri="http://schemas.openxmlformats.org/drawingml/2006/picture">
                <pic:pic>
                  <pic:nvPicPr>
                    <pic:cNvPr descr="image/ex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этой лабораторной работе, я закрепил свои знания в работе в программирование ветвлений.</w:t>
      </w:r>
    </w:p>
    <w:bookmarkEnd w:id="81"/>
    <w:bookmarkStart w:id="8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Лабораторная работа №7. Команды безусловного и условного переходов в Nasm. Программирование ветвлений.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Лисенков Егор Романович</dc:creator>
  <dc:language>ru-RU</dc:language>
  <cp:keywords/>
  <dcterms:created xsi:type="dcterms:W3CDTF">2023-11-23T09:45:56Z</dcterms:created>
  <dcterms:modified xsi:type="dcterms:W3CDTF">2023-11-23T09:45:56Z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