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hint="default" w:ascii="Helvetica" w:hAnsi="Helvetica" w:cs="Helvetica"/>
          <w:sz w:val="11"/>
        </w:rPr>
      </w:pPr>
    </w:p>
    <w:p>
      <w:pPr>
        <w:pStyle w:val="9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DIAGRAMAS</w:t>
      </w:r>
      <w:r>
        <w:rPr>
          <w:rFonts w:hint="default" w:ascii="Helvetica" w:hAnsi="Helvetica" w:cs="Helvetica"/>
          <w:spacing w:val="-12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-11"/>
        </w:rPr>
        <w:t xml:space="preserve"> </w:t>
      </w:r>
      <w:r>
        <w:rPr>
          <w:rFonts w:hint="default" w:ascii="Helvetica" w:hAnsi="Helvetica" w:cs="Helvetica"/>
        </w:rPr>
        <w:t>FLUJO</w:t>
      </w:r>
    </w:p>
    <w:p>
      <w:pPr>
        <w:pStyle w:val="5"/>
        <w:spacing w:before="2"/>
        <w:rPr>
          <w:rFonts w:hint="default" w:ascii="Helvetica" w:hAnsi="Helvetica" w:cs="Helvetica"/>
          <w:b/>
          <w:sz w:val="47"/>
        </w:rPr>
      </w:pPr>
    </w:p>
    <w:p>
      <w:pPr>
        <w:pStyle w:val="5"/>
        <w:ind w:left="120" w:right="120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El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diagrama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flujo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diagrama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actividades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representación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gráfica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del</w:t>
      </w:r>
      <w:r>
        <w:rPr>
          <w:rFonts w:hint="default" w:ascii="Helvetica" w:hAnsi="Helvetica" w:cs="Helvetica"/>
          <w:spacing w:val="-52"/>
        </w:rPr>
        <w:t xml:space="preserve"> </w:t>
      </w:r>
      <w:r>
        <w:rPr>
          <w:rFonts w:hint="default" w:ascii="Helvetica" w:hAnsi="Helvetica" w:cs="Helvetica"/>
        </w:rPr>
        <w:t>algoritmo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proceso.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Se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utiliza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en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disciplinas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como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programación,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economía,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procesos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industriales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y psicología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cognitiva.</w:t>
      </w:r>
    </w:p>
    <w:p>
      <w:pPr>
        <w:pStyle w:val="5"/>
        <w:spacing w:before="2"/>
        <w:rPr>
          <w:rFonts w:hint="default" w:ascii="Helvetica" w:hAnsi="Helvetica" w:cs="Helvetica"/>
        </w:rPr>
      </w:pPr>
    </w:p>
    <w:p>
      <w:pPr>
        <w:pStyle w:val="5"/>
        <w:ind w:left="120" w:right="119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En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Lenguaje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Unificado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Modelado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(UML),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un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diagrama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actividades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que</w:t>
      </w:r>
      <w:r>
        <w:rPr>
          <w:rFonts w:hint="default" w:ascii="Helvetica" w:hAnsi="Helvetica" w:cs="Helvetica"/>
          <w:spacing w:val="-52"/>
        </w:rPr>
        <w:t xml:space="preserve"> </w:t>
      </w:r>
      <w:r>
        <w:rPr>
          <w:rFonts w:hint="default" w:ascii="Helvetica" w:hAnsi="Helvetica" w:cs="Helvetica"/>
        </w:rPr>
        <w:t>representa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los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flujos 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trabajo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paso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paso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negocio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y operacionales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los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componentes en un sistema. Un diagrama de actividades mue</w:t>
      </w:r>
      <w:bookmarkStart w:id="0" w:name="_GoBack"/>
      <w:bookmarkEnd w:id="0"/>
      <w:r>
        <w:rPr>
          <w:rFonts w:hint="default" w:ascii="Helvetica" w:hAnsi="Helvetica" w:cs="Helvetica"/>
        </w:rPr>
        <w:t>stra el flujo de control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general.</w:t>
      </w:r>
    </w:p>
    <w:p>
      <w:pPr>
        <w:pStyle w:val="5"/>
        <w:spacing w:before="12"/>
        <w:rPr>
          <w:rFonts w:hint="default" w:ascii="Helvetica" w:hAnsi="Helvetica" w:cs="Helvetica"/>
          <w:sz w:val="23"/>
        </w:rPr>
      </w:pPr>
    </w:p>
    <w:p>
      <w:pPr>
        <w:pStyle w:val="5"/>
        <w:ind w:left="120" w:right="118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Un diagrama de flujo presenta generalmente un único punto de inicio y un único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punto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cierre,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aunque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puede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tener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más,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siempre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que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cumpla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con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lógica</w:t>
      </w:r>
      <w:r>
        <w:rPr>
          <w:rFonts w:hint="default" w:ascii="Helvetica" w:hAnsi="Helvetica" w:cs="Helvetica"/>
          <w:spacing w:val="1"/>
        </w:rPr>
        <w:t xml:space="preserve"> </w:t>
      </w:r>
      <w:r>
        <w:rPr>
          <w:rFonts w:hint="default" w:ascii="Helvetica" w:hAnsi="Helvetica" w:cs="Helvetica"/>
        </w:rPr>
        <w:t>requerida.</w:t>
      </w:r>
    </w:p>
    <w:p>
      <w:pPr>
        <w:pStyle w:val="5"/>
        <w:spacing w:before="11"/>
        <w:rPr>
          <w:rFonts w:hint="default" w:ascii="Helvetica" w:hAnsi="Helvetica" w:cs="Helvetica"/>
          <w:sz w:val="23"/>
        </w:rPr>
      </w:pPr>
    </w:p>
    <w:p>
      <w:pPr>
        <w:pStyle w:val="5"/>
        <w:ind w:left="120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Las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siguientes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son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acciones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previas</w:t>
      </w:r>
      <w:r>
        <w:rPr>
          <w:rFonts w:hint="default" w:ascii="Helvetica" w:hAnsi="Helvetica" w:cs="Helvetica"/>
          <w:spacing w:val="-5"/>
        </w:rPr>
        <w:t xml:space="preserve"> </w:t>
      </w:r>
      <w:r>
        <w:rPr>
          <w:rFonts w:hint="default" w:ascii="Helvetica" w:hAnsi="Helvetica" w:cs="Helvetica"/>
        </w:rPr>
        <w:t>a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la</w:t>
      </w:r>
      <w:r>
        <w:rPr>
          <w:rFonts w:hint="default" w:ascii="Helvetica" w:hAnsi="Helvetica" w:cs="Helvetica"/>
          <w:spacing w:val="-5"/>
        </w:rPr>
        <w:t xml:space="preserve"> </w:t>
      </w:r>
      <w:r>
        <w:rPr>
          <w:rFonts w:hint="default" w:ascii="Helvetica" w:hAnsi="Helvetica" w:cs="Helvetica"/>
        </w:rPr>
        <w:t>realización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del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diagrama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flujo: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7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Identificar las ideas principales al ser incluidas en el diagrama de flujo. Deben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estar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presentes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autor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responsable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del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proceso,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los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autores</w:t>
      </w:r>
      <w:r>
        <w:rPr>
          <w:rFonts w:hint="default" w:ascii="Helvetica" w:hAnsi="Helvetica" w:cs="Helvetica"/>
          <w:spacing w:val="55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responsables del proceso anterior y posterior y de otros procesos anidados,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así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como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las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terceras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partes interesadas.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jc w:val="left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Definir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qué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se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espera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obtener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del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diagrama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flujo.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Identificar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quién lo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empleará y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cómo.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Establecer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nivel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detalle requerido.</w:t>
      </w:r>
    </w:p>
    <w:p>
      <w:pPr>
        <w:pStyle w:val="11"/>
        <w:numPr>
          <w:ilvl w:val="0"/>
          <w:numId w:val="1"/>
        </w:numPr>
        <w:tabs>
          <w:tab w:val="left" w:pos="840"/>
          <w:tab w:val="left" w:pos="841"/>
        </w:tabs>
        <w:ind w:hanging="361"/>
        <w:jc w:val="left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Determinar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los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límites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del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</w:t>
      </w:r>
      <w:r>
        <w:rPr>
          <w:rFonts w:hint="default" w:ascii="Helvetica" w:hAnsi="Helvetica" w:cs="Helvetica"/>
          <w:spacing w:val="-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describir.</w:t>
      </w:r>
    </w:p>
    <w:p>
      <w:pPr>
        <w:pStyle w:val="5"/>
        <w:spacing w:before="11"/>
        <w:rPr>
          <w:rFonts w:hint="default" w:ascii="Helvetica" w:hAnsi="Helvetica" w:cs="Helvetica"/>
          <w:sz w:val="23"/>
        </w:rPr>
      </w:pPr>
    </w:p>
    <w:p>
      <w:pPr>
        <w:pStyle w:val="5"/>
        <w:spacing w:before="1"/>
        <w:ind w:left="120"/>
        <w:jc w:val="both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Los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pasos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a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seguir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para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construir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el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diagrama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de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flujo</w:t>
      </w:r>
      <w:r>
        <w:rPr>
          <w:rFonts w:hint="default" w:ascii="Helvetica" w:hAnsi="Helvetica" w:cs="Helvetica"/>
          <w:spacing w:val="-1"/>
        </w:rPr>
        <w:t xml:space="preserve"> </w:t>
      </w:r>
      <w:r>
        <w:rPr>
          <w:rFonts w:hint="default" w:ascii="Helvetica" w:hAnsi="Helvetica" w:cs="Helvetica"/>
        </w:rPr>
        <w:t>son: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5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Establecer el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alcance del proceso a describir. De esta</w:t>
      </w:r>
      <w:r>
        <w:rPr>
          <w:rFonts w:hint="default" w:ascii="Helvetica" w:hAnsi="Helvetica" w:cs="Helvetica"/>
          <w:spacing w:val="54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manera quedará fijado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 comienzo y el final del diagrama. Frecuentemente el comienzo es la salida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del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previo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y el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final la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entrada al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siguiente.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19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Identificar y listar las principales actividades/subprocesos que están incluidos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en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describir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y su orden cronológico.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hanging="361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Si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nivel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detalle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definido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incluye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actividades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menores,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listarlas</w:t>
      </w:r>
      <w:r>
        <w:rPr>
          <w:rFonts w:hint="default" w:ascii="Helvetica" w:hAnsi="Helvetica" w:cs="Helvetica"/>
          <w:spacing w:val="-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también.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hanging="361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Identificar y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listar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los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puntos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decisión.</w:t>
      </w:r>
    </w:p>
    <w:p>
      <w:pPr>
        <w:pStyle w:val="11"/>
        <w:numPr>
          <w:ilvl w:val="0"/>
          <w:numId w:val="1"/>
        </w:numPr>
        <w:tabs>
          <w:tab w:val="left" w:pos="841"/>
        </w:tabs>
        <w:spacing w:before="1"/>
        <w:ind w:right="119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Construir el diagrama respetando la secuencia cronológica y asignando los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correspondientes</w:t>
      </w:r>
      <w:r>
        <w:rPr>
          <w:rFonts w:hint="default" w:ascii="Helvetica" w:hAnsi="Helvetica" w:cs="Helvetica"/>
          <w:spacing w:val="-3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símbolos.</w:t>
      </w:r>
    </w:p>
    <w:p>
      <w:pPr>
        <w:pStyle w:val="11"/>
        <w:numPr>
          <w:ilvl w:val="0"/>
          <w:numId w:val="1"/>
        </w:numPr>
        <w:tabs>
          <w:tab w:val="left" w:pos="841"/>
        </w:tabs>
        <w:ind w:right="121"/>
        <w:rPr>
          <w:rFonts w:hint="default" w:ascii="Helvetica" w:hAnsi="Helvetica" w:cs="Helvetica"/>
          <w:sz w:val="24"/>
        </w:rPr>
      </w:pPr>
      <w:r>
        <w:rPr>
          <w:rFonts w:hint="default" w:ascii="Helvetica" w:hAnsi="Helvetica" w:cs="Helvetica"/>
          <w:sz w:val="24"/>
        </w:rPr>
        <w:t>Asignar un título al diagrama y verificar que esté completo y describa con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exactitud el</w:t>
      </w:r>
      <w:r>
        <w:rPr>
          <w:rFonts w:hint="default" w:ascii="Helvetica" w:hAnsi="Helvetica" w:cs="Helvetica"/>
          <w:spacing w:val="-2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proceso</w:t>
      </w:r>
      <w:r>
        <w:rPr>
          <w:rFonts w:hint="default" w:ascii="Helvetica" w:hAnsi="Helvetica" w:cs="Helvetica"/>
          <w:spacing w:val="1"/>
          <w:sz w:val="24"/>
        </w:rPr>
        <w:t xml:space="preserve"> </w:t>
      </w:r>
      <w:r>
        <w:rPr>
          <w:rFonts w:hint="default" w:ascii="Helvetica" w:hAnsi="Helvetica" w:cs="Helvetica"/>
          <w:sz w:val="24"/>
        </w:rPr>
        <w:t>elegido.</w:t>
      </w:r>
    </w:p>
    <w:p>
      <w:pPr>
        <w:jc w:val="both"/>
        <w:rPr>
          <w:rFonts w:hint="default" w:ascii="Helvetica" w:hAnsi="Helvetica" w:cs="Helvetica"/>
          <w:sz w:val="24"/>
        </w:rPr>
        <w:sectPr>
          <w:headerReference r:id="rId3" w:type="default"/>
          <w:footerReference r:id="rId4" w:type="default"/>
          <w:type w:val="continuous"/>
          <w:pgSz w:w="11900" w:h="16850"/>
          <w:pgMar w:top="1660" w:right="1680" w:bottom="1200" w:left="1680" w:header="708" w:footer="1016" w:gutter="0"/>
          <w:pgNumType w:start="1"/>
          <w:cols w:space="720" w:num="1"/>
        </w:sectPr>
      </w:pPr>
    </w:p>
    <w:p>
      <w:pPr>
        <w:pStyle w:val="5"/>
        <w:rPr>
          <w:rFonts w:hint="default" w:ascii="Helvetica" w:hAnsi="Helvetica" w:cs="Helvetica"/>
          <w:sz w:val="20"/>
        </w:rPr>
      </w:pPr>
    </w:p>
    <w:p>
      <w:pPr>
        <w:pStyle w:val="5"/>
        <w:spacing w:before="186"/>
        <w:ind w:left="120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La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siguiente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tabla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muestra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los</w:t>
      </w:r>
      <w:r>
        <w:rPr>
          <w:rFonts w:hint="default" w:ascii="Helvetica" w:hAnsi="Helvetica" w:cs="Helvetica"/>
          <w:spacing w:val="-3"/>
        </w:rPr>
        <w:t xml:space="preserve"> </w:t>
      </w:r>
      <w:r>
        <w:rPr>
          <w:rFonts w:hint="default" w:ascii="Helvetica" w:hAnsi="Helvetica" w:cs="Helvetica"/>
        </w:rPr>
        <w:t>diferentes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símbolos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que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se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usan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en</w:t>
      </w:r>
      <w:r>
        <w:rPr>
          <w:rFonts w:hint="default" w:ascii="Helvetica" w:hAnsi="Helvetica" w:cs="Helvetica"/>
          <w:spacing w:val="-2"/>
        </w:rPr>
        <w:t xml:space="preserve"> </w:t>
      </w:r>
      <w:r>
        <w:rPr>
          <w:rFonts w:hint="default" w:ascii="Helvetica" w:hAnsi="Helvetica" w:cs="Helvetica"/>
        </w:rPr>
        <w:t>los</w:t>
      </w:r>
      <w:r>
        <w:rPr>
          <w:rFonts w:hint="default" w:ascii="Helvetica" w:hAnsi="Helvetica" w:cs="Helvetica"/>
          <w:spacing w:val="-4"/>
        </w:rPr>
        <w:t xml:space="preserve"> </w:t>
      </w:r>
      <w:r>
        <w:rPr>
          <w:rFonts w:hint="default" w:ascii="Helvetica" w:hAnsi="Helvetica" w:cs="Helvetica"/>
        </w:rPr>
        <w:t>diagramas:</w:t>
      </w:r>
    </w:p>
    <w:p>
      <w:pPr>
        <w:pStyle w:val="5"/>
        <w:rPr>
          <w:rFonts w:hint="default" w:ascii="Helvetica" w:hAnsi="Helvetica" w:cs="Helvetica"/>
          <w:sz w:val="20"/>
        </w:rPr>
      </w:pPr>
    </w:p>
    <w:p>
      <w:pPr>
        <w:pStyle w:val="5"/>
        <w:spacing w:before="1"/>
        <w:rPr>
          <w:rFonts w:hint="default" w:ascii="Helvetica" w:hAnsi="Helvetica" w:cs="Helvetica"/>
          <w:sz w:val="12"/>
        </w:rPr>
      </w:pPr>
      <w:r>
        <w:rPr>
          <w:rFonts w:hint="default" w:ascii="Helvetica" w:hAnsi="Helvetica" w:cs="Helvetica"/>
          <w:lang w:eastAsia="es-E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1229995</wp:posOffset>
            </wp:positionH>
            <wp:positionV relativeFrom="paragraph">
              <wp:posOffset>118110</wp:posOffset>
            </wp:positionV>
            <wp:extent cx="5170805" cy="4819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859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hint="default" w:ascii="Helvetica" w:hAnsi="Helvetica" w:cs="Helvetica"/>
        </w:rPr>
      </w:pPr>
    </w:p>
    <w:p>
      <w:pPr>
        <w:pStyle w:val="5"/>
        <w:spacing w:before="10"/>
        <w:rPr>
          <w:rFonts w:hint="default" w:ascii="Helvetica" w:hAnsi="Helvetica" w:cs="Helvetica"/>
          <w:sz w:val="27"/>
        </w:rPr>
      </w:pPr>
    </w:p>
    <w:p>
      <w:pPr>
        <w:ind w:left="120"/>
        <w:rPr>
          <w:rFonts w:hint="default" w:ascii="Helvetica" w:hAnsi="Helvetica" w:cs="Helvetica"/>
          <w:b/>
          <w:sz w:val="36"/>
        </w:rPr>
      </w:pPr>
      <w:r>
        <w:rPr>
          <w:rFonts w:hint="default" w:ascii="Helvetica" w:hAnsi="Helvetica" w:cs="Helvetica"/>
          <w:b/>
          <w:sz w:val="36"/>
        </w:rPr>
        <w:t>REPRESENTACIÓN</w:t>
      </w:r>
      <w:r>
        <w:rPr>
          <w:rFonts w:hint="default" w:ascii="Helvetica" w:hAnsi="Helvetica" w:cs="Helvetica"/>
          <w:b/>
          <w:spacing w:val="-4"/>
          <w:sz w:val="36"/>
        </w:rPr>
        <w:t xml:space="preserve"> </w:t>
      </w:r>
      <w:r>
        <w:rPr>
          <w:rFonts w:hint="default" w:ascii="Helvetica" w:hAnsi="Helvetica" w:cs="Helvetica"/>
          <w:b/>
          <w:sz w:val="36"/>
        </w:rPr>
        <w:t>DE</w:t>
      </w:r>
      <w:r>
        <w:rPr>
          <w:rFonts w:hint="default" w:ascii="Helvetica" w:hAnsi="Helvetica" w:cs="Helvetica"/>
          <w:b/>
          <w:spacing w:val="-3"/>
          <w:sz w:val="36"/>
        </w:rPr>
        <w:t xml:space="preserve"> </w:t>
      </w:r>
      <w:r>
        <w:rPr>
          <w:rFonts w:hint="default" w:ascii="Helvetica" w:hAnsi="Helvetica" w:cs="Helvetica"/>
          <w:b/>
          <w:sz w:val="36"/>
        </w:rPr>
        <w:t>ESTRUCTURAS</w:t>
      </w:r>
      <w:r>
        <w:rPr>
          <w:rFonts w:hint="default" w:ascii="Helvetica" w:hAnsi="Helvetica" w:cs="Helvetica"/>
          <w:b/>
          <w:spacing w:val="-3"/>
          <w:sz w:val="36"/>
        </w:rPr>
        <w:t xml:space="preserve"> </w:t>
      </w:r>
      <w:r>
        <w:rPr>
          <w:rFonts w:hint="default" w:ascii="Helvetica" w:hAnsi="Helvetica" w:cs="Helvetica"/>
          <w:b/>
          <w:sz w:val="36"/>
        </w:rPr>
        <w:t>DE</w:t>
      </w:r>
      <w:r>
        <w:rPr>
          <w:rFonts w:hint="default" w:ascii="Helvetica" w:hAnsi="Helvetica" w:cs="Helvetica"/>
          <w:b/>
          <w:spacing w:val="-3"/>
          <w:sz w:val="36"/>
        </w:rPr>
        <w:t xml:space="preserve"> </w:t>
      </w:r>
      <w:r>
        <w:rPr>
          <w:rFonts w:hint="default" w:ascii="Helvetica" w:hAnsi="Helvetica" w:cs="Helvetica"/>
          <w:b/>
          <w:sz w:val="36"/>
        </w:rPr>
        <w:t>CONTROL</w:t>
      </w:r>
    </w:p>
    <w:p>
      <w:pPr>
        <w:pStyle w:val="5"/>
        <w:spacing w:before="2"/>
        <w:rPr>
          <w:rFonts w:hint="default" w:ascii="Helvetica" w:hAnsi="Helvetica" w:cs="Helvetica"/>
          <w:b/>
          <w:sz w:val="47"/>
        </w:rPr>
      </w:pPr>
    </w:p>
    <w:p>
      <w:pPr>
        <w:pStyle w:val="5"/>
        <w:ind w:left="120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Condicionales:</w:t>
      </w:r>
    </w:p>
    <w:p>
      <w:pPr>
        <w:pStyle w:val="5"/>
        <w:spacing w:before="8"/>
        <w:rPr>
          <w:rFonts w:hint="default" w:ascii="Helvetica" w:hAnsi="Helvetica" w:cs="Helvetica"/>
          <w:sz w:val="20"/>
        </w:rPr>
      </w:pPr>
      <w:r>
        <w:rPr>
          <w:rFonts w:hint="default" w:ascii="Helvetica" w:hAnsi="Helvetica" w:cs="Helvetica"/>
          <w:lang w:eastAsia="es-E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2219960</wp:posOffset>
            </wp:positionH>
            <wp:positionV relativeFrom="paragraph">
              <wp:posOffset>184785</wp:posOffset>
            </wp:positionV>
            <wp:extent cx="3094355" cy="145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178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Helvetica" w:hAnsi="Helvetica" w:cs="Helvetica"/>
          <w:sz w:val="20"/>
        </w:rPr>
        <w:sectPr>
          <w:pgSz w:w="11900" w:h="16850"/>
          <w:pgMar w:top="1660" w:right="1680" w:bottom="1200" w:left="1680" w:header="708" w:footer="1016" w:gutter="0"/>
          <w:cols w:space="720" w:num="1"/>
        </w:sectPr>
      </w:pPr>
    </w:p>
    <w:p>
      <w:pPr>
        <w:pStyle w:val="5"/>
        <w:spacing w:before="135"/>
        <w:ind w:left="120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Selección:</w:t>
      </w:r>
    </w:p>
    <w:p>
      <w:pPr>
        <w:pStyle w:val="5"/>
        <w:spacing w:before="4"/>
        <w:rPr>
          <w:rFonts w:hint="default" w:ascii="Helvetica" w:hAnsi="Helvetica" w:cs="Helvetica"/>
          <w:sz w:val="26"/>
        </w:rPr>
      </w:pPr>
      <w:r>
        <w:rPr>
          <w:rFonts w:hint="default" w:ascii="Helvetica" w:hAnsi="Helvetica" w:cs="Helvetica"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228600</wp:posOffset>
            </wp:positionV>
            <wp:extent cx="3422015" cy="1939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789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rFonts w:hint="default" w:ascii="Helvetica" w:hAnsi="Helvetica" w:cs="Helvetica"/>
          <w:sz w:val="28"/>
        </w:rPr>
      </w:pPr>
    </w:p>
    <w:p>
      <w:pPr>
        <w:pStyle w:val="5"/>
        <w:spacing w:before="1"/>
        <w:ind w:left="120"/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Bucle:</w:t>
      </w:r>
    </w:p>
    <w:p>
      <w:pPr>
        <w:pStyle w:val="5"/>
        <w:spacing w:before="9"/>
        <w:rPr>
          <w:rFonts w:hint="default" w:ascii="Helvetica" w:hAnsi="Helvetica" w:cs="Helvetica"/>
          <w:sz w:val="20"/>
        </w:rPr>
      </w:pPr>
      <w:r>
        <w:rPr>
          <w:rFonts w:hint="default" w:ascii="Helvetica" w:hAnsi="Helvetica" w:cs="Helvetica"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2380615</wp:posOffset>
            </wp:positionH>
            <wp:positionV relativeFrom="paragraph">
              <wp:posOffset>185420</wp:posOffset>
            </wp:positionV>
            <wp:extent cx="2760980" cy="18834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43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60" w:right="1680" w:bottom="1200" w:left="1680" w:header="708" w:footer="101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50" o:spid="_x0000_s2050" o:spt="203" style="position:absolute;left:0pt;margin-left:84.15pt;margin-top:777.25pt;height:15.4pt;width:426.8pt;mso-position-horizontal-relative:page;mso-position-vertical-relative:page;z-index:-251654144;mso-width-relative:page;mso-height-relative:page;" coordorigin="1683,15545" coordsize="8536,308">
          <o:lock v:ext="edit"/>
          <v:shape id="_x0000_s2058" o:spid="_x0000_s2058" o:spt="100" style="position:absolute;left:1682;top:15544;height:288;width:8517;" fillcolor="#DBE4F0" filled="t" stroked="f" coordorigin="1683,15545" coordsize="8517,288" adj=",," path="m1702,15545l1683,15545,1683,15564,1702,15564,1702,15545xm10101,15564l1800,15564,1702,15564,1702,15833,1800,15833,10101,15833,10101,15564xm10200,15564l10101,15564,10101,15833,10200,15833,10200,15564xe">
            <v:path arrowok="t" o:connecttype="segments"/>
            <v:fill on="t" focussize="0,0"/>
            <v:stroke on="f" joinstyle="round"/>
            <v:imagedata o:title=""/>
            <o:lock v:ext="edit"/>
          </v:shape>
          <v:shape id="_x0000_s2057" o:spid="_x0000_s2057" style="position:absolute;left:1682;top:15544;height:20;width:8517;" fillcolor="#4F81BC" filled="t" stroked="f" coordorigin="1683,15545" coordsize="8517,20" path="m10199,15545l1702,15545,1683,15545,1683,15564,1702,15564,10199,15564,10199,15545xe">
            <v:path arrowok="t"/>
            <v:fill on="t" focussize="0,0"/>
            <v:stroke on="f"/>
            <v:imagedata o:title=""/>
            <o:lock v:ext="edit"/>
          </v:shape>
          <v:rect id="_x0000_s2056" o:spid="_x0000_s2056" o:spt="1" style="position:absolute;left:10199;top:15544;height:20;width:20;" fillcolor="#DBE4F0" filled="t" stroked="f" coordsize="21600,21600">
            <v:path/>
            <v:fill on="t" focussize="0,0"/>
            <v:stroke on="f"/>
            <v:imagedata o:title=""/>
            <o:lock v:ext="edit"/>
          </v:rect>
          <v:rect id="_x0000_s2055" o:spid="_x0000_s2055" o:spt="1" style="position:absolute;left:10199;top:15544;height:20;width:20;" fillcolor="#4F81BC" filled="t" stroked="f" coordsize="21600,21600">
            <v:path/>
            <v:fill on="t" focussize="0,0"/>
            <v:stroke on="f"/>
            <v:imagedata o:title=""/>
            <o:lock v:ext="edit"/>
          </v:rect>
          <v:shape id="_x0000_s2054" o:spid="_x0000_s2054" style="position:absolute;left:1682;top:15564;height:288;width:20;" fillcolor="#DBE4F0" filled="t" stroked="f" coordorigin="1683,15564" coordsize="20,288" path="m1702,15564l1683,15564,1683,15833,1683,15852,1702,15852,1702,15833,1702,15564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1682;top:15832;height:20;width:8517;" fillcolor="#4F81BC" filled="t" stroked="f" coordorigin="1683,15833" coordsize="8517,20" path="m10199,15833l1702,15833,1683,15833,1683,15852,1702,15852,10199,15852,10199,15833xe">
            <v:path arrowok="t"/>
            <v:fill on="t" focussize="0,0"/>
            <v:stroke on="f"/>
            <v:imagedata o:title=""/>
            <o:lock v:ext="edit"/>
          </v:shape>
          <v:shape id="_x0000_s2052" o:spid="_x0000_s2052" style="position:absolute;left:10199;top:15564;height:288;width:20;" fillcolor="#DBE4F0" filled="t" stroked="f" coordorigin="10200,15564" coordsize="20,288" path="m10219,15564l10200,15564,10200,15833,10200,15852,10219,15852,10219,15833,10219,15564xe">
            <v:path arrowok="t"/>
            <v:fill on="t" focussize="0,0"/>
            <v:stroke on="f"/>
            <v:imagedata o:title=""/>
            <o:lock v:ext="edit"/>
          </v:shape>
          <v:rect id="_x0000_s2051" o:spid="_x0000_s2051" o:spt="1" style="position:absolute;left:10199;top:15832;height:20;width:20;" fillcolor="#4F81BC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49" o:spid="_x0000_s2049" o:spt="202" type="#_x0000_t202" style="position:absolute;left:0pt;margin-left:496.55pt;margin-top:779.25pt;height:13.05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365F9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color w:val="365F91"/>
                  </w:rP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93"/>
      <w:gridCol w:w="436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430" w:type="dxa"/>
        </w:tcPr>
        <w:p>
          <w:pPr>
            <w:pStyle w:val="7"/>
            <w:rPr>
              <w:lang w:val="en-US"/>
            </w:rPr>
          </w:pPr>
          <w:r>
            <w:rPr>
              <w:lang w:eastAsia="es-ES"/>
            </w:rPr>
            <w:drawing>
              <wp:inline distT="0" distB="0" distL="0" distR="0">
                <wp:extent cx="1749425" cy="437515"/>
                <wp:effectExtent l="0" t="0" r="3175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369" b="293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</w:tcPr>
        <w:p>
          <w:pPr>
            <w:pStyle w:val="7"/>
            <w:jc w:val="right"/>
            <w:rPr>
              <w:lang w:val="en-US"/>
            </w:rPr>
          </w:pPr>
          <w:r>
            <w:rPr>
              <w:lang w:val="en-US"/>
            </w:rPr>
            <w:t xml:space="preserve">ENTORNOS </w:t>
          </w:r>
        </w:p>
        <w:p>
          <w:pPr>
            <w:pStyle w:val="7"/>
            <w:jc w:val="right"/>
            <w:rPr>
              <w:lang w:val="en-US"/>
            </w:rPr>
          </w:pPr>
          <w:r>
            <w:rPr>
              <w:lang w:val="en-US"/>
            </w:rPr>
            <w:t>DE DESARROLLO</w:t>
          </w:r>
        </w:p>
      </w:tc>
    </w:tr>
  </w:tbl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72EE9"/>
    <w:multiLevelType w:val="multilevel"/>
    <w:tmpl w:val="18C72EE9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09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379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91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689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229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F85461"/>
    <w:rsid w:val="0021102D"/>
    <w:rsid w:val="00AD10AE"/>
    <w:rsid w:val="00F85461"/>
    <w:rsid w:val="BC7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1"/>
    <w:pPr>
      <w:spacing w:before="3"/>
      <w:ind w:left="120"/>
      <w:jc w:val="both"/>
    </w:pPr>
    <w:rPr>
      <w:b/>
      <w:bCs/>
      <w:sz w:val="48"/>
      <w:szCs w:val="48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40" w:hanging="361"/>
      <w:jc w:val="both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Encabezado Car"/>
    <w:basedOn w:val="2"/>
    <w:link w:val="7"/>
    <w:qFormat/>
    <w:uiPriority w:val="99"/>
    <w:rPr>
      <w:rFonts w:ascii="Calibri" w:hAnsi="Calibri" w:eastAsia="Calibri" w:cs="Calibri"/>
      <w:lang w:val="es-ES"/>
    </w:rPr>
  </w:style>
  <w:style w:type="character" w:customStyle="1" w:styleId="14">
    <w:name w:val="Pie de página Car"/>
    <w:basedOn w:val="2"/>
    <w:link w:val="6"/>
    <w:qFormat/>
    <w:uiPriority w:val="99"/>
    <w:rPr>
      <w:rFonts w:ascii="Calibri" w:hAnsi="Calibri" w:eastAsia="Calibri" w:cs="Calibri"/>
      <w:lang w:val="es-ES"/>
    </w:rPr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318</Words>
  <Characters>1751</Characters>
  <Lines>14</Lines>
  <Paragraphs>4</Paragraphs>
  <TotalTime>0</TotalTime>
  <ScaleCrop>false</ScaleCrop>
  <LinksUpToDate>false</LinksUpToDate>
  <CharactersWithSpaces>2065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2021-11-02T19:42:00Z</dcterms:created>
  <dc:creator>FAMILY CHECK</dc:creator>
  <cp:lastModifiedBy>x24hs</cp:lastModifiedBy>
  <dcterms:modified xsi:type="dcterms:W3CDTF">2021-11-04T12:01:22Z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2021-11-02T00:00:00Z</vt:filetime>
  </property>
  <property fmtid="{D5CDD505-2E9C-101B-9397-08002B2CF9AE}" pid="5" name="KSOProductBuildVer">
    <vt:lpwstr>1033-11.1.0.10702</vt:lpwstr>
  </property>
</Properties>
</file>