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w:t>
      </w:r>
      <w:r w:rsidDel="00000000" w:rsidR="00000000" w:rsidRPr="00000000">
        <w:rPr/>
        <mc:AlternateContent>
          <mc:Choice Requires="wpg">
            <w:drawing>
              <wp:anchor allowOverlap="1" behindDoc="1" distB="0" distT="0" distL="0" distR="0" hidden="0" layoutInCell="1" locked="0" relativeHeight="0" simplePos="0">
                <wp:simplePos x="0" y="0"/>
                <wp:positionH relativeFrom="page">
                  <wp:align>center</wp:align>
                </wp:positionH>
                <wp:positionV relativeFrom="page">
                  <wp:align>center</wp:align>
                </wp:positionV>
                <wp:extent cx="6864824" cy="9123528"/>
                <wp:effectExtent b="0" l="0" r="0" t="0"/>
                <wp:wrapNone/>
                <wp:docPr id="196" name=""/>
                <a:graphic>
                  <a:graphicData uri="http://schemas.microsoft.com/office/word/2010/wordprocessingGroup">
                    <wpg:wgp>
                      <wpg:cNvGrpSpPr/>
                      <wpg:grpSpPr>
                        <a:xfrm>
                          <a:off x="1913588" y="0"/>
                          <a:ext cx="6864824" cy="9123528"/>
                          <a:chOff x="1913588" y="0"/>
                          <a:chExt cx="6864824" cy="7560000"/>
                        </a:xfrm>
                      </wpg:grpSpPr>
                      <wpg:grpSp>
                        <wpg:cNvGrpSpPr/>
                        <wpg:grpSpPr>
                          <a:xfrm>
                            <a:off x="1913588" y="0"/>
                            <a:ext cx="6864824" cy="7560000"/>
                            <a:chOff x="1913588" y="0"/>
                            <a:chExt cx="6864824" cy="7560000"/>
                          </a:xfrm>
                        </wpg:grpSpPr>
                        <wps:wsp>
                          <wps:cNvSpPr/>
                          <wps:cNvPr id="3" name="Shape 3"/>
                          <wps:spPr>
                            <a:xfrm>
                              <a:off x="1913588" y="0"/>
                              <a:ext cx="68648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13588" y="0"/>
                              <a:ext cx="6864824" cy="7560000"/>
                              <a:chOff x="0" y="0"/>
                              <a:chExt cx="6864824" cy="9123528"/>
                            </a:xfrm>
                          </wpg:grpSpPr>
                          <wps:wsp>
                            <wps:cNvSpPr/>
                            <wps:cNvPr id="5" name="Shape 5"/>
                            <wps:spPr>
                              <a:xfrm>
                                <a:off x="0" y="0"/>
                                <a:ext cx="6864800" cy="9123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6858000" cy="1371600"/>
                              </a:xfrm>
                              <a:prstGeom prst="rect">
                                <a:avLst/>
                              </a:prstGeom>
                              <a:solidFill>
                                <a:srgbClr val="0073C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4094328"/>
                                <a:ext cx="6858000" cy="5029200"/>
                              </a:xfrm>
                              <a:prstGeom prst="rect">
                                <a:avLst/>
                              </a:prstGeom>
                              <a:solidFill>
                                <a:srgbClr val="0073CF"/>
                              </a:solidFill>
                              <a:ln>
                                <a:noFill/>
                              </a:ln>
                            </wps:spPr>
                            <wps:txbx>
                              <w:txbxContent>
                                <w:p w:rsidR="00000000" w:rsidDel="00000000" w:rsidP="00000000" w:rsidRDefault="00000000" w:rsidRPr="00000000">
                                  <w:pPr>
                                    <w:spacing w:after="0" w:before="120" w:line="240"/>
                                    <w:ind w:left="0" w:right="0" w:firstLine="0"/>
                                    <w:jc w:val="center"/>
                                    <w:textDirection w:val="btLr"/>
                                  </w:pPr>
                                </w:p>
                              </w:txbxContent>
                            </wps:txbx>
                            <wps:bodyPr anchorCtr="0" anchor="b" bIns="457200" lIns="457200" spcFirstLastPara="1" rIns="457200" wrap="square" tIns="731500">
                              <a:noAutofit/>
                            </wps:bodyPr>
                          </wps:wsp>
                          <wps:wsp>
                            <wps:cNvSpPr/>
                            <wps:cNvPr id="8" name="Shape 8"/>
                            <wps:spPr>
                              <a:xfrm>
                                <a:off x="6824" y="1371600"/>
                                <a:ext cx="6858000" cy="2722728"/>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4472c4"/>
                                      <w:sz w:val="56"/>
                                      <w:vertAlign w:val="baseline"/>
                                    </w:rPr>
                                    <w:t xml:space="preserve">Product Requirements Document</w:t>
                                  </w:r>
                                </w:p>
                              </w:txbxContent>
                            </wps:txbx>
                            <wps:bodyPr anchorCtr="0" anchor="ctr" bIns="91425" lIns="457200" spcFirstLastPara="1" rIns="457200" wrap="square" tIns="91425">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page">
                  <wp:align>center</wp:align>
                </wp:positionH>
                <wp:positionV relativeFrom="page">
                  <wp:align>center</wp:align>
                </wp:positionV>
                <wp:extent cx="6864824" cy="9123528"/>
                <wp:effectExtent b="0" l="0" r="0" t="0"/>
                <wp:wrapNone/>
                <wp:docPr id="196"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6864824" cy="912352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03">
      <w:pPr>
        <w:rPr>
          <w:rFonts w:ascii="Arial" w:cs="Arial" w:eastAsia="Arial" w:hAnsi="Arial"/>
        </w:rPr>
      </w:pPr>
      <w:r w:rsidDel="00000000" w:rsidR="00000000" w:rsidRPr="00000000">
        <w:rPr>
          <w:rtl w:val="0"/>
        </w:rPr>
      </w:r>
    </w:p>
    <w:p w:rsidR="00000000" w:rsidDel="00000000" w:rsidP="00000000" w:rsidRDefault="00000000" w:rsidRPr="00000000" w14:paraId="00000004">
      <w:pPr>
        <w:rPr>
          <w:rFonts w:ascii="Arial" w:cs="Arial" w:eastAsia="Arial" w:hAnsi="Arial"/>
        </w:rPr>
      </w:pPr>
      <w:r w:rsidDel="00000000" w:rsidR="00000000" w:rsidRPr="00000000">
        <w:rPr>
          <w:rtl w:val="0"/>
        </w:rPr>
      </w:r>
    </w:p>
    <w:p w:rsidR="00000000" w:rsidDel="00000000" w:rsidP="00000000" w:rsidRDefault="00000000" w:rsidRPr="00000000" w14:paraId="00000005">
      <w:pP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Product Requirements Document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100" w:before="0" w:line="240" w:lineRule="auto"/>
        <w:ind w:left="0" w:right="0" w:firstLine="0"/>
        <w:jc w:val="left"/>
        <w:rPr>
          <w:rFonts w:ascii="Calibri" w:cs="Calibri" w:eastAsia="Calibri" w:hAnsi="Calibri"/>
          <w:b w:val="0"/>
          <w:i w:val="0"/>
          <w:smallCaps w:val="0"/>
          <w:strike w:val="0"/>
          <w:color w:val="0073cf"/>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100" w:before="0" w:line="240" w:lineRule="auto"/>
            <w:ind w:left="0" w:right="0" w:firstLine="0"/>
            <w:jc w:val="left"/>
            <w:rPr>
              <w:rFonts w:ascii="Arial" w:cs="Arial" w:eastAsia="Arial" w:hAnsi="Arial"/>
              <w:b w:val="0"/>
              <w:i w:val="0"/>
              <w:smallCaps w:val="0"/>
              <w:strike w:val="0"/>
              <w:color w:val="0073cf"/>
              <w:sz w:val="28"/>
              <w:szCs w:val="28"/>
              <w:u w:val="none"/>
              <w:shd w:fill="auto" w:val="clear"/>
              <w:vertAlign w:val="baseline"/>
            </w:rPr>
          </w:pPr>
          <w:r w:rsidDel="00000000" w:rsidR="00000000" w:rsidRPr="00000000">
            <w:fldChar w:fldCharType="begin"/>
            <w:instrText xml:space="preserve"> TOC \h \u \z \n </w:instrText>
            <w:fldChar w:fldCharType="separate"/>
          </w:r>
          <w:hyperlink w:anchor="_heading=h.gjdgxs">
            <w:r w:rsidDel="00000000" w:rsidR="00000000" w:rsidRPr="00000000">
              <w:rPr>
                <w:rFonts w:ascii="Arial" w:cs="Arial" w:eastAsia="Arial" w:hAnsi="Arial"/>
                <w:b w:val="0"/>
                <w:i w:val="0"/>
                <w:smallCaps w:val="0"/>
                <w:strike w:val="0"/>
                <w:color w:val="0073cf"/>
                <w:sz w:val="28"/>
                <w:szCs w:val="28"/>
                <w:u w:val="none"/>
                <w:shd w:fill="auto" w:val="clear"/>
                <w:vertAlign w:val="baseline"/>
                <w:rtl w:val="0"/>
              </w:rPr>
              <w:t xml:space="preserve">1.</w:t>
              <w:tab/>
              <w:t xml:space="preserve">Objective</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100" w:before="0" w:line="240" w:lineRule="auto"/>
            <w:ind w:left="0" w:right="0" w:firstLine="0"/>
            <w:jc w:val="left"/>
            <w:rPr>
              <w:rFonts w:ascii="Arial" w:cs="Arial" w:eastAsia="Arial" w:hAnsi="Arial"/>
              <w:b w:val="0"/>
              <w:i w:val="0"/>
              <w:smallCaps w:val="0"/>
              <w:strike w:val="0"/>
              <w:color w:val="0073cf"/>
              <w:sz w:val="28"/>
              <w:szCs w:val="28"/>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73cf"/>
                <w:sz w:val="28"/>
                <w:szCs w:val="28"/>
                <w:u w:val="none"/>
                <w:shd w:fill="auto" w:val="clear"/>
                <w:vertAlign w:val="baseline"/>
                <w:rtl w:val="0"/>
              </w:rPr>
              <w:t xml:space="preserve">2.</w:t>
              <w:tab/>
              <w:t xml:space="preserve">Release</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100" w:before="0" w:line="240" w:lineRule="auto"/>
            <w:ind w:left="0" w:right="0" w:firstLine="0"/>
            <w:jc w:val="left"/>
            <w:rPr>
              <w:rFonts w:ascii="Arial" w:cs="Arial" w:eastAsia="Arial" w:hAnsi="Arial"/>
              <w:b w:val="0"/>
              <w:i w:val="0"/>
              <w:smallCaps w:val="0"/>
              <w:strike w:val="0"/>
              <w:color w:val="0073cf"/>
              <w:sz w:val="28"/>
              <w:szCs w:val="28"/>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73cf"/>
                <w:sz w:val="28"/>
                <w:szCs w:val="28"/>
                <w:u w:val="none"/>
                <w:shd w:fill="auto" w:val="clear"/>
                <w:vertAlign w:val="baseline"/>
                <w:rtl w:val="0"/>
              </w:rPr>
              <w:t xml:space="preserve">3.</w:t>
              <w:tab/>
              <w:t xml:space="preserve">Features</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100" w:before="0" w:line="240" w:lineRule="auto"/>
            <w:ind w:left="0" w:right="0" w:firstLine="0"/>
            <w:jc w:val="left"/>
            <w:rPr>
              <w:rFonts w:ascii="Arial" w:cs="Arial" w:eastAsia="Arial" w:hAnsi="Arial"/>
              <w:b w:val="0"/>
              <w:i w:val="0"/>
              <w:smallCaps w:val="0"/>
              <w:strike w:val="0"/>
              <w:color w:val="0073cf"/>
              <w:sz w:val="28"/>
              <w:szCs w:val="28"/>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73cf"/>
                <w:sz w:val="28"/>
                <w:szCs w:val="28"/>
                <w:u w:val="none"/>
                <w:shd w:fill="auto" w:val="clear"/>
                <w:vertAlign w:val="baseline"/>
                <w:rtl w:val="0"/>
              </w:rPr>
              <w:t xml:space="preserve">4.</w:t>
              <w:tab/>
              <w:t xml:space="preserve">User flow and design</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100" w:before="0" w:line="240" w:lineRule="auto"/>
            <w:ind w:left="0" w:right="0" w:firstLine="0"/>
            <w:jc w:val="left"/>
            <w:rPr>
              <w:rFonts w:ascii="Arial" w:cs="Arial" w:eastAsia="Arial" w:hAnsi="Arial"/>
              <w:b w:val="0"/>
              <w:i w:val="0"/>
              <w:smallCaps w:val="0"/>
              <w:strike w:val="0"/>
              <w:color w:val="0073cf"/>
              <w:sz w:val="28"/>
              <w:szCs w:val="28"/>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73cf"/>
                <w:sz w:val="28"/>
                <w:szCs w:val="28"/>
                <w:u w:val="none"/>
                <w:shd w:fill="auto" w:val="clear"/>
                <w:vertAlign w:val="baseline"/>
                <w:rtl w:val="0"/>
              </w:rPr>
              <w:t xml:space="preserve">5.</w:t>
              <w:tab/>
              <w:t xml:space="preserve">Analytics</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100" w:before="0" w:line="240" w:lineRule="auto"/>
            <w:ind w:left="0" w:right="0" w:firstLine="0"/>
            <w:jc w:val="left"/>
            <w:rPr>
              <w:rFonts w:ascii="Arial" w:cs="Arial" w:eastAsia="Arial" w:hAnsi="Arial"/>
              <w:b w:val="0"/>
              <w:i w:val="0"/>
              <w:smallCaps w:val="0"/>
              <w:strike w:val="0"/>
              <w:color w:val="0073cf"/>
              <w:sz w:val="28"/>
              <w:szCs w:val="28"/>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73cf"/>
                <w:sz w:val="28"/>
                <w:szCs w:val="28"/>
                <w:u w:val="none"/>
                <w:shd w:fill="auto" w:val="clear"/>
                <w:vertAlign w:val="baseline"/>
                <w:rtl w:val="0"/>
              </w:rPr>
              <w:t xml:space="preserve">6.</w:t>
              <w:tab/>
              <w:t xml:space="preserve">Future work</w:t>
            </w:r>
          </w:hyperlink>
          <w:r w:rsidDel="00000000" w:rsidR="00000000" w:rsidRPr="00000000">
            <w:rPr>
              <w:rtl w:val="0"/>
            </w:rPr>
          </w:r>
        </w:p>
        <w:p w:rsidR="00000000" w:rsidDel="00000000" w:rsidP="00000000" w:rsidRDefault="00000000" w:rsidRPr="00000000" w14:paraId="0000000D">
          <w:pPr>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E">
      <w:pPr>
        <w:pStyle w:val="Heading1"/>
        <w:numPr>
          <w:ilvl w:val="0"/>
          <w:numId w:val="9"/>
        </w:numPr>
        <w:ind w:left="360" w:hanging="360"/>
        <w:rPr>
          <w:rFonts w:ascii="Arial" w:cs="Arial" w:eastAsia="Arial" w:hAnsi="Arial"/>
          <w:color w:val="0073cf"/>
          <w:sz w:val="28"/>
          <w:szCs w:val="28"/>
        </w:rPr>
      </w:pPr>
      <w:bookmarkStart w:colFirst="0" w:colLast="0" w:name="_heading=h.gjdgxs" w:id="0"/>
      <w:bookmarkEnd w:id="0"/>
      <w:r w:rsidDel="00000000" w:rsidR="00000000" w:rsidRPr="00000000">
        <w:rPr>
          <w:rFonts w:ascii="Arial" w:cs="Arial" w:eastAsia="Arial" w:hAnsi="Arial"/>
          <w:color w:val="0073cf"/>
          <w:sz w:val="28"/>
          <w:szCs w:val="28"/>
          <w:rtl w:val="0"/>
        </w:rPr>
        <w:t xml:space="preserve">Objective</w:t>
      </w:r>
    </w:p>
    <w:tbl>
      <w:tblPr>
        <w:tblStyle w:val="Table1"/>
        <w:tblW w:w="9440.0" w:type="dxa"/>
        <w:jc w:val="left"/>
        <w:tblInd w:w="0.0" w:type="dxa"/>
        <w:tblLayout w:type="fixed"/>
        <w:tblLook w:val="0400"/>
      </w:tblPr>
      <w:tblGrid>
        <w:gridCol w:w="1948"/>
        <w:gridCol w:w="7492"/>
        <w:tblGridChange w:id="0">
          <w:tblGrid>
            <w:gridCol w:w="1948"/>
            <w:gridCol w:w="749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F">
            <w:pPr>
              <w:rPr>
                <w:rFonts w:ascii="Times New Roman" w:cs="Times New Roman" w:eastAsia="Times New Roman" w:hAnsi="Times New Roman"/>
                <w:color w:val="000000"/>
              </w:rPr>
            </w:pPr>
            <w:r w:rsidDel="00000000" w:rsidR="00000000" w:rsidRPr="00000000">
              <w:rPr>
                <w:rFonts w:ascii="Arial" w:cs="Arial" w:eastAsia="Arial" w:hAnsi="Arial"/>
                <w:color w:val="000000"/>
                <w:sz w:val="22"/>
                <w:szCs w:val="22"/>
                <w:rtl w:val="0"/>
              </w:rPr>
              <w:t xml:space="preserve">Vision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0">
            <w:pPr>
              <w:rPr>
                <w:rFonts w:ascii="Times New Roman" w:cs="Times New Roman" w:eastAsia="Times New Roman" w:hAnsi="Times New Roman"/>
                <w:color w:val="808080"/>
              </w:rPr>
            </w:pPr>
            <w:r w:rsidDel="00000000" w:rsidR="00000000" w:rsidRPr="00000000">
              <w:rPr>
                <w:rFonts w:ascii="Arial" w:cs="Arial" w:eastAsia="Arial" w:hAnsi="Arial"/>
                <w:i w:val="1"/>
                <w:color w:val="808080"/>
                <w:sz w:val="22"/>
                <w:szCs w:val="22"/>
                <w:rtl w:val="0"/>
              </w:rPr>
              <w:t xml:space="preserve">Menjadi pelaksana gudang darurat bencana yang efektif dan efisien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1">
            <w:pPr>
              <w:rPr>
                <w:rFonts w:ascii="Times New Roman" w:cs="Times New Roman" w:eastAsia="Times New Roman" w:hAnsi="Times New Roman"/>
                <w:color w:val="000000"/>
              </w:rPr>
            </w:pPr>
            <w:r w:rsidDel="00000000" w:rsidR="00000000" w:rsidRPr="00000000">
              <w:rPr>
                <w:rFonts w:ascii="Arial" w:cs="Arial" w:eastAsia="Arial" w:hAnsi="Arial"/>
                <w:color w:val="000000"/>
                <w:sz w:val="22"/>
                <w:szCs w:val="22"/>
                <w:rtl w:val="0"/>
              </w:rPr>
              <w:t xml:space="preserve">Goals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2">
            <w:pPr>
              <w:rPr>
                <w:rFonts w:ascii="Arial" w:cs="Arial" w:eastAsia="Arial" w:hAnsi="Arial"/>
                <w:i w:val="1"/>
                <w:color w:val="808080"/>
                <w:sz w:val="22"/>
                <w:szCs w:val="22"/>
              </w:rPr>
            </w:pPr>
            <w:r w:rsidDel="00000000" w:rsidR="00000000" w:rsidRPr="00000000">
              <w:rPr>
                <w:rFonts w:ascii="Arial" w:cs="Arial" w:eastAsia="Arial" w:hAnsi="Arial"/>
                <w:i w:val="1"/>
                <w:color w:val="808080"/>
                <w:sz w:val="22"/>
                <w:szCs w:val="22"/>
                <w:rtl w:val="0"/>
              </w:rPr>
              <w:t xml:space="preserve">Memiliki strategi inventori yang baik yang dapat membantu keefektifan operasional gudang darurat:</w:t>
            </w:r>
          </w:p>
          <w:p w:rsidR="00000000" w:rsidDel="00000000" w:rsidP="00000000" w:rsidRDefault="00000000" w:rsidRPr="00000000" w14:paraId="00000013">
            <w:pPr>
              <w:numPr>
                <w:ilvl w:val="0"/>
                <w:numId w:val="10"/>
              </w:numPr>
              <w:ind w:left="720" w:hanging="360"/>
              <w:rPr>
                <w:rFonts w:ascii="Arial" w:cs="Arial" w:eastAsia="Arial" w:hAnsi="Arial"/>
                <w:i w:val="1"/>
                <w:color w:val="808080"/>
                <w:sz w:val="22"/>
                <w:szCs w:val="22"/>
                <w:u w:val="none"/>
              </w:rPr>
            </w:pPr>
            <w:r w:rsidDel="00000000" w:rsidR="00000000" w:rsidRPr="00000000">
              <w:rPr>
                <w:rFonts w:ascii="Arial" w:cs="Arial" w:eastAsia="Arial" w:hAnsi="Arial"/>
                <w:i w:val="1"/>
                <w:color w:val="808080"/>
                <w:sz w:val="22"/>
                <w:szCs w:val="22"/>
                <w:rtl w:val="0"/>
              </w:rPr>
              <w:t xml:space="preserve">First in, first out untuk menghindari barang terbuang karena expired</w:t>
            </w:r>
          </w:p>
          <w:p w:rsidR="00000000" w:rsidDel="00000000" w:rsidP="00000000" w:rsidRDefault="00000000" w:rsidRPr="00000000" w14:paraId="00000014">
            <w:pPr>
              <w:numPr>
                <w:ilvl w:val="0"/>
                <w:numId w:val="10"/>
              </w:numPr>
              <w:ind w:left="720" w:hanging="360"/>
              <w:rPr>
                <w:rFonts w:ascii="Arial" w:cs="Arial" w:eastAsia="Arial" w:hAnsi="Arial"/>
                <w:i w:val="1"/>
                <w:color w:val="808080"/>
                <w:sz w:val="22"/>
                <w:szCs w:val="22"/>
                <w:u w:val="none"/>
              </w:rPr>
            </w:pPr>
            <w:r w:rsidDel="00000000" w:rsidR="00000000" w:rsidRPr="00000000">
              <w:rPr>
                <w:rFonts w:ascii="Arial" w:cs="Arial" w:eastAsia="Arial" w:hAnsi="Arial"/>
                <w:i w:val="1"/>
                <w:color w:val="808080"/>
                <w:sz w:val="22"/>
                <w:szCs w:val="22"/>
                <w:rtl w:val="0"/>
              </w:rPr>
              <w:t xml:space="preserve">Grouping untuk memudahkan penyimpanan dan pemantauan barang</w:t>
            </w:r>
          </w:p>
          <w:p w:rsidR="00000000" w:rsidDel="00000000" w:rsidP="00000000" w:rsidRDefault="00000000" w:rsidRPr="00000000" w14:paraId="00000015">
            <w:pPr>
              <w:numPr>
                <w:ilvl w:val="0"/>
                <w:numId w:val="10"/>
              </w:numPr>
              <w:ind w:left="720" w:hanging="360"/>
              <w:rPr>
                <w:rFonts w:ascii="Arial" w:cs="Arial" w:eastAsia="Arial" w:hAnsi="Arial"/>
                <w:i w:val="1"/>
                <w:color w:val="808080"/>
                <w:sz w:val="22"/>
                <w:szCs w:val="22"/>
                <w:u w:val="none"/>
              </w:rPr>
            </w:pPr>
            <w:r w:rsidDel="00000000" w:rsidR="00000000" w:rsidRPr="00000000">
              <w:rPr>
                <w:rFonts w:ascii="Arial" w:cs="Arial" w:eastAsia="Arial" w:hAnsi="Arial"/>
                <w:i w:val="1"/>
                <w:color w:val="808080"/>
                <w:sz w:val="22"/>
                <w:szCs w:val="22"/>
                <w:rtl w:val="0"/>
              </w:rPr>
              <w:t xml:space="preserve">Menunjukkan data real-time stock inventory</w:t>
            </w:r>
          </w:p>
          <w:p w:rsidR="00000000" w:rsidDel="00000000" w:rsidP="00000000" w:rsidRDefault="00000000" w:rsidRPr="00000000" w14:paraId="00000016">
            <w:pPr>
              <w:numPr>
                <w:ilvl w:val="0"/>
                <w:numId w:val="10"/>
              </w:numPr>
              <w:ind w:left="720" w:hanging="360"/>
              <w:rPr>
                <w:rFonts w:ascii="Arial" w:cs="Arial" w:eastAsia="Arial" w:hAnsi="Arial"/>
                <w:i w:val="1"/>
                <w:color w:val="808080"/>
                <w:sz w:val="22"/>
                <w:szCs w:val="22"/>
                <w:u w:val="none"/>
              </w:rPr>
            </w:pPr>
            <w:r w:rsidDel="00000000" w:rsidR="00000000" w:rsidRPr="00000000">
              <w:rPr>
                <w:rFonts w:ascii="Arial" w:cs="Arial" w:eastAsia="Arial" w:hAnsi="Arial"/>
                <w:i w:val="1"/>
                <w:color w:val="808080"/>
                <w:sz w:val="22"/>
                <w:szCs w:val="22"/>
                <w:rtl w:val="0"/>
              </w:rPr>
              <w:t xml:space="preserve">Predictive stocking dengan mengetahui barang apa saja yang fast/slow-moving dan low inventory</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7">
            <w:pPr>
              <w:rPr>
                <w:rFonts w:ascii="Times New Roman" w:cs="Times New Roman" w:eastAsia="Times New Roman" w:hAnsi="Times New Roman"/>
                <w:color w:val="000000"/>
              </w:rPr>
            </w:pPr>
            <w:r w:rsidDel="00000000" w:rsidR="00000000" w:rsidRPr="00000000">
              <w:rPr>
                <w:rFonts w:ascii="Arial" w:cs="Arial" w:eastAsia="Arial" w:hAnsi="Arial"/>
                <w:color w:val="000000"/>
                <w:sz w:val="22"/>
                <w:szCs w:val="22"/>
                <w:rtl w:val="0"/>
              </w:rPr>
              <w:t xml:space="preserve">Initiatives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8">
            <w:pPr>
              <w:rPr>
                <w:rFonts w:ascii="Arial" w:cs="Arial" w:eastAsia="Arial" w:hAnsi="Arial"/>
                <w:i w:val="1"/>
                <w:color w:val="808080"/>
                <w:sz w:val="22"/>
                <w:szCs w:val="22"/>
                <w:highlight w:val="yellow"/>
              </w:rPr>
            </w:pPr>
            <w:r w:rsidDel="00000000" w:rsidR="00000000" w:rsidRPr="00000000">
              <w:rPr>
                <w:rFonts w:ascii="Arial" w:cs="Arial" w:eastAsia="Arial" w:hAnsi="Arial"/>
                <w:i w:val="1"/>
                <w:color w:val="808080"/>
                <w:sz w:val="22"/>
                <w:szCs w:val="22"/>
                <w:highlight w:val="yellow"/>
                <w:rtl w:val="0"/>
              </w:rPr>
              <w:t xml:space="preserve">List high-level product initiatives</w:t>
            </w:r>
          </w:p>
          <w:p w:rsidR="00000000" w:rsidDel="00000000" w:rsidP="00000000" w:rsidRDefault="00000000" w:rsidRPr="00000000" w14:paraId="00000019">
            <w:pPr>
              <w:rPr>
                <w:rFonts w:ascii="Arial" w:cs="Arial" w:eastAsia="Arial" w:hAnsi="Arial"/>
                <w:i w:val="1"/>
                <w:color w:val="808080"/>
                <w:sz w:val="22"/>
                <w:szCs w:val="22"/>
              </w:rPr>
            </w:pPr>
            <w:r w:rsidDel="00000000" w:rsidR="00000000" w:rsidRPr="00000000">
              <w:rPr>
                <w:rFonts w:ascii="Arial" w:cs="Arial" w:eastAsia="Arial" w:hAnsi="Arial"/>
                <w:i w:val="1"/>
                <w:color w:val="808080"/>
                <w:sz w:val="22"/>
                <w:szCs w:val="22"/>
                <w:rtl w:val="0"/>
              </w:rPr>
              <w:t xml:space="preserve">Dashboard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A">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Persona(s)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B">
            <w:pPr>
              <w:numPr>
                <w:ilvl w:val="0"/>
                <w:numId w:val="1"/>
              </w:numPr>
              <w:ind w:left="720" w:hanging="360"/>
              <w:rPr>
                <w:rFonts w:ascii="Arial" w:cs="Arial" w:eastAsia="Arial" w:hAnsi="Arial"/>
                <w:i w:val="1"/>
                <w:color w:val="808080"/>
                <w:sz w:val="22"/>
                <w:szCs w:val="22"/>
                <w:u w:val="none"/>
              </w:rPr>
            </w:pPr>
            <w:r w:rsidDel="00000000" w:rsidR="00000000" w:rsidRPr="00000000">
              <w:rPr>
                <w:rFonts w:ascii="Arial" w:cs="Arial" w:eastAsia="Arial" w:hAnsi="Arial"/>
                <w:i w:val="1"/>
                <w:color w:val="808080"/>
                <w:sz w:val="22"/>
                <w:szCs w:val="22"/>
                <w:rtl w:val="0"/>
              </w:rPr>
              <w:t xml:space="preserve">Warehouse staff : PIC untuk Penerimaan &amp; Pengeluaran Barang, dengan adanya dashboard WH staff akan terbantu dalam menerapkan prinsip inventory FIFO, </w:t>
            </w:r>
            <w:r w:rsidDel="00000000" w:rsidR="00000000" w:rsidRPr="00000000">
              <w:rPr>
                <w:rFonts w:ascii="Arial" w:cs="Arial" w:eastAsia="Arial" w:hAnsi="Arial"/>
                <w:i w:val="1"/>
                <w:color w:val="808080"/>
                <w:sz w:val="22"/>
                <w:szCs w:val="22"/>
                <w:rtl w:val="0"/>
              </w:rPr>
              <w:t xml:space="preserve">Agar barang tidak tertimbun terlalu lama dan menghindari masa kadaluarsa produk.</w:t>
            </w:r>
          </w:p>
          <w:p w:rsidR="00000000" w:rsidDel="00000000" w:rsidP="00000000" w:rsidRDefault="00000000" w:rsidRPr="00000000" w14:paraId="0000001C">
            <w:pPr>
              <w:numPr>
                <w:ilvl w:val="1"/>
                <w:numId w:val="1"/>
              </w:numPr>
              <w:ind w:left="1440" w:hanging="360"/>
              <w:rPr>
                <w:rFonts w:ascii="Arial" w:cs="Arial" w:eastAsia="Arial" w:hAnsi="Arial"/>
                <w:i w:val="1"/>
                <w:color w:val="808080"/>
                <w:sz w:val="22"/>
                <w:szCs w:val="22"/>
                <w:u w:val="none"/>
              </w:rPr>
            </w:pPr>
            <w:r w:rsidDel="00000000" w:rsidR="00000000" w:rsidRPr="00000000">
              <w:rPr>
                <w:rFonts w:ascii="Arial" w:cs="Arial" w:eastAsia="Arial" w:hAnsi="Arial"/>
                <w:i w:val="1"/>
                <w:color w:val="808080"/>
                <w:sz w:val="22"/>
                <w:szCs w:val="22"/>
                <w:rtl w:val="0"/>
              </w:rPr>
              <w:t xml:space="preserve">Bagaimana initiatives digunakan? Dengan menggunakan Barcode di fisik barang, dapat diidentifikasi barang mana yang harus keluar pertama dari warehouse jika ada permintaan barang. </w:t>
            </w:r>
            <w:r w:rsidDel="00000000" w:rsidR="00000000" w:rsidRPr="00000000">
              <w:rPr>
                <w:rtl w:val="0"/>
              </w:rPr>
            </w:r>
          </w:p>
          <w:p w:rsidR="00000000" w:rsidDel="00000000" w:rsidP="00000000" w:rsidRDefault="00000000" w:rsidRPr="00000000" w14:paraId="0000001D">
            <w:pPr>
              <w:numPr>
                <w:ilvl w:val="1"/>
                <w:numId w:val="1"/>
              </w:numPr>
              <w:ind w:left="1440" w:hanging="360"/>
              <w:rPr>
                <w:rFonts w:ascii="Arial" w:cs="Arial" w:eastAsia="Arial" w:hAnsi="Arial"/>
                <w:i w:val="1"/>
                <w:color w:val="808080"/>
                <w:sz w:val="22"/>
                <w:szCs w:val="22"/>
              </w:rPr>
            </w:pPr>
            <w:r w:rsidDel="00000000" w:rsidR="00000000" w:rsidRPr="00000000">
              <w:rPr>
                <w:rFonts w:ascii="Arial" w:cs="Arial" w:eastAsia="Arial" w:hAnsi="Arial"/>
                <w:i w:val="1"/>
                <w:color w:val="808080"/>
                <w:sz w:val="22"/>
                <w:szCs w:val="22"/>
                <w:rtl w:val="0"/>
              </w:rPr>
              <w:t xml:space="preserve">Bagaimana initiatives digunakan? Dengan menentukan kategori barang Fast Moving, Slow Moving selanjutnya menetapkan Minimum Qty utk mencegah Shortage, Maximum Qty utk mencegah stock surplus. Reorder Point (ROP) -Kapan Barang harus dipesan kembali, Reorder Quantity (ROQ)-Berapa Banyak Barang harus dipesan </w:t>
            </w:r>
          </w:p>
          <w:p w:rsidR="00000000" w:rsidDel="00000000" w:rsidP="00000000" w:rsidRDefault="00000000" w:rsidRPr="00000000" w14:paraId="0000001E">
            <w:pPr>
              <w:rPr>
                <w:rFonts w:ascii="Arial" w:cs="Arial" w:eastAsia="Arial" w:hAnsi="Arial"/>
                <w:i w:val="1"/>
                <w:color w:val="808080"/>
                <w:sz w:val="22"/>
                <w:szCs w:val="22"/>
              </w:rPr>
            </w:pPr>
            <w:r w:rsidDel="00000000" w:rsidR="00000000" w:rsidRPr="00000000">
              <w:rPr>
                <w:rtl w:val="0"/>
              </w:rPr>
            </w:r>
          </w:p>
        </w:tc>
      </w:tr>
    </w:tbl>
    <w:p w:rsidR="00000000" w:rsidDel="00000000" w:rsidP="00000000" w:rsidRDefault="00000000" w:rsidRPr="00000000" w14:paraId="0000001F">
      <w:pPr>
        <w:rPr>
          <w:rFonts w:ascii="Arial" w:cs="Arial" w:eastAsia="Arial" w:hAnsi="Arial"/>
        </w:rPr>
      </w:pPr>
      <w:r w:rsidDel="00000000" w:rsidR="00000000" w:rsidRPr="00000000">
        <w:rPr>
          <w:rtl w:val="0"/>
        </w:rPr>
      </w:r>
    </w:p>
    <w:p w:rsidR="00000000" w:rsidDel="00000000" w:rsidP="00000000" w:rsidRDefault="00000000" w:rsidRPr="00000000" w14:paraId="00000020">
      <w:pPr>
        <w:pStyle w:val="Heading1"/>
        <w:numPr>
          <w:ilvl w:val="0"/>
          <w:numId w:val="9"/>
        </w:numPr>
        <w:ind w:left="360" w:hanging="360"/>
        <w:rPr>
          <w:rFonts w:ascii="Arial" w:cs="Arial" w:eastAsia="Arial" w:hAnsi="Arial"/>
          <w:color w:val="0073cf"/>
          <w:sz w:val="28"/>
          <w:szCs w:val="28"/>
        </w:rPr>
      </w:pPr>
      <w:bookmarkStart w:colFirst="0" w:colLast="0" w:name="_heading=h.30j0zll" w:id="1"/>
      <w:bookmarkEnd w:id="1"/>
      <w:r w:rsidDel="00000000" w:rsidR="00000000" w:rsidRPr="00000000">
        <w:rPr>
          <w:rFonts w:ascii="Arial" w:cs="Arial" w:eastAsia="Arial" w:hAnsi="Arial"/>
          <w:color w:val="0073cf"/>
          <w:sz w:val="28"/>
          <w:szCs w:val="28"/>
          <w:rtl w:val="0"/>
        </w:rPr>
        <w:t xml:space="preserve">Release</w:t>
      </w:r>
    </w:p>
    <w:tbl>
      <w:tblPr>
        <w:tblStyle w:val="Table2"/>
        <w:tblW w:w="9440.0" w:type="dxa"/>
        <w:jc w:val="left"/>
        <w:tblInd w:w="0.0" w:type="dxa"/>
        <w:tblLayout w:type="fixed"/>
        <w:tblLook w:val="0400"/>
      </w:tblPr>
      <w:tblGrid>
        <w:gridCol w:w="1948"/>
        <w:gridCol w:w="7492"/>
        <w:tblGridChange w:id="0">
          <w:tblGrid>
            <w:gridCol w:w="1948"/>
            <w:gridCol w:w="749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1">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Release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Arial" w:cs="Arial" w:eastAsia="Arial" w:hAnsi="Arial"/>
                <w:i w:val="1"/>
                <w:color w:val="666666"/>
                <w:sz w:val="22"/>
                <w:szCs w:val="22"/>
                <w:rtl w:val="0"/>
              </w:rPr>
              <w:t xml:space="preserve">V1</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3">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Arial" w:cs="Arial" w:eastAsia="Arial" w:hAnsi="Arial"/>
                <w:i w:val="1"/>
                <w:color w:val="666666"/>
                <w:sz w:val="22"/>
                <w:szCs w:val="22"/>
                <w:rtl w:val="0"/>
              </w:rPr>
              <w:t xml:space="preserve">Apr 2022</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5">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Initiative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Arial" w:cs="Arial" w:eastAsia="Arial" w:hAnsi="Arial"/>
                <w:i w:val="1"/>
                <w:color w:val="666666"/>
                <w:sz w:val="22"/>
                <w:szCs w:val="22"/>
                <w:rtl w:val="0"/>
              </w:rPr>
              <w:t xml:space="preserve">Dashboard Monitoring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7">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Milestones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8">
            <w:pPr>
              <w:rPr>
                <w:rFonts w:ascii="Arial" w:cs="Arial" w:eastAsia="Arial" w:hAnsi="Arial"/>
                <w:i w:val="1"/>
                <w:color w:val="666666"/>
                <w:sz w:val="22"/>
                <w:szCs w:val="22"/>
              </w:rPr>
            </w:pPr>
            <w:r w:rsidDel="00000000" w:rsidR="00000000" w:rsidRPr="00000000">
              <w:rPr>
                <w:rFonts w:ascii="Arial" w:cs="Arial" w:eastAsia="Arial" w:hAnsi="Arial"/>
                <w:i w:val="1"/>
                <w:color w:val="666666"/>
                <w:sz w:val="22"/>
                <w:szCs w:val="22"/>
                <w:rtl w:val="0"/>
              </w:rPr>
              <w:t xml:space="preserve">Data cleaning</w:t>
            </w:r>
          </w:p>
          <w:p w:rsidR="00000000" w:rsidDel="00000000" w:rsidP="00000000" w:rsidRDefault="00000000" w:rsidRPr="00000000" w14:paraId="00000029">
            <w:pPr>
              <w:rPr>
                <w:rFonts w:ascii="Arial" w:cs="Arial" w:eastAsia="Arial" w:hAnsi="Arial"/>
                <w:i w:val="1"/>
                <w:color w:val="666666"/>
                <w:sz w:val="22"/>
                <w:szCs w:val="22"/>
              </w:rPr>
            </w:pPr>
            <w:r w:rsidDel="00000000" w:rsidR="00000000" w:rsidRPr="00000000">
              <w:rPr>
                <w:rFonts w:ascii="Arial" w:cs="Arial" w:eastAsia="Arial" w:hAnsi="Arial"/>
                <w:i w:val="1"/>
                <w:color w:val="666666"/>
                <w:sz w:val="22"/>
                <w:szCs w:val="22"/>
                <w:rtl w:val="0"/>
              </w:rPr>
              <w:t xml:space="preserve">Proses EDA</w:t>
            </w:r>
          </w:p>
          <w:p w:rsidR="00000000" w:rsidDel="00000000" w:rsidP="00000000" w:rsidRDefault="00000000" w:rsidRPr="00000000" w14:paraId="0000002A">
            <w:pPr>
              <w:rPr>
                <w:rFonts w:ascii="Arial" w:cs="Arial" w:eastAsia="Arial" w:hAnsi="Arial"/>
                <w:i w:val="1"/>
                <w:color w:val="666666"/>
                <w:sz w:val="22"/>
                <w:szCs w:val="22"/>
              </w:rPr>
            </w:pPr>
            <w:r w:rsidDel="00000000" w:rsidR="00000000" w:rsidRPr="00000000">
              <w:rPr>
                <w:rFonts w:ascii="Arial" w:cs="Arial" w:eastAsia="Arial" w:hAnsi="Arial"/>
                <w:i w:val="1"/>
                <w:color w:val="666666"/>
                <w:sz w:val="22"/>
                <w:szCs w:val="22"/>
                <w:rtl w:val="0"/>
              </w:rPr>
              <w:t xml:space="preserve">Penyajian mockup version</w:t>
            </w:r>
          </w:p>
          <w:p w:rsidR="00000000" w:rsidDel="00000000" w:rsidP="00000000" w:rsidRDefault="00000000" w:rsidRPr="00000000" w14:paraId="0000002B">
            <w:pPr>
              <w:rPr>
                <w:rFonts w:ascii="Arial" w:cs="Arial" w:eastAsia="Arial" w:hAnsi="Arial"/>
                <w:i w:val="1"/>
                <w:color w:val="666666"/>
                <w:sz w:val="22"/>
                <w:szCs w:val="22"/>
              </w:rPr>
            </w:pPr>
            <w:r w:rsidDel="00000000" w:rsidR="00000000" w:rsidRPr="00000000">
              <w:rPr>
                <w:rFonts w:ascii="Arial" w:cs="Arial" w:eastAsia="Arial" w:hAnsi="Arial"/>
                <w:i w:val="1"/>
                <w:color w:val="666666"/>
                <w:sz w:val="22"/>
                <w:szCs w:val="22"/>
                <w:rtl w:val="0"/>
              </w:rPr>
              <w:t xml:space="preserve">Pengerjaan dashboard</w:t>
            </w:r>
          </w:p>
          <w:p w:rsidR="00000000" w:rsidDel="00000000" w:rsidP="00000000" w:rsidRDefault="00000000" w:rsidRPr="00000000" w14:paraId="0000002C">
            <w:pPr>
              <w:rPr>
                <w:rFonts w:ascii="Arial" w:cs="Arial" w:eastAsia="Arial" w:hAnsi="Arial"/>
                <w:i w:val="1"/>
                <w:color w:val="666666"/>
                <w:sz w:val="22"/>
                <w:szCs w:val="22"/>
              </w:rPr>
            </w:pPr>
            <w:r w:rsidDel="00000000" w:rsidR="00000000" w:rsidRPr="00000000">
              <w:rPr>
                <w:rFonts w:ascii="Arial" w:cs="Arial" w:eastAsia="Arial" w:hAnsi="Arial"/>
                <w:i w:val="1"/>
                <w:color w:val="666666"/>
                <w:sz w:val="22"/>
                <w:szCs w:val="22"/>
                <w:rtl w:val="0"/>
              </w:rPr>
              <w:t xml:space="preserve">Review</w:t>
            </w:r>
          </w:p>
          <w:p w:rsidR="00000000" w:rsidDel="00000000" w:rsidP="00000000" w:rsidRDefault="00000000" w:rsidRPr="00000000" w14:paraId="0000002D">
            <w:pPr>
              <w:rPr>
                <w:rFonts w:ascii="Arial" w:cs="Arial" w:eastAsia="Arial" w:hAnsi="Arial"/>
                <w:i w:val="1"/>
                <w:color w:val="666666"/>
                <w:sz w:val="22"/>
                <w:szCs w:val="22"/>
              </w:rPr>
            </w:pPr>
            <w:r w:rsidDel="00000000" w:rsidR="00000000" w:rsidRPr="00000000">
              <w:rPr>
                <w:rFonts w:ascii="Arial" w:cs="Arial" w:eastAsia="Arial" w:hAnsi="Arial"/>
                <w:i w:val="1"/>
                <w:color w:val="666666"/>
                <w:sz w:val="22"/>
                <w:szCs w:val="22"/>
                <w:rtl w:val="0"/>
              </w:rPr>
              <w:t xml:space="preserve">Release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E">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Features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F">
            <w:pPr>
              <w:numPr>
                <w:ilvl w:val="0"/>
                <w:numId w:val="4"/>
              </w:numPr>
              <w:ind w:left="720" w:hanging="360"/>
              <w:rPr>
                <w:rFonts w:ascii="Times New Roman" w:cs="Times New Roman" w:eastAsia="Times New Roman" w:hAnsi="Times New Roman"/>
                <w:u w:val="none"/>
              </w:rPr>
            </w:pPr>
            <w:r w:rsidDel="00000000" w:rsidR="00000000" w:rsidRPr="00000000">
              <w:rPr>
                <w:rFonts w:ascii="Arial" w:cs="Arial" w:eastAsia="Arial" w:hAnsi="Arial"/>
                <w:i w:val="1"/>
                <w:color w:val="666666"/>
                <w:sz w:val="22"/>
                <w:szCs w:val="22"/>
                <w:rtl w:val="0"/>
              </w:rPr>
              <w:t xml:space="preserve">Jenis kelompok barang di tiap gudang and stock quantity</w:t>
            </w:r>
          </w:p>
          <w:p w:rsidR="00000000" w:rsidDel="00000000" w:rsidP="00000000" w:rsidRDefault="00000000" w:rsidRPr="00000000" w14:paraId="00000030">
            <w:pPr>
              <w:numPr>
                <w:ilvl w:val="0"/>
                <w:numId w:val="4"/>
              </w:numPr>
              <w:ind w:left="720" w:hanging="360"/>
              <w:rPr>
                <w:rFonts w:ascii="Arial" w:cs="Arial" w:eastAsia="Arial" w:hAnsi="Arial"/>
                <w:i w:val="1"/>
                <w:color w:val="666666"/>
                <w:sz w:val="22"/>
                <w:szCs w:val="22"/>
                <w:u w:val="none"/>
              </w:rPr>
            </w:pPr>
            <w:r w:rsidDel="00000000" w:rsidR="00000000" w:rsidRPr="00000000">
              <w:rPr>
                <w:rFonts w:ascii="Arial" w:cs="Arial" w:eastAsia="Arial" w:hAnsi="Arial"/>
                <w:i w:val="1"/>
                <w:color w:val="666666"/>
                <w:sz w:val="22"/>
                <w:szCs w:val="22"/>
                <w:rtl w:val="0"/>
              </w:rPr>
              <w:t xml:space="preserve">Kategori barang (fast moving/slow Moving)</w:t>
            </w:r>
          </w:p>
          <w:p w:rsidR="00000000" w:rsidDel="00000000" w:rsidP="00000000" w:rsidRDefault="00000000" w:rsidRPr="00000000" w14:paraId="00000031">
            <w:pPr>
              <w:numPr>
                <w:ilvl w:val="0"/>
                <w:numId w:val="4"/>
              </w:numPr>
              <w:ind w:left="720" w:hanging="360"/>
              <w:rPr>
                <w:rFonts w:ascii="Arial" w:cs="Arial" w:eastAsia="Arial" w:hAnsi="Arial"/>
                <w:i w:val="1"/>
                <w:color w:val="666666"/>
                <w:sz w:val="22"/>
                <w:szCs w:val="22"/>
                <w:u w:val="none"/>
              </w:rPr>
            </w:pPr>
            <w:r w:rsidDel="00000000" w:rsidR="00000000" w:rsidRPr="00000000">
              <w:rPr>
                <w:rFonts w:ascii="Arial" w:cs="Arial" w:eastAsia="Arial" w:hAnsi="Arial"/>
                <w:i w:val="1"/>
                <w:color w:val="666666"/>
                <w:sz w:val="22"/>
                <w:szCs w:val="22"/>
                <w:rtl w:val="0"/>
              </w:rPr>
              <w:t xml:space="preserve">Urutan pengeluaran barang dari gudang (implementasi FIFO)</w:t>
            </w:r>
          </w:p>
        </w:tc>
      </w:tr>
    </w:tbl>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numPr>
          <w:ilvl w:val="0"/>
          <w:numId w:val="9"/>
        </w:numPr>
        <w:ind w:left="360" w:hanging="360"/>
        <w:rPr>
          <w:rFonts w:ascii="Arial" w:cs="Arial" w:eastAsia="Arial" w:hAnsi="Arial"/>
          <w:color w:val="0073cf"/>
          <w:sz w:val="28"/>
          <w:szCs w:val="28"/>
        </w:rPr>
      </w:pPr>
      <w:bookmarkStart w:colFirst="0" w:colLast="0" w:name="_heading=h.1fob9te" w:id="2"/>
      <w:bookmarkEnd w:id="2"/>
      <w:r w:rsidDel="00000000" w:rsidR="00000000" w:rsidRPr="00000000">
        <w:rPr>
          <w:rFonts w:ascii="Arial" w:cs="Arial" w:eastAsia="Arial" w:hAnsi="Arial"/>
          <w:color w:val="0073cf"/>
          <w:sz w:val="28"/>
          <w:szCs w:val="28"/>
          <w:rtl w:val="0"/>
        </w:rPr>
        <w:t xml:space="preserve">Features </w:t>
      </w:r>
    </w:p>
    <w:tbl>
      <w:tblPr>
        <w:tblStyle w:val="Table3"/>
        <w:tblW w:w="9440.0" w:type="dxa"/>
        <w:jc w:val="left"/>
        <w:tblInd w:w="0.0" w:type="dxa"/>
        <w:tblLayout w:type="fixed"/>
        <w:tblLook w:val="0400"/>
      </w:tblPr>
      <w:tblGrid>
        <w:gridCol w:w="2071"/>
        <w:gridCol w:w="7369"/>
        <w:tblGridChange w:id="0">
          <w:tblGrid>
            <w:gridCol w:w="2071"/>
            <w:gridCol w:w="736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5">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Feature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6">
            <w:pPr>
              <w:ind w:left="0" w:firstLine="0"/>
              <w:rPr>
                <w:rFonts w:ascii="Arial" w:cs="Arial" w:eastAsia="Arial" w:hAnsi="Arial"/>
                <w:color w:val="666666"/>
                <w:sz w:val="22"/>
                <w:szCs w:val="22"/>
              </w:rPr>
            </w:pPr>
            <w:r w:rsidDel="00000000" w:rsidR="00000000" w:rsidRPr="00000000">
              <w:rPr>
                <w:rFonts w:ascii="Arial" w:cs="Arial" w:eastAsia="Arial" w:hAnsi="Arial"/>
                <w:color w:val="666666"/>
                <w:sz w:val="22"/>
                <w:szCs w:val="22"/>
                <w:rtl w:val="0"/>
              </w:rPr>
              <w:t xml:space="preserve">Jenis kelompok barang di tiap gudang and stock quantity</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7">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8">
            <w:pPr>
              <w:rPr>
                <w:rFonts w:ascii="Arial" w:cs="Arial" w:eastAsia="Arial" w:hAnsi="Arial"/>
                <w:i w:val="1"/>
                <w:color w:val="666666"/>
                <w:sz w:val="22"/>
                <w:szCs w:val="22"/>
              </w:rPr>
            </w:pPr>
            <w:r w:rsidDel="00000000" w:rsidR="00000000" w:rsidRPr="00000000">
              <w:rPr>
                <w:rFonts w:ascii="Arial" w:cs="Arial" w:eastAsia="Arial" w:hAnsi="Arial"/>
                <w:i w:val="1"/>
                <w:color w:val="666666"/>
                <w:sz w:val="22"/>
                <w:szCs w:val="22"/>
                <w:rtl w:val="0"/>
              </w:rPr>
              <w:t xml:space="preserve">Description of what the new feature will do</w:t>
            </w:r>
          </w:p>
          <w:p w:rsidR="00000000" w:rsidDel="00000000" w:rsidP="00000000" w:rsidRDefault="00000000" w:rsidRPr="00000000" w14:paraId="00000039">
            <w:pPr>
              <w:rPr>
                <w:rFonts w:ascii="Arial" w:cs="Arial" w:eastAsia="Arial" w:hAnsi="Arial"/>
                <w:i w:val="1"/>
                <w:color w:val="666666"/>
                <w:sz w:val="22"/>
                <w:szCs w:val="22"/>
              </w:rPr>
            </w:pPr>
            <w:r w:rsidDel="00000000" w:rsidR="00000000" w:rsidRPr="00000000">
              <w:rPr>
                <w:rFonts w:ascii="Arial" w:cs="Arial" w:eastAsia="Arial" w:hAnsi="Arial"/>
                <w:color w:val="666666"/>
                <w:sz w:val="22"/>
                <w:szCs w:val="22"/>
                <w:rtl w:val="0"/>
              </w:rPr>
              <w:t xml:space="preserve">Sistem pengkategorian dan penomoran barang untuk mempermudah proses inventory dan pemantauan stok di gudang. Termasuk di dalam pendataan adalah tanggal masuk barang dan tanggal expired (jika ada)</w:t>
            </w:r>
            <w:r w:rsidDel="00000000" w:rsidR="00000000" w:rsidRPr="00000000">
              <w:rPr>
                <w:rFonts w:ascii="Arial" w:cs="Arial" w:eastAsia="Arial" w:hAnsi="Arial"/>
                <w:i w:val="1"/>
                <w:color w:val="666666"/>
                <w:sz w:val="22"/>
                <w:szCs w:val="22"/>
                <w:rtl w:val="0"/>
              </w:rPr>
              <w:t xml:space="preserv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A">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Purpose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B">
            <w:pPr>
              <w:rPr>
                <w:rFonts w:ascii="Arial" w:cs="Arial" w:eastAsia="Arial" w:hAnsi="Arial"/>
                <w:i w:val="1"/>
                <w:color w:val="666666"/>
                <w:sz w:val="22"/>
                <w:szCs w:val="22"/>
              </w:rPr>
            </w:pPr>
            <w:r w:rsidDel="00000000" w:rsidR="00000000" w:rsidRPr="00000000">
              <w:rPr>
                <w:rFonts w:ascii="Arial" w:cs="Arial" w:eastAsia="Arial" w:hAnsi="Arial"/>
                <w:i w:val="1"/>
                <w:color w:val="666666"/>
                <w:sz w:val="22"/>
                <w:szCs w:val="22"/>
                <w:rtl w:val="0"/>
              </w:rPr>
              <w:t xml:space="preserve">Task or action the user wants to accomplish</w:t>
            </w:r>
          </w:p>
          <w:p w:rsidR="00000000" w:rsidDel="00000000" w:rsidP="00000000" w:rsidRDefault="00000000" w:rsidRPr="00000000" w14:paraId="0000003C">
            <w:pPr>
              <w:rPr>
                <w:rFonts w:ascii="Arial" w:cs="Arial" w:eastAsia="Arial" w:hAnsi="Arial"/>
                <w:color w:val="666666"/>
                <w:sz w:val="22"/>
                <w:szCs w:val="22"/>
              </w:rPr>
            </w:pPr>
            <w:r w:rsidDel="00000000" w:rsidR="00000000" w:rsidRPr="00000000">
              <w:rPr>
                <w:rFonts w:ascii="Arial" w:cs="Arial" w:eastAsia="Arial" w:hAnsi="Arial"/>
                <w:color w:val="666666"/>
                <w:sz w:val="22"/>
                <w:szCs w:val="22"/>
                <w:rtl w:val="0"/>
              </w:rPr>
              <w:t xml:space="preserve">Barcode Barang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D">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User problem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E">
            <w:pPr>
              <w:rPr>
                <w:rFonts w:ascii="Arial" w:cs="Arial" w:eastAsia="Arial" w:hAnsi="Arial"/>
                <w:i w:val="1"/>
                <w:color w:val="666666"/>
                <w:sz w:val="22"/>
                <w:szCs w:val="22"/>
              </w:rPr>
            </w:pPr>
            <w:r w:rsidDel="00000000" w:rsidR="00000000" w:rsidRPr="00000000">
              <w:rPr>
                <w:rFonts w:ascii="Arial" w:cs="Arial" w:eastAsia="Arial" w:hAnsi="Arial"/>
                <w:i w:val="1"/>
                <w:color w:val="666666"/>
                <w:sz w:val="22"/>
                <w:szCs w:val="22"/>
                <w:rtl w:val="0"/>
              </w:rPr>
              <w:t xml:space="preserve">Pain point or challenge</w:t>
            </w:r>
          </w:p>
          <w:p w:rsidR="00000000" w:rsidDel="00000000" w:rsidP="00000000" w:rsidRDefault="00000000" w:rsidRPr="00000000" w14:paraId="0000003F">
            <w:pPr>
              <w:rPr>
                <w:rFonts w:ascii="Arial" w:cs="Arial" w:eastAsia="Arial" w:hAnsi="Arial"/>
                <w:color w:val="666666"/>
                <w:sz w:val="22"/>
                <w:szCs w:val="22"/>
              </w:rPr>
            </w:pPr>
            <w:r w:rsidDel="00000000" w:rsidR="00000000" w:rsidRPr="00000000">
              <w:rPr>
                <w:rFonts w:ascii="Arial" w:cs="Arial" w:eastAsia="Arial" w:hAnsi="Arial"/>
                <w:color w:val="666666"/>
                <w:sz w:val="22"/>
                <w:szCs w:val="22"/>
                <w:rtl w:val="0"/>
              </w:rPr>
              <w:t xml:space="preserve">Pencatatan dan penelusuran barang yang ada di masing-masing gudang.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0">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User value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1">
            <w:pPr>
              <w:rPr>
                <w:rFonts w:ascii="Arial" w:cs="Arial" w:eastAsia="Arial" w:hAnsi="Arial"/>
                <w:i w:val="1"/>
                <w:color w:val="666666"/>
                <w:sz w:val="22"/>
                <w:szCs w:val="22"/>
              </w:rPr>
            </w:pPr>
            <w:r w:rsidDel="00000000" w:rsidR="00000000" w:rsidRPr="00000000">
              <w:rPr>
                <w:rFonts w:ascii="Arial" w:cs="Arial" w:eastAsia="Arial" w:hAnsi="Arial"/>
                <w:i w:val="1"/>
                <w:color w:val="666666"/>
                <w:sz w:val="22"/>
                <w:szCs w:val="22"/>
                <w:rtl w:val="0"/>
              </w:rPr>
              <w:t xml:space="preserve">How the proposed solution helps the user</w:t>
            </w:r>
          </w:p>
          <w:p w:rsidR="00000000" w:rsidDel="00000000" w:rsidP="00000000" w:rsidRDefault="00000000" w:rsidRPr="00000000" w14:paraId="00000042">
            <w:pPr>
              <w:rPr>
                <w:rFonts w:ascii="Arial" w:cs="Arial" w:eastAsia="Arial" w:hAnsi="Arial"/>
                <w:color w:val="666666"/>
                <w:sz w:val="22"/>
                <w:szCs w:val="22"/>
              </w:rPr>
            </w:pPr>
            <w:r w:rsidDel="00000000" w:rsidR="00000000" w:rsidRPr="00000000">
              <w:rPr>
                <w:rFonts w:ascii="Arial" w:cs="Arial" w:eastAsia="Arial" w:hAnsi="Arial"/>
                <w:color w:val="666666"/>
                <w:sz w:val="22"/>
                <w:szCs w:val="22"/>
                <w:rtl w:val="0"/>
              </w:rPr>
              <w:t xml:space="preserve">Dengan adanya auto-tagging dan pengkategorian yang jelas, memudahkan staff gudang dalam penelusuran barang dan seluruh karyawan PMI dalam pemantauan stok.</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3">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Assumptions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4">
            <w:pPr>
              <w:rPr>
                <w:rFonts w:ascii="Arial" w:cs="Arial" w:eastAsia="Arial" w:hAnsi="Arial"/>
                <w:i w:val="1"/>
                <w:color w:val="666666"/>
                <w:sz w:val="22"/>
                <w:szCs w:val="22"/>
              </w:rPr>
            </w:pPr>
            <w:r w:rsidDel="00000000" w:rsidR="00000000" w:rsidRPr="00000000">
              <w:rPr>
                <w:rFonts w:ascii="Arial" w:cs="Arial" w:eastAsia="Arial" w:hAnsi="Arial"/>
                <w:i w:val="1"/>
                <w:color w:val="666666"/>
                <w:sz w:val="22"/>
                <w:szCs w:val="22"/>
                <w:rtl w:val="0"/>
              </w:rPr>
              <w:t xml:space="preserve">Business, user, or technical assumptions</w:t>
            </w:r>
          </w:p>
          <w:p w:rsidR="00000000" w:rsidDel="00000000" w:rsidP="00000000" w:rsidRDefault="00000000" w:rsidRPr="00000000" w14:paraId="00000045">
            <w:pPr>
              <w:rPr>
                <w:rFonts w:ascii="Arial" w:cs="Arial" w:eastAsia="Arial" w:hAnsi="Arial"/>
                <w:color w:val="666666"/>
                <w:sz w:val="22"/>
                <w:szCs w:val="22"/>
              </w:rPr>
            </w:pPr>
            <w:r w:rsidDel="00000000" w:rsidR="00000000" w:rsidRPr="00000000">
              <w:rPr>
                <w:rFonts w:ascii="Arial" w:cs="Arial" w:eastAsia="Arial" w:hAnsi="Arial"/>
                <w:color w:val="666666"/>
                <w:sz w:val="22"/>
                <w:szCs w:val="22"/>
                <w:rtl w:val="0"/>
              </w:rPr>
              <w:t xml:space="preserve">Produk hanya bisa diakses oleh internal PMI.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6">
            <w:pPr>
              <w:rPr>
                <w:rFonts w:ascii="Arial" w:cs="Arial" w:eastAsia="Arial" w:hAnsi="Arial"/>
                <w:color w:val="000000"/>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8">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Acceptance criteria/Defi</w:t>
            </w:r>
            <w:r w:rsidDel="00000000" w:rsidR="00000000" w:rsidRPr="00000000">
              <w:rPr>
                <w:rFonts w:ascii="Arial" w:cs="Arial" w:eastAsia="Arial" w:hAnsi="Arial"/>
                <w:sz w:val="22"/>
                <w:szCs w:val="22"/>
                <w:rtl w:val="0"/>
              </w:rPr>
              <w:t xml:space="preserve">nition of Done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9">
            <w:pPr>
              <w:rPr>
                <w:rFonts w:ascii="Arial" w:cs="Arial" w:eastAsia="Arial" w:hAnsi="Arial"/>
                <w:i w:val="1"/>
                <w:color w:val="666666"/>
                <w:sz w:val="22"/>
                <w:szCs w:val="22"/>
              </w:rPr>
            </w:pPr>
            <w:r w:rsidDel="00000000" w:rsidR="00000000" w:rsidRPr="00000000">
              <w:rPr>
                <w:rFonts w:ascii="Arial" w:cs="Arial" w:eastAsia="Arial" w:hAnsi="Arial"/>
                <w:i w:val="1"/>
                <w:color w:val="666666"/>
                <w:sz w:val="22"/>
                <w:szCs w:val="22"/>
                <w:rtl w:val="0"/>
              </w:rPr>
              <w:t xml:space="preserve">Conditions of acceptance</w:t>
            </w:r>
          </w:p>
          <w:p w:rsidR="00000000" w:rsidDel="00000000" w:rsidP="00000000" w:rsidRDefault="00000000" w:rsidRPr="00000000" w14:paraId="0000004A">
            <w:pPr>
              <w:numPr>
                <w:ilvl w:val="0"/>
                <w:numId w:val="2"/>
              </w:numPr>
              <w:ind w:left="720" w:hanging="360"/>
              <w:rPr>
                <w:rFonts w:ascii="Arial" w:cs="Arial" w:eastAsia="Arial" w:hAnsi="Arial"/>
                <w:color w:val="666666"/>
                <w:sz w:val="22"/>
                <w:szCs w:val="22"/>
                <w:u w:val="none"/>
              </w:rPr>
            </w:pPr>
            <w:r w:rsidDel="00000000" w:rsidR="00000000" w:rsidRPr="00000000">
              <w:rPr>
                <w:rFonts w:ascii="Arial" w:cs="Arial" w:eastAsia="Arial" w:hAnsi="Arial"/>
                <w:color w:val="666666"/>
                <w:sz w:val="22"/>
                <w:szCs w:val="22"/>
                <w:rtl w:val="0"/>
              </w:rPr>
              <w:t xml:space="preserve">Dapat menunjukkan kategori barang masuk sekaligus Barcode barang</w:t>
            </w:r>
          </w:p>
          <w:p w:rsidR="00000000" w:rsidDel="00000000" w:rsidP="00000000" w:rsidRDefault="00000000" w:rsidRPr="00000000" w14:paraId="0000004B">
            <w:pPr>
              <w:numPr>
                <w:ilvl w:val="0"/>
                <w:numId w:val="2"/>
              </w:numPr>
              <w:ind w:left="720" w:hanging="360"/>
              <w:rPr>
                <w:rFonts w:ascii="Arial" w:cs="Arial" w:eastAsia="Arial" w:hAnsi="Arial"/>
                <w:color w:val="666666"/>
                <w:sz w:val="22"/>
                <w:szCs w:val="22"/>
                <w:u w:val="none"/>
              </w:rPr>
            </w:pPr>
            <w:r w:rsidDel="00000000" w:rsidR="00000000" w:rsidRPr="00000000">
              <w:rPr>
                <w:rFonts w:ascii="Arial" w:cs="Arial" w:eastAsia="Arial" w:hAnsi="Arial"/>
                <w:color w:val="666666"/>
                <w:sz w:val="22"/>
                <w:szCs w:val="22"/>
                <w:rtl w:val="0"/>
              </w:rPr>
              <w:t xml:space="preserve">Dapat menunjukkan stok yang tersedia atas gudang tertentu, kategori barang tertentu, dan barang tertentu</w:t>
            </w:r>
          </w:p>
        </w:tc>
      </w:tr>
    </w:tbl>
    <w:p w:rsidR="00000000" w:rsidDel="00000000" w:rsidP="00000000" w:rsidRDefault="00000000" w:rsidRPr="00000000" w14:paraId="0000004C">
      <w:pPr>
        <w:rPr>
          <w:rFonts w:ascii="Arial" w:cs="Arial" w:eastAsia="Arial" w:hAnsi="Arial"/>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tbl>
      <w:tblPr>
        <w:tblStyle w:val="Table4"/>
        <w:tblW w:w="9440.0" w:type="dxa"/>
        <w:jc w:val="left"/>
        <w:tblInd w:w="0.0" w:type="dxa"/>
        <w:tblLayout w:type="fixed"/>
        <w:tblLook w:val="0400"/>
      </w:tblPr>
      <w:tblGrid>
        <w:gridCol w:w="2071"/>
        <w:gridCol w:w="7369"/>
        <w:tblGridChange w:id="0">
          <w:tblGrid>
            <w:gridCol w:w="2071"/>
            <w:gridCol w:w="736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E">
            <w:pPr>
              <w:rPr>
                <w:rFonts w:ascii="Arial" w:cs="Arial" w:eastAsia="Arial" w:hAnsi="Arial"/>
                <w:sz w:val="22"/>
                <w:szCs w:val="22"/>
              </w:rPr>
            </w:pPr>
            <w:r w:rsidDel="00000000" w:rsidR="00000000" w:rsidRPr="00000000">
              <w:rPr>
                <w:rFonts w:ascii="Arial" w:cs="Arial" w:eastAsia="Arial" w:hAnsi="Arial"/>
                <w:sz w:val="22"/>
                <w:szCs w:val="22"/>
                <w:rtl w:val="0"/>
              </w:rPr>
              <w:t xml:space="preserve">Feature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F">
            <w:pPr>
              <w:ind w:left="0" w:firstLine="0"/>
              <w:rPr>
                <w:rFonts w:ascii="Times New Roman" w:cs="Times New Roman" w:eastAsia="Times New Roman" w:hAnsi="Times New Roman"/>
              </w:rPr>
            </w:pPr>
            <w:r w:rsidDel="00000000" w:rsidR="00000000" w:rsidRPr="00000000">
              <w:rPr>
                <w:rFonts w:ascii="Arial" w:cs="Arial" w:eastAsia="Arial" w:hAnsi="Arial"/>
                <w:color w:val="666666"/>
                <w:sz w:val="22"/>
                <w:szCs w:val="22"/>
                <w:rtl w:val="0"/>
              </w:rPr>
              <w:t xml:space="preserve">Kategori barang </w:t>
            </w:r>
            <w:r w:rsidDel="00000000" w:rsidR="00000000" w:rsidRPr="00000000">
              <w:rPr>
                <w:rFonts w:ascii="Arial" w:cs="Arial" w:eastAsia="Arial" w:hAnsi="Arial"/>
                <w:i w:val="1"/>
                <w:color w:val="666666"/>
                <w:sz w:val="22"/>
                <w:szCs w:val="22"/>
                <w:rtl w:val="0"/>
              </w:rPr>
              <w:t xml:space="preserve">(fast moving, slow moving, dead stock)</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0">
            <w:pPr>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1">
            <w:pPr>
              <w:rPr>
                <w:rFonts w:ascii="Arial" w:cs="Arial" w:eastAsia="Arial" w:hAnsi="Arial"/>
                <w:i w:val="1"/>
                <w:color w:val="666666"/>
                <w:sz w:val="22"/>
                <w:szCs w:val="22"/>
              </w:rPr>
            </w:pPr>
            <w:r w:rsidDel="00000000" w:rsidR="00000000" w:rsidRPr="00000000">
              <w:rPr>
                <w:rFonts w:ascii="Arial" w:cs="Arial" w:eastAsia="Arial" w:hAnsi="Arial"/>
                <w:i w:val="1"/>
                <w:color w:val="666666"/>
                <w:sz w:val="22"/>
                <w:szCs w:val="22"/>
                <w:rtl w:val="0"/>
              </w:rPr>
              <w:t xml:space="preserve">Description of what the new feature will do</w:t>
            </w:r>
          </w:p>
          <w:p w:rsidR="00000000" w:rsidDel="00000000" w:rsidP="00000000" w:rsidRDefault="00000000" w:rsidRPr="00000000" w14:paraId="00000052">
            <w:pPr>
              <w:rPr>
                <w:rFonts w:ascii="Arial" w:cs="Arial" w:eastAsia="Arial" w:hAnsi="Arial"/>
                <w:color w:val="666666"/>
                <w:sz w:val="22"/>
                <w:szCs w:val="22"/>
              </w:rPr>
            </w:pPr>
            <w:r w:rsidDel="00000000" w:rsidR="00000000" w:rsidRPr="00000000">
              <w:rPr>
                <w:rFonts w:ascii="Arial" w:cs="Arial" w:eastAsia="Arial" w:hAnsi="Arial"/>
                <w:color w:val="666666"/>
                <w:sz w:val="22"/>
                <w:szCs w:val="22"/>
                <w:rtl w:val="0"/>
              </w:rPr>
              <w:t xml:space="preserve">Pengkategorian berdasarkan analisis historikal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3">
            <w:pPr>
              <w:rPr>
                <w:rFonts w:ascii="Arial" w:cs="Arial" w:eastAsia="Arial" w:hAnsi="Arial"/>
                <w:sz w:val="22"/>
                <w:szCs w:val="22"/>
              </w:rPr>
            </w:pPr>
            <w:r w:rsidDel="00000000" w:rsidR="00000000" w:rsidRPr="00000000">
              <w:rPr>
                <w:rFonts w:ascii="Arial" w:cs="Arial" w:eastAsia="Arial" w:hAnsi="Arial"/>
                <w:sz w:val="22"/>
                <w:szCs w:val="22"/>
                <w:rtl w:val="0"/>
              </w:rPr>
              <w:t xml:space="preserve">Purpose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4">
            <w:pPr>
              <w:rPr>
                <w:rFonts w:ascii="Arial" w:cs="Arial" w:eastAsia="Arial" w:hAnsi="Arial"/>
                <w:i w:val="1"/>
                <w:color w:val="666666"/>
                <w:sz w:val="22"/>
                <w:szCs w:val="22"/>
              </w:rPr>
            </w:pPr>
            <w:r w:rsidDel="00000000" w:rsidR="00000000" w:rsidRPr="00000000">
              <w:rPr>
                <w:rFonts w:ascii="Arial" w:cs="Arial" w:eastAsia="Arial" w:hAnsi="Arial"/>
                <w:i w:val="1"/>
                <w:color w:val="666666"/>
                <w:sz w:val="22"/>
                <w:szCs w:val="22"/>
                <w:rtl w:val="0"/>
              </w:rPr>
              <w:t xml:space="preserve">Task or action the user wants to accomplish</w:t>
            </w:r>
          </w:p>
          <w:p w:rsidR="00000000" w:rsidDel="00000000" w:rsidP="00000000" w:rsidRDefault="00000000" w:rsidRPr="00000000" w14:paraId="00000055">
            <w:pPr>
              <w:rPr>
                <w:rFonts w:ascii="Arial" w:cs="Arial" w:eastAsia="Arial" w:hAnsi="Arial"/>
                <w:color w:val="666666"/>
                <w:sz w:val="22"/>
                <w:szCs w:val="22"/>
              </w:rPr>
            </w:pPr>
            <w:r w:rsidDel="00000000" w:rsidR="00000000" w:rsidRPr="00000000">
              <w:rPr>
                <w:rFonts w:ascii="Arial" w:cs="Arial" w:eastAsia="Arial" w:hAnsi="Arial"/>
                <w:color w:val="666666"/>
                <w:sz w:val="22"/>
                <w:szCs w:val="22"/>
                <w:rtl w:val="0"/>
              </w:rPr>
              <w:t xml:space="preserve">Mengkategorikan setiap barang ke dalam dua kategori besar; fast-moving,slow-moving,dead stock. Hal ini bertujuan agar inventory planner dapat membuat rencana pengadaan barang dengan baik, dengan melakukan transfer barang dari gudang lain atau menjadikan barang tersebut sebagai prioritas donasi.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6">
            <w:pPr>
              <w:rPr>
                <w:rFonts w:ascii="Arial" w:cs="Arial" w:eastAsia="Arial" w:hAnsi="Arial"/>
                <w:sz w:val="22"/>
                <w:szCs w:val="22"/>
              </w:rPr>
            </w:pPr>
            <w:r w:rsidDel="00000000" w:rsidR="00000000" w:rsidRPr="00000000">
              <w:rPr>
                <w:rFonts w:ascii="Arial" w:cs="Arial" w:eastAsia="Arial" w:hAnsi="Arial"/>
                <w:sz w:val="22"/>
                <w:szCs w:val="22"/>
                <w:rtl w:val="0"/>
              </w:rPr>
              <w:t xml:space="preserve">User problem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7">
            <w:pPr>
              <w:rPr>
                <w:rFonts w:ascii="Arial" w:cs="Arial" w:eastAsia="Arial" w:hAnsi="Arial"/>
                <w:i w:val="1"/>
                <w:color w:val="666666"/>
                <w:sz w:val="22"/>
                <w:szCs w:val="22"/>
              </w:rPr>
            </w:pPr>
            <w:r w:rsidDel="00000000" w:rsidR="00000000" w:rsidRPr="00000000">
              <w:rPr>
                <w:rFonts w:ascii="Arial" w:cs="Arial" w:eastAsia="Arial" w:hAnsi="Arial"/>
                <w:i w:val="1"/>
                <w:color w:val="666666"/>
                <w:sz w:val="22"/>
                <w:szCs w:val="22"/>
                <w:rtl w:val="0"/>
              </w:rPr>
              <w:t xml:space="preserve">Pain point or challenge</w:t>
            </w:r>
          </w:p>
          <w:p w:rsidR="00000000" w:rsidDel="00000000" w:rsidP="00000000" w:rsidRDefault="00000000" w:rsidRPr="00000000" w14:paraId="00000058">
            <w:pPr>
              <w:rPr>
                <w:rFonts w:ascii="Arial" w:cs="Arial" w:eastAsia="Arial" w:hAnsi="Arial"/>
                <w:color w:val="666666"/>
                <w:sz w:val="22"/>
                <w:szCs w:val="22"/>
              </w:rPr>
            </w:pPr>
            <w:r w:rsidDel="00000000" w:rsidR="00000000" w:rsidRPr="00000000">
              <w:rPr>
                <w:rFonts w:ascii="Arial" w:cs="Arial" w:eastAsia="Arial" w:hAnsi="Arial"/>
                <w:color w:val="666666"/>
                <w:sz w:val="22"/>
                <w:szCs w:val="22"/>
                <w:rtl w:val="0"/>
              </w:rPr>
              <w:t xml:space="preserve">Adanya penumpukan barang pada beberapa jenis dan turnover yang tinggi pada jenis barang lainnya.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9">
            <w:pPr>
              <w:rPr>
                <w:rFonts w:ascii="Arial" w:cs="Arial" w:eastAsia="Arial" w:hAnsi="Arial"/>
                <w:sz w:val="22"/>
                <w:szCs w:val="22"/>
              </w:rPr>
            </w:pPr>
            <w:r w:rsidDel="00000000" w:rsidR="00000000" w:rsidRPr="00000000">
              <w:rPr>
                <w:rFonts w:ascii="Arial" w:cs="Arial" w:eastAsia="Arial" w:hAnsi="Arial"/>
                <w:sz w:val="22"/>
                <w:szCs w:val="22"/>
                <w:rtl w:val="0"/>
              </w:rPr>
              <w:t xml:space="preserve">User value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A">
            <w:pPr>
              <w:rPr>
                <w:rFonts w:ascii="Arial" w:cs="Arial" w:eastAsia="Arial" w:hAnsi="Arial"/>
                <w:i w:val="1"/>
                <w:color w:val="666666"/>
                <w:sz w:val="22"/>
                <w:szCs w:val="22"/>
              </w:rPr>
            </w:pPr>
            <w:r w:rsidDel="00000000" w:rsidR="00000000" w:rsidRPr="00000000">
              <w:rPr>
                <w:rFonts w:ascii="Arial" w:cs="Arial" w:eastAsia="Arial" w:hAnsi="Arial"/>
                <w:i w:val="1"/>
                <w:color w:val="666666"/>
                <w:sz w:val="22"/>
                <w:szCs w:val="22"/>
                <w:rtl w:val="0"/>
              </w:rPr>
              <w:t xml:space="preserve">How the proposed solution helps the user</w:t>
            </w:r>
          </w:p>
          <w:p w:rsidR="00000000" w:rsidDel="00000000" w:rsidP="00000000" w:rsidRDefault="00000000" w:rsidRPr="00000000" w14:paraId="0000005B">
            <w:pPr>
              <w:rPr>
                <w:rFonts w:ascii="Arial" w:cs="Arial" w:eastAsia="Arial" w:hAnsi="Arial"/>
                <w:color w:val="666666"/>
                <w:sz w:val="22"/>
                <w:szCs w:val="22"/>
              </w:rPr>
            </w:pPr>
            <w:r w:rsidDel="00000000" w:rsidR="00000000" w:rsidRPr="00000000">
              <w:rPr>
                <w:rFonts w:ascii="Arial" w:cs="Arial" w:eastAsia="Arial" w:hAnsi="Arial"/>
                <w:color w:val="666666"/>
                <w:sz w:val="22"/>
                <w:szCs w:val="22"/>
                <w:rtl w:val="0"/>
              </w:rPr>
              <w:t xml:space="preserve">Membantu inventory planner dalam membuat perencanaan pengadaan barang demi menghindari shortage.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C">
            <w:pPr>
              <w:rPr>
                <w:rFonts w:ascii="Arial" w:cs="Arial" w:eastAsia="Arial" w:hAnsi="Arial"/>
                <w:sz w:val="22"/>
                <w:szCs w:val="22"/>
              </w:rPr>
            </w:pPr>
            <w:r w:rsidDel="00000000" w:rsidR="00000000" w:rsidRPr="00000000">
              <w:rPr>
                <w:rFonts w:ascii="Arial" w:cs="Arial" w:eastAsia="Arial" w:hAnsi="Arial"/>
                <w:sz w:val="22"/>
                <w:szCs w:val="22"/>
                <w:rtl w:val="0"/>
              </w:rPr>
              <w:t xml:space="preserve">Assumptions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D">
            <w:pPr>
              <w:rPr>
                <w:rFonts w:ascii="Arial" w:cs="Arial" w:eastAsia="Arial" w:hAnsi="Arial"/>
                <w:i w:val="1"/>
                <w:color w:val="666666"/>
                <w:sz w:val="22"/>
                <w:szCs w:val="22"/>
              </w:rPr>
            </w:pPr>
            <w:r w:rsidDel="00000000" w:rsidR="00000000" w:rsidRPr="00000000">
              <w:rPr>
                <w:rFonts w:ascii="Arial" w:cs="Arial" w:eastAsia="Arial" w:hAnsi="Arial"/>
                <w:i w:val="1"/>
                <w:color w:val="666666"/>
                <w:sz w:val="22"/>
                <w:szCs w:val="22"/>
                <w:rtl w:val="0"/>
              </w:rPr>
              <w:t xml:space="preserve">Business, user, or technical assumptions</w:t>
            </w:r>
          </w:p>
          <w:p w:rsidR="00000000" w:rsidDel="00000000" w:rsidP="00000000" w:rsidRDefault="00000000" w:rsidRPr="00000000" w14:paraId="0000005E">
            <w:pPr>
              <w:numPr>
                <w:ilvl w:val="0"/>
                <w:numId w:val="6"/>
              </w:numPr>
              <w:ind w:left="720" w:hanging="360"/>
              <w:rPr>
                <w:rFonts w:ascii="Arial" w:cs="Arial" w:eastAsia="Arial" w:hAnsi="Arial"/>
                <w:color w:val="666666"/>
                <w:sz w:val="22"/>
                <w:szCs w:val="22"/>
                <w:u w:val="none"/>
              </w:rPr>
            </w:pPr>
            <w:r w:rsidDel="00000000" w:rsidR="00000000" w:rsidRPr="00000000">
              <w:rPr>
                <w:rFonts w:ascii="Arial" w:cs="Arial" w:eastAsia="Arial" w:hAnsi="Arial"/>
                <w:color w:val="666666"/>
                <w:sz w:val="22"/>
                <w:szCs w:val="22"/>
                <w:rtl w:val="0"/>
              </w:rPr>
              <w:t xml:space="preserve">Analisis dilakukan dengan melihat data historis selama 6 bulan terakhir / kejadian luar biasa serupa.</w:t>
            </w:r>
          </w:p>
          <w:p w:rsidR="00000000" w:rsidDel="00000000" w:rsidP="00000000" w:rsidRDefault="00000000" w:rsidRPr="00000000" w14:paraId="0000005F">
            <w:pPr>
              <w:ind w:left="720" w:firstLine="0"/>
              <w:rPr>
                <w:rFonts w:ascii="Arial" w:cs="Arial" w:eastAsia="Arial" w:hAnsi="Arial"/>
                <w:color w:val="666666"/>
                <w:sz w:val="22"/>
                <w:szCs w:val="22"/>
              </w:rPr>
            </w:pPr>
            <w:r w:rsidDel="00000000" w:rsidR="00000000" w:rsidRPr="00000000">
              <w:rPr>
                <w:rFonts w:ascii="Arial" w:cs="Arial" w:eastAsia="Arial" w:hAnsi="Arial"/>
                <w:color w:val="666666"/>
                <w:sz w:val="22"/>
                <w:szCs w:val="22"/>
              </w:rPr>
              <w:drawing>
                <wp:inline distB="114300" distT="114300" distL="114300" distR="114300">
                  <wp:extent cx="2995613" cy="1501617"/>
                  <wp:effectExtent b="0" l="0" r="0" t="0"/>
                  <wp:docPr id="19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995613" cy="1501617"/>
                          </a:xfrm>
                          <a:prstGeom prst="rect"/>
                          <a:ln/>
                        </pic:spPr>
                      </pic:pic>
                    </a:graphicData>
                  </a:graphic>
                </wp:inline>
              </w:drawing>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0">
            <w:pPr>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2">
            <w:pPr>
              <w:rPr>
                <w:rFonts w:ascii="Arial" w:cs="Arial" w:eastAsia="Arial" w:hAnsi="Arial"/>
                <w:sz w:val="22"/>
                <w:szCs w:val="22"/>
              </w:rPr>
            </w:pPr>
            <w:r w:rsidDel="00000000" w:rsidR="00000000" w:rsidRPr="00000000">
              <w:rPr>
                <w:rFonts w:ascii="Arial" w:cs="Arial" w:eastAsia="Arial" w:hAnsi="Arial"/>
                <w:sz w:val="22"/>
                <w:szCs w:val="22"/>
                <w:rtl w:val="0"/>
              </w:rPr>
              <w:t xml:space="preserve">Acceptance criteria/Definition of Done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3">
            <w:pPr>
              <w:rPr>
                <w:rFonts w:ascii="Arial" w:cs="Arial" w:eastAsia="Arial" w:hAnsi="Arial"/>
                <w:i w:val="1"/>
                <w:color w:val="666666"/>
                <w:sz w:val="22"/>
                <w:szCs w:val="22"/>
              </w:rPr>
            </w:pPr>
            <w:r w:rsidDel="00000000" w:rsidR="00000000" w:rsidRPr="00000000">
              <w:rPr>
                <w:rFonts w:ascii="Arial" w:cs="Arial" w:eastAsia="Arial" w:hAnsi="Arial"/>
                <w:i w:val="1"/>
                <w:color w:val="666666"/>
                <w:sz w:val="22"/>
                <w:szCs w:val="22"/>
                <w:rtl w:val="0"/>
              </w:rPr>
              <w:t xml:space="preserve">Conditions of acceptance</w:t>
            </w:r>
          </w:p>
          <w:p w:rsidR="00000000" w:rsidDel="00000000" w:rsidP="00000000" w:rsidRDefault="00000000" w:rsidRPr="00000000" w14:paraId="00000064">
            <w:pPr>
              <w:numPr>
                <w:ilvl w:val="0"/>
                <w:numId w:val="7"/>
              </w:numPr>
              <w:ind w:left="720" w:hanging="360"/>
              <w:rPr>
                <w:rFonts w:ascii="Arial" w:cs="Arial" w:eastAsia="Arial" w:hAnsi="Arial"/>
                <w:color w:val="666666"/>
                <w:sz w:val="22"/>
                <w:szCs w:val="22"/>
                <w:u w:val="none"/>
              </w:rPr>
            </w:pPr>
            <w:r w:rsidDel="00000000" w:rsidR="00000000" w:rsidRPr="00000000">
              <w:rPr>
                <w:rFonts w:ascii="Arial" w:cs="Arial" w:eastAsia="Arial" w:hAnsi="Arial"/>
                <w:color w:val="666666"/>
                <w:sz w:val="22"/>
                <w:szCs w:val="22"/>
                <w:rtl w:val="0"/>
              </w:rPr>
              <w:t xml:space="preserve">Dapat menunjukkan minimal 5 peringkat teratas barang fast-moving</w:t>
            </w:r>
          </w:p>
          <w:p w:rsidR="00000000" w:rsidDel="00000000" w:rsidP="00000000" w:rsidRDefault="00000000" w:rsidRPr="00000000" w14:paraId="00000065">
            <w:pPr>
              <w:numPr>
                <w:ilvl w:val="0"/>
                <w:numId w:val="7"/>
              </w:numPr>
              <w:ind w:left="720" w:hanging="360"/>
              <w:rPr>
                <w:rFonts w:ascii="Arial" w:cs="Arial" w:eastAsia="Arial" w:hAnsi="Arial"/>
                <w:color w:val="666666"/>
                <w:sz w:val="22"/>
                <w:szCs w:val="22"/>
                <w:u w:val="none"/>
              </w:rPr>
            </w:pPr>
            <w:r w:rsidDel="00000000" w:rsidR="00000000" w:rsidRPr="00000000">
              <w:rPr>
                <w:rFonts w:ascii="Arial" w:cs="Arial" w:eastAsia="Arial" w:hAnsi="Arial"/>
                <w:color w:val="666666"/>
                <w:sz w:val="22"/>
                <w:szCs w:val="22"/>
                <w:rtl w:val="0"/>
              </w:rPr>
              <w:t xml:space="preserve">Dapat menunjukkan minimal 5 peringkat teratas barang slow-moving</w:t>
            </w:r>
          </w:p>
        </w:tc>
      </w:tr>
    </w:tbl>
    <w:p w:rsidR="00000000" w:rsidDel="00000000" w:rsidP="00000000" w:rsidRDefault="00000000" w:rsidRPr="00000000" w14:paraId="00000066">
      <w:pPr>
        <w:rPr>
          <w:rFonts w:ascii="Arial" w:cs="Arial" w:eastAsia="Arial" w:hAnsi="Arial"/>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tbl>
      <w:tblPr>
        <w:tblStyle w:val="Table5"/>
        <w:tblW w:w="9440.0" w:type="dxa"/>
        <w:jc w:val="left"/>
        <w:tblInd w:w="0.0" w:type="dxa"/>
        <w:tblLayout w:type="fixed"/>
        <w:tblLook w:val="0400"/>
      </w:tblPr>
      <w:tblGrid>
        <w:gridCol w:w="2071"/>
        <w:gridCol w:w="7369"/>
        <w:tblGridChange w:id="0">
          <w:tblGrid>
            <w:gridCol w:w="2071"/>
            <w:gridCol w:w="736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8">
            <w:pPr>
              <w:rPr>
                <w:rFonts w:ascii="Arial" w:cs="Arial" w:eastAsia="Arial" w:hAnsi="Arial"/>
                <w:sz w:val="22"/>
                <w:szCs w:val="22"/>
              </w:rPr>
            </w:pPr>
            <w:r w:rsidDel="00000000" w:rsidR="00000000" w:rsidRPr="00000000">
              <w:rPr>
                <w:rFonts w:ascii="Arial" w:cs="Arial" w:eastAsia="Arial" w:hAnsi="Arial"/>
                <w:sz w:val="22"/>
                <w:szCs w:val="22"/>
                <w:rtl w:val="0"/>
              </w:rPr>
              <w:t xml:space="preserve">Feature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9">
            <w:pPr>
              <w:ind w:left="0" w:firstLine="0"/>
              <w:rPr>
                <w:rFonts w:ascii="Times New Roman" w:cs="Times New Roman" w:eastAsia="Times New Roman" w:hAnsi="Times New Roman"/>
              </w:rPr>
            </w:pPr>
            <w:r w:rsidDel="00000000" w:rsidR="00000000" w:rsidRPr="00000000">
              <w:rPr>
                <w:rFonts w:ascii="Arial" w:cs="Arial" w:eastAsia="Arial" w:hAnsi="Arial"/>
                <w:color w:val="666666"/>
                <w:sz w:val="22"/>
                <w:szCs w:val="22"/>
                <w:rtl w:val="0"/>
              </w:rPr>
              <w:t xml:space="preserve">Urutan pengeluaran barang dari gudang</w:t>
            </w:r>
            <w:r w:rsidDel="00000000" w:rsidR="00000000" w:rsidRPr="00000000">
              <w:rPr>
                <w:rFonts w:ascii="Arial" w:cs="Arial" w:eastAsia="Arial" w:hAnsi="Arial"/>
                <w:i w:val="1"/>
                <w:color w:val="666666"/>
                <w:sz w:val="22"/>
                <w:szCs w:val="22"/>
                <w:rtl w:val="0"/>
              </w:rPr>
              <w:t xml:space="preserve"> (implementasi FIFO)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A">
            <w:pPr>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B">
            <w:pPr>
              <w:rPr>
                <w:rFonts w:ascii="Arial" w:cs="Arial" w:eastAsia="Arial" w:hAnsi="Arial"/>
                <w:i w:val="1"/>
                <w:color w:val="666666"/>
                <w:sz w:val="22"/>
                <w:szCs w:val="22"/>
              </w:rPr>
            </w:pPr>
            <w:r w:rsidDel="00000000" w:rsidR="00000000" w:rsidRPr="00000000">
              <w:rPr>
                <w:rFonts w:ascii="Arial" w:cs="Arial" w:eastAsia="Arial" w:hAnsi="Arial"/>
                <w:i w:val="1"/>
                <w:color w:val="666666"/>
                <w:sz w:val="22"/>
                <w:szCs w:val="22"/>
                <w:rtl w:val="0"/>
              </w:rPr>
              <w:t xml:space="preserve">Description of what the new feature will do</w:t>
            </w:r>
          </w:p>
          <w:p w:rsidR="00000000" w:rsidDel="00000000" w:rsidP="00000000" w:rsidRDefault="00000000" w:rsidRPr="00000000" w14:paraId="0000006C">
            <w:pPr>
              <w:rPr>
                <w:rFonts w:ascii="Arial" w:cs="Arial" w:eastAsia="Arial" w:hAnsi="Arial"/>
                <w:color w:val="666666"/>
                <w:sz w:val="22"/>
                <w:szCs w:val="22"/>
              </w:rPr>
            </w:pPr>
            <w:r w:rsidDel="00000000" w:rsidR="00000000" w:rsidRPr="00000000">
              <w:rPr>
                <w:rFonts w:ascii="Arial" w:cs="Arial" w:eastAsia="Arial" w:hAnsi="Arial"/>
                <w:color w:val="666666"/>
                <w:sz w:val="22"/>
                <w:szCs w:val="22"/>
                <w:rtl w:val="0"/>
              </w:rPr>
              <w:t xml:space="preserve">Pencatatan tanggal masuk dan tanggal expired barang sebagai dasar pengambilan keputusan barang keluar.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D">
            <w:pPr>
              <w:rPr>
                <w:rFonts w:ascii="Arial" w:cs="Arial" w:eastAsia="Arial" w:hAnsi="Arial"/>
                <w:sz w:val="22"/>
                <w:szCs w:val="22"/>
              </w:rPr>
            </w:pPr>
            <w:r w:rsidDel="00000000" w:rsidR="00000000" w:rsidRPr="00000000">
              <w:rPr>
                <w:rFonts w:ascii="Arial" w:cs="Arial" w:eastAsia="Arial" w:hAnsi="Arial"/>
                <w:sz w:val="22"/>
                <w:szCs w:val="22"/>
                <w:rtl w:val="0"/>
              </w:rPr>
              <w:t xml:space="preserve">Purpose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E">
            <w:pPr>
              <w:rPr>
                <w:rFonts w:ascii="Arial" w:cs="Arial" w:eastAsia="Arial" w:hAnsi="Arial"/>
                <w:i w:val="1"/>
                <w:color w:val="666666"/>
                <w:sz w:val="22"/>
                <w:szCs w:val="22"/>
              </w:rPr>
            </w:pPr>
            <w:r w:rsidDel="00000000" w:rsidR="00000000" w:rsidRPr="00000000">
              <w:rPr>
                <w:rFonts w:ascii="Arial" w:cs="Arial" w:eastAsia="Arial" w:hAnsi="Arial"/>
                <w:i w:val="1"/>
                <w:color w:val="666666"/>
                <w:sz w:val="22"/>
                <w:szCs w:val="22"/>
                <w:rtl w:val="0"/>
              </w:rPr>
              <w:t xml:space="preserve">Task or action the user wants to accomplish</w:t>
            </w:r>
          </w:p>
          <w:p w:rsidR="00000000" w:rsidDel="00000000" w:rsidP="00000000" w:rsidRDefault="00000000" w:rsidRPr="00000000" w14:paraId="0000006F">
            <w:pPr>
              <w:rPr>
                <w:rFonts w:ascii="Arial" w:cs="Arial" w:eastAsia="Arial" w:hAnsi="Arial"/>
                <w:color w:val="666666"/>
                <w:sz w:val="22"/>
                <w:szCs w:val="22"/>
              </w:rPr>
            </w:pPr>
            <w:r w:rsidDel="00000000" w:rsidR="00000000" w:rsidRPr="00000000">
              <w:rPr>
                <w:rtl w:val="0"/>
              </w:rPr>
            </w:r>
          </w:p>
          <w:p w:rsidR="00000000" w:rsidDel="00000000" w:rsidP="00000000" w:rsidRDefault="00000000" w:rsidRPr="00000000" w14:paraId="00000070">
            <w:pPr>
              <w:rPr>
                <w:rFonts w:ascii="Arial" w:cs="Arial" w:eastAsia="Arial" w:hAnsi="Arial"/>
                <w:i w:val="1"/>
                <w:color w:val="666666"/>
                <w:sz w:val="22"/>
                <w:szCs w:val="22"/>
              </w:rPr>
            </w:pPr>
            <w:r w:rsidDel="00000000" w:rsidR="00000000" w:rsidRPr="00000000">
              <w:rPr>
                <w:rFonts w:ascii="Arial" w:cs="Arial" w:eastAsia="Arial" w:hAnsi="Arial"/>
                <w:color w:val="666666"/>
                <w:sz w:val="22"/>
                <w:szCs w:val="22"/>
                <w:rtl w:val="0"/>
              </w:rPr>
              <w:t xml:space="preserve">Menghindari barang terbuang karena </w:t>
            </w:r>
            <w:r w:rsidDel="00000000" w:rsidR="00000000" w:rsidRPr="00000000">
              <w:rPr>
                <w:rFonts w:ascii="Arial" w:cs="Arial" w:eastAsia="Arial" w:hAnsi="Arial"/>
                <w:i w:val="1"/>
                <w:color w:val="666666"/>
                <w:sz w:val="22"/>
                <w:szCs w:val="22"/>
                <w:rtl w:val="0"/>
              </w:rPr>
              <w:t xml:space="preserve">expired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1">
            <w:pPr>
              <w:rPr>
                <w:rFonts w:ascii="Arial" w:cs="Arial" w:eastAsia="Arial" w:hAnsi="Arial"/>
                <w:sz w:val="22"/>
                <w:szCs w:val="22"/>
              </w:rPr>
            </w:pPr>
            <w:r w:rsidDel="00000000" w:rsidR="00000000" w:rsidRPr="00000000">
              <w:rPr>
                <w:rFonts w:ascii="Arial" w:cs="Arial" w:eastAsia="Arial" w:hAnsi="Arial"/>
                <w:sz w:val="22"/>
                <w:szCs w:val="22"/>
                <w:rtl w:val="0"/>
              </w:rPr>
              <w:t xml:space="preserve">User problem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2">
            <w:pPr>
              <w:rPr>
                <w:rFonts w:ascii="Arial" w:cs="Arial" w:eastAsia="Arial" w:hAnsi="Arial"/>
                <w:color w:val="666666"/>
                <w:sz w:val="22"/>
                <w:szCs w:val="22"/>
              </w:rPr>
            </w:pPr>
            <w:r w:rsidDel="00000000" w:rsidR="00000000" w:rsidRPr="00000000">
              <w:rPr>
                <w:rFonts w:ascii="Arial" w:cs="Arial" w:eastAsia="Arial" w:hAnsi="Arial"/>
                <w:i w:val="1"/>
                <w:color w:val="666666"/>
                <w:sz w:val="22"/>
                <w:szCs w:val="22"/>
                <w:rtl w:val="0"/>
              </w:rPr>
              <w:t xml:space="preserve">Pain point or challenge </w:t>
            </w:r>
            <w:r w:rsidDel="00000000" w:rsidR="00000000" w:rsidRPr="00000000">
              <w:rPr>
                <w:rFonts w:ascii="Arial" w:cs="Arial" w:eastAsia="Arial" w:hAnsi="Arial"/>
                <w:color w:val="666666"/>
                <w:sz w:val="22"/>
                <w:szCs w:val="22"/>
                <w:rtl w:val="0"/>
              </w:rPr>
              <w:t xml:space="preserve">(Masalah yang ingin diselesaikan dari fitur tersebut)</w:t>
            </w:r>
          </w:p>
          <w:p w:rsidR="00000000" w:rsidDel="00000000" w:rsidP="00000000" w:rsidRDefault="00000000" w:rsidRPr="00000000" w14:paraId="00000073">
            <w:pPr>
              <w:rPr>
                <w:rFonts w:ascii="Arial" w:cs="Arial" w:eastAsia="Arial" w:hAnsi="Arial"/>
                <w:color w:val="666666"/>
                <w:sz w:val="22"/>
                <w:szCs w:val="22"/>
              </w:rPr>
            </w:pPr>
            <w:r w:rsidDel="00000000" w:rsidR="00000000" w:rsidRPr="00000000">
              <w:rPr>
                <w:rtl w:val="0"/>
              </w:rPr>
            </w:r>
          </w:p>
          <w:p w:rsidR="00000000" w:rsidDel="00000000" w:rsidP="00000000" w:rsidRDefault="00000000" w:rsidRPr="00000000" w14:paraId="00000074">
            <w:pPr>
              <w:rPr>
                <w:rFonts w:ascii="Arial" w:cs="Arial" w:eastAsia="Arial" w:hAnsi="Arial"/>
                <w:color w:val="666666"/>
                <w:sz w:val="22"/>
                <w:szCs w:val="22"/>
              </w:rPr>
            </w:pPr>
            <w:r w:rsidDel="00000000" w:rsidR="00000000" w:rsidRPr="00000000">
              <w:rPr>
                <w:rFonts w:ascii="Arial" w:cs="Arial" w:eastAsia="Arial" w:hAnsi="Arial"/>
                <w:color w:val="666666"/>
                <w:sz w:val="22"/>
                <w:szCs w:val="22"/>
                <w:rtl w:val="0"/>
              </w:rPr>
              <w:t xml:space="preserve">Urutan pengeluaran barang yang dibutuhkan dari gudang masih belum teratur, sehingga kemungkinan terdapat barang yang masa expirednya sudah dekat masih tersimpan di gudang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5">
            <w:pPr>
              <w:rPr>
                <w:rFonts w:ascii="Arial" w:cs="Arial" w:eastAsia="Arial" w:hAnsi="Arial"/>
                <w:sz w:val="22"/>
                <w:szCs w:val="22"/>
              </w:rPr>
            </w:pPr>
            <w:r w:rsidDel="00000000" w:rsidR="00000000" w:rsidRPr="00000000">
              <w:rPr>
                <w:rFonts w:ascii="Arial" w:cs="Arial" w:eastAsia="Arial" w:hAnsi="Arial"/>
                <w:sz w:val="22"/>
                <w:szCs w:val="22"/>
                <w:rtl w:val="0"/>
              </w:rPr>
              <w:t xml:space="preserve">User value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6">
            <w:pPr>
              <w:rPr>
                <w:rFonts w:ascii="Arial" w:cs="Arial" w:eastAsia="Arial" w:hAnsi="Arial"/>
                <w:color w:val="666666"/>
                <w:sz w:val="22"/>
                <w:szCs w:val="22"/>
              </w:rPr>
            </w:pPr>
            <w:r w:rsidDel="00000000" w:rsidR="00000000" w:rsidRPr="00000000">
              <w:rPr>
                <w:rFonts w:ascii="Arial" w:cs="Arial" w:eastAsia="Arial" w:hAnsi="Arial"/>
                <w:i w:val="1"/>
                <w:color w:val="666666"/>
                <w:sz w:val="22"/>
                <w:szCs w:val="22"/>
                <w:rtl w:val="0"/>
              </w:rPr>
              <w:t xml:space="preserve">How the proposed solution helps the user </w:t>
            </w:r>
            <w:r w:rsidDel="00000000" w:rsidR="00000000" w:rsidRPr="00000000">
              <w:rPr>
                <w:rFonts w:ascii="Arial" w:cs="Arial" w:eastAsia="Arial" w:hAnsi="Arial"/>
                <w:color w:val="666666"/>
                <w:sz w:val="22"/>
                <w:szCs w:val="22"/>
                <w:rtl w:val="0"/>
              </w:rPr>
              <w:t xml:space="preserve">(Bagaimana fitur tersebut dapat membantu user dalam menyelesaikan masalahnya)</w:t>
            </w:r>
          </w:p>
          <w:p w:rsidR="00000000" w:rsidDel="00000000" w:rsidP="00000000" w:rsidRDefault="00000000" w:rsidRPr="00000000" w14:paraId="00000077">
            <w:pPr>
              <w:rPr>
                <w:rFonts w:ascii="Arial" w:cs="Arial" w:eastAsia="Arial" w:hAnsi="Arial"/>
                <w:color w:val="666666"/>
                <w:sz w:val="22"/>
                <w:szCs w:val="22"/>
              </w:rPr>
            </w:pPr>
            <w:r w:rsidDel="00000000" w:rsidR="00000000" w:rsidRPr="00000000">
              <w:rPr>
                <w:rtl w:val="0"/>
              </w:rPr>
            </w:r>
          </w:p>
          <w:p w:rsidR="00000000" w:rsidDel="00000000" w:rsidP="00000000" w:rsidRDefault="00000000" w:rsidRPr="00000000" w14:paraId="00000078">
            <w:pPr>
              <w:rPr>
                <w:rFonts w:ascii="Arial" w:cs="Arial" w:eastAsia="Arial" w:hAnsi="Arial"/>
                <w:color w:val="666666"/>
                <w:sz w:val="22"/>
                <w:szCs w:val="22"/>
              </w:rPr>
            </w:pPr>
            <w:r w:rsidDel="00000000" w:rsidR="00000000" w:rsidRPr="00000000">
              <w:rPr>
                <w:rFonts w:ascii="Arial" w:cs="Arial" w:eastAsia="Arial" w:hAnsi="Arial"/>
                <w:color w:val="666666"/>
                <w:sz w:val="22"/>
                <w:szCs w:val="22"/>
                <w:rtl w:val="0"/>
              </w:rPr>
              <w:t xml:space="preserve">Dengan adanya fitur ini, pada saat ada barang yang dibutuhkan user dapat melihat urutan barang yang paling pertama masuk atau paling dekat dengan waktu expired sehingga dapat dikeluarkan terlebih dahulu dan begitu seterusnya.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9">
            <w:pPr>
              <w:rPr>
                <w:rFonts w:ascii="Arial" w:cs="Arial" w:eastAsia="Arial" w:hAnsi="Arial"/>
                <w:sz w:val="22"/>
                <w:szCs w:val="22"/>
              </w:rPr>
            </w:pPr>
            <w:r w:rsidDel="00000000" w:rsidR="00000000" w:rsidRPr="00000000">
              <w:rPr>
                <w:rFonts w:ascii="Arial" w:cs="Arial" w:eastAsia="Arial" w:hAnsi="Arial"/>
                <w:sz w:val="22"/>
                <w:szCs w:val="22"/>
                <w:rtl w:val="0"/>
              </w:rPr>
              <w:t xml:space="preserve">Assumptions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A">
            <w:pPr>
              <w:rPr>
                <w:rFonts w:ascii="Arial" w:cs="Arial" w:eastAsia="Arial" w:hAnsi="Arial"/>
                <w:i w:val="1"/>
                <w:color w:val="666666"/>
                <w:sz w:val="22"/>
                <w:szCs w:val="22"/>
              </w:rPr>
            </w:pPr>
            <w:r w:rsidDel="00000000" w:rsidR="00000000" w:rsidRPr="00000000">
              <w:rPr>
                <w:rFonts w:ascii="Arial" w:cs="Arial" w:eastAsia="Arial" w:hAnsi="Arial"/>
                <w:i w:val="1"/>
                <w:color w:val="666666"/>
                <w:sz w:val="22"/>
                <w:szCs w:val="22"/>
                <w:rtl w:val="0"/>
              </w:rPr>
              <w:t xml:space="preserve">Business, user, or technical assumptions</w:t>
            </w:r>
          </w:p>
          <w:p w:rsidR="00000000" w:rsidDel="00000000" w:rsidP="00000000" w:rsidRDefault="00000000" w:rsidRPr="00000000" w14:paraId="0000007B">
            <w:pPr>
              <w:rPr>
                <w:rFonts w:ascii="Arial" w:cs="Arial" w:eastAsia="Arial" w:hAnsi="Arial"/>
                <w:i w:val="1"/>
                <w:color w:val="666666"/>
                <w:sz w:val="22"/>
                <w:szCs w:val="22"/>
              </w:rPr>
            </w:pPr>
            <w:r w:rsidDel="00000000" w:rsidR="00000000" w:rsidRPr="00000000">
              <w:rPr>
                <w:rtl w:val="0"/>
              </w:rPr>
            </w:r>
          </w:p>
          <w:p w:rsidR="00000000" w:rsidDel="00000000" w:rsidP="00000000" w:rsidRDefault="00000000" w:rsidRPr="00000000" w14:paraId="0000007C">
            <w:pPr>
              <w:numPr>
                <w:ilvl w:val="0"/>
                <w:numId w:val="8"/>
              </w:numPr>
              <w:ind w:left="720" w:hanging="360"/>
              <w:rPr>
                <w:rFonts w:ascii="Arial" w:cs="Arial" w:eastAsia="Arial" w:hAnsi="Arial"/>
                <w:color w:val="666666"/>
                <w:sz w:val="22"/>
                <w:szCs w:val="22"/>
                <w:u w:val="none"/>
              </w:rPr>
            </w:pPr>
            <w:r w:rsidDel="00000000" w:rsidR="00000000" w:rsidRPr="00000000">
              <w:rPr>
                <w:rFonts w:ascii="Arial" w:cs="Arial" w:eastAsia="Arial" w:hAnsi="Arial"/>
                <w:color w:val="666666"/>
                <w:sz w:val="22"/>
                <w:szCs w:val="22"/>
                <w:rtl w:val="0"/>
              </w:rPr>
              <w:t xml:space="preserve">Fitur digunakan oleh </w:t>
            </w:r>
            <w:r w:rsidDel="00000000" w:rsidR="00000000" w:rsidRPr="00000000">
              <w:rPr>
                <w:rFonts w:ascii="Arial" w:cs="Arial" w:eastAsia="Arial" w:hAnsi="Arial"/>
                <w:i w:val="1"/>
                <w:color w:val="666666"/>
                <w:sz w:val="22"/>
                <w:szCs w:val="22"/>
                <w:rtl w:val="0"/>
              </w:rPr>
              <w:t xml:space="preserve">warehouse staff</w:t>
            </w:r>
            <w:r w:rsidDel="00000000" w:rsidR="00000000" w:rsidRPr="00000000">
              <w:rPr>
                <w:rtl w:val="0"/>
              </w:rPr>
            </w:r>
          </w:p>
          <w:p w:rsidR="00000000" w:rsidDel="00000000" w:rsidP="00000000" w:rsidRDefault="00000000" w:rsidRPr="00000000" w14:paraId="0000007D">
            <w:pPr>
              <w:numPr>
                <w:ilvl w:val="0"/>
                <w:numId w:val="8"/>
              </w:numPr>
              <w:ind w:left="720" w:hanging="360"/>
              <w:rPr>
                <w:rFonts w:ascii="Arial" w:cs="Arial" w:eastAsia="Arial" w:hAnsi="Arial"/>
                <w:color w:val="666666"/>
                <w:sz w:val="22"/>
                <w:szCs w:val="22"/>
                <w:u w:val="none"/>
              </w:rPr>
            </w:pPr>
            <w:r w:rsidDel="00000000" w:rsidR="00000000" w:rsidRPr="00000000">
              <w:rPr>
                <w:rFonts w:ascii="Arial" w:cs="Arial" w:eastAsia="Arial" w:hAnsi="Arial"/>
                <w:color w:val="666666"/>
                <w:sz w:val="22"/>
                <w:szCs w:val="22"/>
                <w:rtl w:val="0"/>
              </w:rPr>
              <w:t xml:space="preserve">Expired date sudah tercatat</w:t>
            </w:r>
          </w:p>
          <w:p w:rsidR="00000000" w:rsidDel="00000000" w:rsidP="00000000" w:rsidRDefault="00000000" w:rsidRPr="00000000" w14:paraId="0000007E">
            <w:pPr>
              <w:numPr>
                <w:ilvl w:val="0"/>
                <w:numId w:val="8"/>
              </w:numPr>
              <w:ind w:left="720" w:hanging="360"/>
              <w:rPr>
                <w:rFonts w:ascii="Arial" w:cs="Arial" w:eastAsia="Arial" w:hAnsi="Arial"/>
                <w:color w:val="666666"/>
                <w:sz w:val="22"/>
                <w:szCs w:val="22"/>
                <w:u w:val="none"/>
              </w:rPr>
            </w:pPr>
            <w:r w:rsidDel="00000000" w:rsidR="00000000" w:rsidRPr="00000000">
              <w:rPr>
                <w:rFonts w:ascii="Arial" w:cs="Arial" w:eastAsia="Arial" w:hAnsi="Arial"/>
                <w:color w:val="666666"/>
                <w:sz w:val="22"/>
                <w:szCs w:val="22"/>
                <w:rtl w:val="0"/>
              </w:rPr>
              <w:t xml:space="preserve">Reminder masa expired jika sudah memasuki masa 1 bulan sebelum tanggal expired</w:t>
            </w:r>
          </w:p>
          <w:p w:rsidR="00000000" w:rsidDel="00000000" w:rsidP="00000000" w:rsidRDefault="00000000" w:rsidRPr="00000000" w14:paraId="0000007F">
            <w:pPr>
              <w:rPr>
                <w:rFonts w:ascii="Arial" w:cs="Arial" w:eastAsia="Arial" w:hAnsi="Arial"/>
                <w:color w:val="666666"/>
                <w:sz w:val="22"/>
                <w:szCs w:val="22"/>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0">
            <w:pPr>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2">
            <w:pPr>
              <w:rPr>
                <w:rFonts w:ascii="Arial" w:cs="Arial" w:eastAsia="Arial" w:hAnsi="Arial"/>
                <w:sz w:val="22"/>
                <w:szCs w:val="22"/>
              </w:rPr>
            </w:pPr>
            <w:r w:rsidDel="00000000" w:rsidR="00000000" w:rsidRPr="00000000">
              <w:rPr>
                <w:rFonts w:ascii="Arial" w:cs="Arial" w:eastAsia="Arial" w:hAnsi="Arial"/>
                <w:sz w:val="22"/>
                <w:szCs w:val="22"/>
                <w:rtl w:val="0"/>
              </w:rPr>
              <w:t xml:space="preserve">Acceptance criteria/Definition of Done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3">
            <w:pPr>
              <w:rPr>
                <w:rFonts w:ascii="Arial" w:cs="Arial" w:eastAsia="Arial" w:hAnsi="Arial"/>
                <w:color w:val="666666"/>
                <w:sz w:val="22"/>
                <w:szCs w:val="22"/>
              </w:rPr>
            </w:pPr>
            <w:r w:rsidDel="00000000" w:rsidR="00000000" w:rsidRPr="00000000">
              <w:rPr>
                <w:rFonts w:ascii="Arial" w:cs="Arial" w:eastAsia="Arial" w:hAnsi="Arial"/>
                <w:i w:val="1"/>
                <w:color w:val="666666"/>
                <w:sz w:val="22"/>
                <w:szCs w:val="22"/>
                <w:rtl w:val="0"/>
              </w:rPr>
              <w:t xml:space="preserve">Conditions of acceptance </w:t>
            </w:r>
            <w:r w:rsidDel="00000000" w:rsidR="00000000" w:rsidRPr="00000000">
              <w:rPr>
                <w:rFonts w:ascii="Arial" w:cs="Arial" w:eastAsia="Arial" w:hAnsi="Arial"/>
                <w:color w:val="666666"/>
                <w:sz w:val="22"/>
                <w:szCs w:val="22"/>
                <w:rtl w:val="0"/>
              </w:rPr>
              <w:t xml:space="preserve">(kriteria pada tahap apa fitur ini bisa digunakan)</w:t>
            </w:r>
          </w:p>
          <w:p w:rsidR="00000000" w:rsidDel="00000000" w:rsidP="00000000" w:rsidRDefault="00000000" w:rsidRPr="00000000" w14:paraId="00000084">
            <w:pPr>
              <w:rPr>
                <w:rFonts w:ascii="Arial" w:cs="Arial" w:eastAsia="Arial" w:hAnsi="Arial"/>
                <w:color w:val="666666"/>
                <w:sz w:val="22"/>
                <w:szCs w:val="22"/>
              </w:rPr>
            </w:pPr>
            <w:r w:rsidDel="00000000" w:rsidR="00000000" w:rsidRPr="00000000">
              <w:rPr>
                <w:rtl w:val="0"/>
              </w:rPr>
            </w:r>
          </w:p>
          <w:p w:rsidR="00000000" w:rsidDel="00000000" w:rsidP="00000000" w:rsidRDefault="00000000" w:rsidRPr="00000000" w14:paraId="00000085">
            <w:pPr>
              <w:numPr>
                <w:ilvl w:val="0"/>
                <w:numId w:val="5"/>
              </w:numPr>
              <w:ind w:left="720" w:hanging="360"/>
              <w:rPr>
                <w:rFonts w:ascii="Arial" w:cs="Arial" w:eastAsia="Arial" w:hAnsi="Arial"/>
                <w:color w:val="666666"/>
                <w:sz w:val="22"/>
                <w:szCs w:val="22"/>
                <w:u w:val="none"/>
              </w:rPr>
            </w:pPr>
            <w:r w:rsidDel="00000000" w:rsidR="00000000" w:rsidRPr="00000000">
              <w:rPr>
                <w:rFonts w:ascii="Arial" w:cs="Arial" w:eastAsia="Arial" w:hAnsi="Arial"/>
                <w:color w:val="666666"/>
                <w:sz w:val="22"/>
                <w:szCs w:val="22"/>
                <w:rtl w:val="0"/>
              </w:rPr>
              <w:t xml:space="preserve">Sistem dapat membantu menentukan barang mana yang keluar terlebih dahulu</w:t>
            </w:r>
          </w:p>
          <w:p w:rsidR="00000000" w:rsidDel="00000000" w:rsidP="00000000" w:rsidRDefault="00000000" w:rsidRPr="00000000" w14:paraId="00000086">
            <w:pPr>
              <w:numPr>
                <w:ilvl w:val="0"/>
                <w:numId w:val="5"/>
              </w:numPr>
              <w:ind w:left="720" w:hanging="360"/>
              <w:rPr>
                <w:rFonts w:ascii="Arial" w:cs="Arial" w:eastAsia="Arial" w:hAnsi="Arial"/>
                <w:color w:val="666666"/>
                <w:sz w:val="22"/>
                <w:szCs w:val="22"/>
                <w:u w:val="none"/>
              </w:rPr>
            </w:pPr>
            <w:r w:rsidDel="00000000" w:rsidR="00000000" w:rsidRPr="00000000">
              <w:rPr>
                <w:rFonts w:ascii="Arial" w:cs="Arial" w:eastAsia="Arial" w:hAnsi="Arial"/>
                <w:color w:val="666666"/>
                <w:sz w:val="22"/>
                <w:szCs w:val="22"/>
                <w:rtl w:val="0"/>
              </w:rPr>
              <w:t xml:space="preserve">Sistem dapat memberikan reminder jika ada barang yang sudah mendekati masa expired</w:t>
            </w:r>
          </w:p>
        </w:tc>
      </w:tr>
    </w:tbl>
    <w:p w:rsidR="00000000" w:rsidDel="00000000" w:rsidP="00000000" w:rsidRDefault="00000000" w:rsidRPr="00000000" w14:paraId="00000087">
      <w:pPr>
        <w:rPr>
          <w:rFonts w:ascii="Arial" w:cs="Arial" w:eastAsia="Arial" w:hAnsi="Arial"/>
        </w:rPr>
      </w:pPr>
      <w:r w:rsidDel="00000000" w:rsidR="00000000" w:rsidRPr="00000000">
        <w:rPr>
          <w:rtl w:val="0"/>
        </w:rPr>
      </w:r>
    </w:p>
    <w:p w:rsidR="00000000" w:rsidDel="00000000" w:rsidP="00000000" w:rsidRDefault="00000000" w:rsidRPr="00000000" w14:paraId="00000088">
      <w:pPr>
        <w:rPr>
          <w:rFonts w:ascii="Arial" w:cs="Arial" w:eastAsia="Arial" w:hAnsi="Arial"/>
        </w:rPr>
      </w:pPr>
      <w:r w:rsidDel="00000000" w:rsidR="00000000" w:rsidRPr="00000000">
        <w:rPr>
          <w:rtl w:val="0"/>
        </w:rPr>
      </w:r>
    </w:p>
    <w:p w:rsidR="00000000" w:rsidDel="00000000" w:rsidP="00000000" w:rsidRDefault="00000000" w:rsidRPr="00000000" w14:paraId="00000089">
      <w:pPr>
        <w:pStyle w:val="Heading1"/>
        <w:numPr>
          <w:ilvl w:val="0"/>
          <w:numId w:val="9"/>
        </w:numPr>
        <w:ind w:left="360" w:hanging="360"/>
        <w:rPr>
          <w:rFonts w:ascii="Arial" w:cs="Arial" w:eastAsia="Arial" w:hAnsi="Arial"/>
          <w:color w:val="0073cf"/>
          <w:sz w:val="28"/>
          <w:szCs w:val="28"/>
        </w:rPr>
      </w:pPr>
      <w:bookmarkStart w:colFirst="0" w:colLast="0" w:name="_heading=h.3znysh7" w:id="3"/>
      <w:bookmarkEnd w:id="3"/>
      <w:r w:rsidDel="00000000" w:rsidR="00000000" w:rsidRPr="00000000">
        <w:rPr>
          <w:rFonts w:ascii="Arial" w:cs="Arial" w:eastAsia="Arial" w:hAnsi="Arial"/>
          <w:color w:val="0073cf"/>
          <w:sz w:val="28"/>
          <w:szCs w:val="28"/>
          <w:rtl w:val="0"/>
        </w:rPr>
        <w:t xml:space="preserve">User flow and design</w:t>
      </w:r>
    </w:p>
    <w:p w:rsidR="00000000" w:rsidDel="00000000" w:rsidP="00000000" w:rsidRDefault="00000000" w:rsidRPr="00000000" w14:paraId="0000008A">
      <w:pPr>
        <w:rPr>
          <w:rFonts w:ascii="Arial" w:cs="Arial" w:eastAsia="Arial" w:hAnsi="Arial"/>
        </w:rPr>
      </w:pPr>
      <w:r w:rsidDel="00000000" w:rsidR="00000000" w:rsidRPr="00000000">
        <w:rPr>
          <w:rtl w:val="0"/>
        </w:rPr>
      </w:r>
    </w:p>
    <w:p w:rsidR="00000000" w:rsidDel="00000000" w:rsidP="00000000" w:rsidRDefault="00000000" w:rsidRPr="00000000" w14:paraId="0000008B">
      <w:pPr>
        <w:rPr>
          <w:rFonts w:ascii="Arial" w:cs="Arial" w:eastAsia="Arial" w:hAnsi="Arial"/>
          <w:i w:val="1"/>
          <w:color w:val="666666"/>
          <w:sz w:val="22"/>
          <w:szCs w:val="22"/>
        </w:rPr>
      </w:pPr>
      <w:r w:rsidDel="00000000" w:rsidR="00000000" w:rsidRPr="00000000">
        <w:rPr>
          <w:rFonts w:ascii="Arial" w:cs="Arial" w:eastAsia="Arial" w:hAnsi="Arial"/>
          <w:i w:val="1"/>
          <w:color w:val="666666"/>
          <w:sz w:val="22"/>
          <w:szCs w:val="22"/>
          <w:rtl w:val="0"/>
        </w:rPr>
        <w:t xml:space="preserve">Insert wireframes and mockups.</w:t>
      </w:r>
    </w:p>
    <w:p w:rsidR="00000000" w:rsidDel="00000000" w:rsidP="00000000" w:rsidRDefault="00000000" w:rsidRPr="00000000" w14:paraId="0000008C">
      <w:pPr>
        <w:numPr>
          <w:ilvl w:val="0"/>
          <w:numId w:val="3"/>
        </w:numPr>
        <w:ind w:left="720" w:hanging="360"/>
        <w:rPr>
          <w:rFonts w:ascii="Arial" w:cs="Arial" w:eastAsia="Arial" w:hAnsi="Arial"/>
          <w:color w:val="666666"/>
          <w:sz w:val="22"/>
          <w:szCs w:val="22"/>
          <w:u w:val="none"/>
        </w:rPr>
      </w:pPr>
      <w:r w:rsidDel="00000000" w:rsidR="00000000" w:rsidRPr="00000000">
        <w:rPr>
          <w:rFonts w:ascii="Arial" w:cs="Arial" w:eastAsia="Arial" w:hAnsi="Arial"/>
          <w:color w:val="666666"/>
          <w:sz w:val="22"/>
          <w:szCs w:val="22"/>
          <w:rtl w:val="0"/>
        </w:rPr>
        <w:t xml:space="preserve">User Flow</w:t>
      </w:r>
    </w:p>
    <w:p w:rsidR="00000000" w:rsidDel="00000000" w:rsidP="00000000" w:rsidRDefault="00000000" w:rsidRPr="00000000" w14:paraId="0000008D">
      <w:pPr>
        <w:rPr>
          <w:rFonts w:ascii="Arial" w:cs="Arial" w:eastAsia="Arial" w:hAnsi="Arial"/>
          <w:color w:val="666666"/>
          <w:sz w:val="22"/>
          <w:szCs w:val="22"/>
        </w:rPr>
      </w:pPr>
      <w:r w:rsidDel="00000000" w:rsidR="00000000" w:rsidRPr="00000000">
        <w:rPr>
          <w:rFonts w:ascii="Arial" w:cs="Arial" w:eastAsia="Arial" w:hAnsi="Arial"/>
        </w:rPr>
        <w:drawing>
          <wp:inline distB="114300" distT="114300" distL="114300" distR="114300">
            <wp:extent cx="6605588" cy="5134151"/>
            <wp:effectExtent b="0" l="0" r="0" t="0"/>
            <wp:docPr id="200"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6605588" cy="5134151"/>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3"/>
        </w:numPr>
        <w:ind w:left="720" w:hanging="360"/>
        <w:rPr>
          <w:rFonts w:ascii="Arial" w:cs="Arial" w:eastAsia="Arial" w:hAnsi="Arial"/>
          <w:color w:val="666666"/>
          <w:sz w:val="22"/>
          <w:szCs w:val="22"/>
          <w:u w:val="none"/>
        </w:rPr>
      </w:pPr>
      <w:r w:rsidDel="00000000" w:rsidR="00000000" w:rsidRPr="00000000">
        <w:rPr>
          <w:rFonts w:ascii="Arial" w:cs="Arial" w:eastAsia="Arial" w:hAnsi="Arial"/>
          <w:color w:val="666666"/>
          <w:sz w:val="22"/>
          <w:szCs w:val="22"/>
          <w:rtl w:val="0"/>
        </w:rPr>
        <w:t xml:space="preserve">Wireframes</w:t>
      </w:r>
    </w:p>
    <w:p w:rsidR="00000000" w:rsidDel="00000000" w:rsidP="00000000" w:rsidRDefault="00000000" w:rsidRPr="00000000" w14:paraId="0000008F">
      <w:pPr>
        <w:ind w:left="720" w:firstLine="0"/>
        <w:rPr>
          <w:rFonts w:ascii="Arial" w:cs="Arial" w:eastAsia="Arial" w:hAnsi="Arial"/>
          <w:color w:val="666666"/>
          <w:sz w:val="22"/>
          <w:szCs w:val="22"/>
        </w:rPr>
      </w:pPr>
      <w:r w:rsidDel="00000000" w:rsidR="00000000" w:rsidRPr="00000000">
        <w:rPr>
          <w:rFonts w:ascii="Arial" w:cs="Arial" w:eastAsia="Arial" w:hAnsi="Arial"/>
          <w:color w:val="666666"/>
          <w:sz w:val="22"/>
          <w:szCs w:val="22"/>
        </w:rPr>
        <w:drawing>
          <wp:inline distB="114300" distT="114300" distL="114300" distR="114300">
            <wp:extent cx="5943600" cy="4622800"/>
            <wp:effectExtent b="0" l="0" r="0" t="0"/>
            <wp:docPr id="204"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720" w:firstLine="0"/>
        <w:rPr>
          <w:rFonts w:ascii="Arial" w:cs="Arial" w:eastAsia="Arial" w:hAnsi="Arial"/>
          <w:color w:val="666666"/>
          <w:sz w:val="22"/>
          <w:szCs w:val="22"/>
        </w:rPr>
      </w:pPr>
      <w:r w:rsidDel="00000000" w:rsidR="00000000" w:rsidRPr="00000000">
        <w:rPr>
          <w:rFonts w:ascii="Arial" w:cs="Arial" w:eastAsia="Arial" w:hAnsi="Arial"/>
          <w:color w:val="666666"/>
          <w:sz w:val="22"/>
          <w:szCs w:val="22"/>
        </w:rPr>
        <w:drawing>
          <wp:inline distB="114300" distT="114300" distL="114300" distR="114300">
            <wp:extent cx="5943600" cy="6870700"/>
            <wp:effectExtent b="0" l="0" r="0" t="0"/>
            <wp:docPr id="205"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5943600" cy="6870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720" w:firstLine="0"/>
        <w:rPr>
          <w:rFonts w:ascii="Arial" w:cs="Arial" w:eastAsia="Arial" w:hAnsi="Arial"/>
          <w:color w:val="666666"/>
          <w:sz w:val="22"/>
          <w:szCs w:val="22"/>
        </w:rPr>
      </w:pPr>
      <w:r w:rsidDel="00000000" w:rsidR="00000000" w:rsidRPr="00000000">
        <w:rPr>
          <w:rFonts w:ascii="Arial" w:cs="Arial" w:eastAsia="Arial" w:hAnsi="Arial"/>
          <w:color w:val="666666"/>
          <w:sz w:val="22"/>
          <w:szCs w:val="22"/>
        </w:rPr>
        <w:drawing>
          <wp:inline distB="114300" distT="114300" distL="114300" distR="114300">
            <wp:extent cx="5943600" cy="7391400"/>
            <wp:effectExtent b="0" l="0" r="0" t="0"/>
            <wp:docPr id="206"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5943600" cy="7391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720" w:firstLine="0"/>
        <w:rPr>
          <w:rFonts w:ascii="Arial" w:cs="Arial" w:eastAsia="Arial" w:hAnsi="Arial"/>
          <w:color w:val="666666"/>
          <w:sz w:val="22"/>
          <w:szCs w:val="22"/>
        </w:rPr>
      </w:pPr>
      <w:r w:rsidDel="00000000" w:rsidR="00000000" w:rsidRPr="00000000">
        <w:rPr>
          <w:rFonts w:ascii="Arial" w:cs="Arial" w:eastAsia="Arial" w:hAnsi="Arial"/>
          <w:color w:val="666666"/>
          <w:sz w:val="22"/>
          <w:szCs w:val="22"/>
        </w:rPr>
        <w:drawing>
          <wp:inline distB="114300" distT="114300" distL="114300" distR="114300">
            <wp:extent cx="5943600" cy="8077200"/>
            <wp:effectExtent b="0" l="0" r="0" t="0"/>
            <wp:docPr id="207"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5943600" cy="8077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3"/>
        </w:numPr>
        <w:ind w:left="720" w:hanging="360"/>
        <w:rPr>
          <w:rFonts w:ascii="Arial" w:cs="Arial" w:eastAsia="Arial" w:hAnsi="Arial"/>
          <w:color w:val="666666"/>
          <w:sz w:val="22"/>
          <w:szCs w:val="22"/>
          <w:u w:val="none"/>
        </w:rPr>
      </w:pPr>
      <w:r w:rsidDel="00000000" w:rsidR="00000000" w:rsidRPr="00000000">
        <w:rPr>
          <w:rFonts w:ascii="Arial" w:cs="Arial" w:eastAsia="Arial" w:hAnsi="Arial"/>
          <w:color w:val="666666"/>
          <w:sz w:val="22"/>
          <w:szCs w:val="22"/>
          <w:rtl w:val="0"/>
        </w:rPr>
        <w:t xml:space="preserve">Prototype</w:t>
      </w:r>
    </w:p>
    <w:p w:rsidR="00000000" w:rsidDel="00000000" w:rsidP="00000000" w:rsidRDefault="00000000" w:rsidRPr="00000000" w14:paraId="00000094">
      <w:pPr>
        <w:ind w:left="720" w:firstLine="0"/>
        <w:rPr>
          <w:rFonts w:ascii="Arial" w:cs="Arial" w:eastAsia="Arial" w:hAnsi="Arial"/>
          <w:color w:val="666666"/>
          <w:sz w:val="22"/>
          <w:szCs w:val="22"/>
        </w:rPr>
      </w:pPr>
      <w:r w:rsidDel="00000000" w:rsidR="00000000" w:rsidRPr="00000000">
        <w:rPr>
          <w:rFonts w:ascii="Arial" w:cs="Arial" w:eastAsia="Arial" w:hAnsi="Arial"/>
          <w:color w:val="666666"/>
          <w:sz w:val="22"/>
          <w:szCs w:val="22"/>
        </w:rPr>
        <w:drawing>
          <wp:inline distB="114300" distT="114300" distL="114300" distR="114300">
            <wp:extent cx="5943600" cy="5803900"/>
            <wp:effectExtent b="0" l="0" r="0" t="0"/>
            <wp:docPr id="19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720" w:firstLine="0"/>
        <w:rPr>
          <w:rFonts w:ascii="Arial" w:cs="Arial" w:eastAsia="Arial" w:hAnsi="Arial"/>
          <w:color w:val="666666"/>
          <w:sz w:val="22"/>
          <w:szCs w:val="22"/>
        </w:rPr>
      </w:pPr>
      <w:r w:rsidDel="00000000" w:rsidR="00000000" w:rsidRPr="00000000">
        <w:rPr>
          <w:rFonts w:ascii="Arial" w:cs="Arial" w:eastAsia="Arial" w:hAnsi="Arial"/>
          <w:color w:val="666666"/>
          <w:sz w:val="22"/>
          <w:szCs w:val="22"/>
        </w:rPr>
        <w:drawing>
          <wp:inline distB="114300" distT="114300" distL="114300" distR="114300">
            <wp:extent cx="5943600" cy="5702300"/>
            <wp:effectExtent b="0" l="0" r="0" t="0"/>
            <wp:docPr id="20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720" w:firstLine="0"/>
        <w:rPr>
          <w:rFonts w:ascii="Arial" w:cs="Arial" w:eastAsia="Arial" w:hAnsi="Arial"/>
          <w:color w:val="666666"/>
          <w:sz w:val="22"/>
          <w:szCs w:val="22"/>
        </w:rPr>
      </w:pPr>
      <w:r w:rsidDel="00000000" w:rsidR="00000000" w:rsidRPr="00000000">
        <w:rPr>
          <w:rFonts w:ascii="Arial" w:cs="Arial" w:eastAsia="Arial" w:hAnsi="Arial"/>
          <w:color w:val="666666"/>
          <w:sz w:val="22"/>
          <w:szCs w:val="22"/>
        </w:rPr>
        <w:drawing>
          <wp:inline distB="114300" distT="114300" distL="114300" distR="114300">
            <wp:extent cx="5943600" cy="5753100"/>
            <wp:effectExtent b="0" l="0" r="0" t="0"/>
            <wp:docPr id="19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720" w:firstLine="0"/>
        <w:rPr>
          <w:rFonts w:ascii="Arial" w:cs="Arial" w:eastAsia="Arial" w:hAnsi="Arial"/>
          <w:color w:val="666666"/>
          <w:sz w:val="22"/>
          <w:szCs w:val="22"/>
        </w:rPr>
      </w:pPr>
      <w:r w:rsidDel="00000000" w:rsidR="00000000" w:rsidRPr="00000000">
        <w:rPr>
          <w:rFonts w:ascii="Arial" w:cs="Arial" w:eastAsia="Arial" w:hAnsi="Arial"/>
          <w:color w:val="666666"/>
          <w:sz w:val="22"/>
          <w:szCs w:val="22"/>
        </w:rPr>
        <w:drawing>
          <wp:inline distB="114300" distT="114300" distL="114300" distR="114300">
            <wp:extent cx="5943600" cy="5778500"/>
            <wp:effectExtent b="0" l="0" r="0" t="0"/>
            <wp:docPr id="20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Arial" w:cs="Arial" w:eastAsia="Arial" w:hAnsi="Arial"/>
        </w:rPr>
      </w:pPr>
      <w:r w:rsidDel="00000000" w:rsidR="00000000" w:rsidRPr="00000000">
        <w:rPr>
          <w:rtl w:val="0"/>
        </w:rPr>
      </w:r>
    </w:p>
    <w:p w:rsidR="00000000" w:rsidDel="00000000" w:rsidP="00000000" w:rsidRDefault="00000000" w:rsidRPr="00000000" w14:paraId="00000099">
      <w:pPr>
        <w:rPr>
          <w:rFonts w:ascii="Arial" w:cs="Arial" w:eastAsia="Arial" w:hAnsi="Arial"/>
        </w:rPr>
      </w:pPr>
      <w:r w:rsidDel="00000000" w:rsidR="00000000" w:rsidRPr="00000000">
        <w:rPr>
          <w:rtl w:val="0"/>
        </w:rPr>
      </w:r>
    </w:p>
    <w:p w:rsidR="00000000" w:rsidDel="00000000" w:rsidP="00000000" w:rsidRDefault="00000000" w:rsidRPr="00000000" w14:paraId="0000009A">
      <w:pPr>
        <w:pStyle w:val="Heading1"/>
        <w:numPr>
          <w:ilvl w:val="0"/>
          <w:numId w:val="9"/>
        </w:numPr>
        <w:spacing w:after="23" w:lineRule="auto"/>
        <w:ind w:left="360" w:hanging="360"/>
        <w:rPr>
          <w:rFonts w:ascii="Arial" w:cs="Arial" w:eastAsia="Arial" w:hAnsi="Arial"/>
          <w:color w:val="0073cf"/>
          <w:sz w:val="28"/>
          <w:szCs w:val="28"/>
        </w:rPr>
      </w:pPr>
      <w:bookmarkStart w:colFirst="0" w:colLast="0" w:name="_heading=h.2et92p0" w:id="4"/>
      <w:bookmarkEnd w:id="4"/>
      <w:r w:rsidDel="00000000" w:rsidR="00000000" w:rsidRPr="00000000">
        <w:rPr>
          <w:rFonts w:ascii="Arial" w:cs="Arial" w:eastAsia="Arial" w:hAnsi="Arial"/>
          <w:color w:val="0073cf"/>
          <w:sz w:val="28"/>
          <w:szCs w:val="28"/>
          <w:rtl w:val="0"/>
        </w:rPr>
        <w:t xml:space="preserve">Analytics</w:t>
      </w:r>
    </w:p>
    <w:p w:rsidR="00000000" w:rsidDel="00000000" w:rsidP="00000000" w:rsidRDefault="00000000" w:rsidRPr="00000000" w14:paraId="0000009B">
      <w:pPr>
        <w:spacing w:after="23" w:lineRule="auto"/>
        <w:rPr>
          <w:rFonts w:ascii="Arial" w:cs="Arial" w:eastAsia="Arial" w:hAnsi="Arial"/>
        </w:rPr>
      </w:pPr>
      <w:r w:rsidDel="00000000" w:rsidR="00000000" w:rsidRPr="00000000">
        <w:rPr>
          <w:rtl w:val="0"/>
        </w:rPr>
      </w:r>
    </w:p>
    <w:p w:rsidR="00000000" w:rsidDel="00000000" w:rsidP="00000000" w:rsidRDefault="00000000" w:rsidRPr="00000000" w14:paraId="0000009C">
      <w:pPr>
        <w:shd w:fill="ffffff" w:val="clear"/>
        <w:spacing w:after="23" w:lineRule="auto"/>
        <w:jc w:val="both"/>
        <w:rPr>
          <w:rFonts w:ascii="Times New Roman" w:cs="Times New Roman" w:eastAsia="Times New Roman" w:hAnsi="Times New Roman"/>
        </w:rPr>
      </w:pPr>
      <w:r w:rsidDel="00000000" w:rsidR="00000000" w:rsidRPr="00000000">
        <w:rPr>
          <w:rFonts w:ascii="Arial" w:cs="Arial" w:eastAsia="Arial" w:hAnsi="Arial"/>
          <w:i w:val="1"/>
          <w:color w:val="666666"/>
          <w:sz w:val="22"/>
          <w:szCs w:val="22"/>
          <w:rtl w:val="0"/>
        </w:rPr>
        <w:t xml:space="preserve">Hypothesis: We believe &lt;this feature&gt; will achieve &lt;this outcome&gt;</w:t>
      </w:r>
      <w:r w:rsidDel="00000000" w:rsidR="00000000" w:rsidRPr="00000000">
        <w:rPr>
          <w:rFonts w:ascii="Arial" w:cs="Arial" w:eastAsia="Arial" w:hAnsi="Arial"/>
          <w:color w:val="666666"/>
          <w:sz w:val="22"/>
          <w:szCs w:val="22"/>
          <w:rtl w:val="0"/>
        </w:rPr>
        <w:t xml:space="preserve">.</w:t>
      </w:r>
      <w:r w:rsidDel="00000000" w:rsidR="00000000" w:rsidRPr="00000000">
        <w:rPr>
          <w:rtl w:val="0"/>
        </w:rPr>
      </w:r>
    </w:p>
    <w:p w:rsidR="00000000" w:rsidDel="00000000" w:rsidP="00000000" w:rsidRDefault="00000000" w:rsidRPr="00000000" w14:paraId="0000009D">
      <w:pPr>
        <w:spacing w:after="23" w:lineRule="auto"/>
        <w:rPr>
          <w:rFonts w:ascii="Times New Roman" w:cs="Times New Roman" w:eastAsia="Times New Roman" w:hAnsi="Times New Roman"/>
        </w:rPr>
      </w:pPr>
      <w:r w:rsidDel="00000000" w:rsidR="00000000" w:rsidRPr="00000000">
        <w:rPr>
          <w:rtl w:val="0"/>
        </w:rPr>
      </w:r>
    </w:p>
    <w:tbl>
      <w:tblPr>
        <w:tblStyle w:val="Table6"/>
        <w:tblW w:w="9350.0" w:type="dxa"/>
        <w:jc w:val="left"/>
        <w:tblInd w:w="0.0" w:type="dxa"/>
        <w:tblLayout w:type="fixed"/>
        <w:tblLook w:val="0400"/>
      </w:tblPr>
      <w:tblGrid>
        <w:gridCol w:w="4400"/>
        <w:gridCol w:w="1710"/>
        <w:gridCol w:w="1665"/>
        <w:gridCol w:w="1575"/>
        <w:tblGridChange w:id="0">
          <w:tblGrid>
            <w:gridCol w:w="4400"/>
            <w:gridCol w:w="1710"/>
            <w:gridCol w:w="1665"/>
            <w:gridCol w:w="157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E">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Key performance indicator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F">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Baseline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0">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Target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1">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Timeframe</w:t>
            </w:r>
          </w:p>
        </w:tc>
      </w:tr>
      <w:tr>
        <w:trPr>
          <w:cantSplit w:val="0"/>
          <w:trHeight w:val="24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2">
            <w:pPr>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Dashboard Informative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3">
            <w:pPr>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15 metrics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4">
            <w:pPr>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20 metrics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5">
            <w:pPr>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3 bulan</w:t>
            </w:r>
            <w:r w:rsidDel="00000000" w:rsidR="00000000" w:rsidRPr="00000000">
              <w:rPr>
                <w:rtl w:val="0"/>
              </w:rPr>
            </w:r>
          </w:p>
        </w:tc>
      </w:tr>
      <w:tr>
        <w:trPr>
          <w:cantSplit w:val="0"/>
          <w:trHeight w:val="24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6">
            <w:pPr>
              <w:rPr>
                <w:rFonts w:ascii="Arial" w:cs="Arial" w:eastAsia="Arial" w:hAnsi="Arial"/>
                <w:sz w:val="22"/>
                <w:szCs w:val="22"/>
              </w:rPr>
            </w:pPr>
            <w:r w:rsidDel="00000000" w:rsidR="00000000" w:rsidRPr="00000000">
              <w:rPr>
                <w:rFonts w:ascii="Arial" w:cs="Arial" w:eastAsia="Arial" w:hAnsi="Arial"/>
                <w:sz w:val="22"/>
                <w:szCs w:val="22"/>
                <w:rtl w:val="0"/>
              </w:rPr>
              <w:t xml:space="preserve">Kekurangan stok barang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7">
            <w:pPr>
              <w:rPr>
                <w:rFonts w:ascii="Arial" w:cs="Arial" w:eastAsia="Arial" w:hAnsi="Arial"/>
                <w:sz w:val="22"/>
                <w:szCs w:val="22"/>
              </w:rPr>
            </w:pPr>
            <w:r w:rsidDel="00000000" w:rsidR="00000000" w:rsidRPr="00000000">
              <w:rPr>
                <w:rFonts w:ascii="Arial" w:cs="Arial" w:eastAsia="Arial" w:hAnsi="Arial"/>
                <w:sz w:val="22"/>
                <w:szCs w:val="22"/>
                <w:rtl w:val="0"/>
              </w:rPr>
              <w:t xml:space="preserve">5 kali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8">
            <w:pPr>
              <w:rPr>
                <w:rFonts w:ascii="Arial" w:cs="Arial" w:eastAsia="Arial" w:hAnsi="Arial"/>
                <w:sz w:val="22"/>
                <w:szCs w:val="22"/>
              </w:rPr>
            </w:pPr>
            <w:r w:rsidDel="00000000" w:rsidR="00000000" w:rsidRPr="00000000">
              <w:rPr>
                <w:rFonts w:ascii="Arial" w:cs="Arial" w:eastAsia="Arial" w:hAnsi="Arial"/>
                <w:sz w:val="22"/>
                <w:szCs w:val="22"/>
                <w:rtl w:val="0"/>
              </w:rPr>
              <w:t xml:space="preserve">0 kali</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9">
            <w:pPr>
              <w:rPr>
                <w:rFonts w:ascii="Arial" w:cs="Arial" w:eastAsia="Arial" w:hAnsi="Arial"/>
                <w:sz w:val="22"/>
                <w:szCs w:val="22"/>
              </w:rPr>
            </w:pPr>
            <w:r w:rsidDel="00000000" w:rsidR="00000000" w:rsidRPr="00000000">
              <w:rPr>
                <w:rFonts w:ascii="Arial" w:cs="Arial" w:eastAsia="Arial" w:hAnsi="Arial"/>
                <w:sz w:val="22"/>
                <w:szCs w:val="22"/>
                <w:rtl w:val="0"/>
              </w:rPr>
              <w:t xml:space="preserve">3 bulan</w:t>
            </w:r>
          </w:p>
        </w:tc>
      </w:tr>
      <w:tr>
        <w:trPr>
          <w:cantSplit w:val="0"/>
          <w:trHeight w:val="24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A">
            <w:pPr>
              <w:rPr>
                <w:rFonts w:ascii="Arial" w:cs="Arial" w:eastAsia="Arial" w:hAnsi="Arial"/>
                <w:sz w:val="22"/>
                <w:szCs w:val="22"/>
              </w:rPr>
            </w:pPr>
            <w:r w:rsidDel="00000000" w:rsidR="00000000" w:rsidRPr="00000000">
              <w:rPr>
                <w:rFonts w:ascii="Arial" w:cs="Arial" w:eastAsia="Arial" w:hAnsi="Arial"/>
                <w:sz w:val="22"/>
                <w:szCs w:val="22"/>
                <w:rtl w:val="0"/>
              </w:rPr>
              <w:t xml:space="preserve">Jumlah barang expired</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B">
            <w:pPr>
              <w:rPr>
                <w:rFonts w:ascii="Arial" w:cs="Arial" w:eastAsia="Arial" w:hAnsi="Arial"/>
                <w:sz w:val="22"/>
                <w:szCs w:val="22"/>
              </w:rPr>
            </w:pPr>
            <w:r w:rsidDel="00000000" w:rsidR="00000000" w:rsidRPr="00000000">
              <w:rPr>
                <w:rFonts w:ascii="Arial" w:cs="Arial" w:eastAsia="Arial" w:hAnsi="Arial"/>
                <w:sz w:val="22"/>
                <w:szCs w:val="22"/>
                <w:rtl w:val="0"/>
              </w:rPr>
              <w:t xml:space="preserve">5% dari total barang keluar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C">
            <w:pPr>
              <w:rPr>
                <w:rFonts w:ascii="Arial" w:cs="Arial" w:eastAsia="Arial" w:hAnsi="Arial"/>
                <w:sz w:val="22"/>
                <w:szCs w:val="22"/>
              </w:rPr>
            </w:pPr>
            <w:r w:rsidDel="00000000" w:rsidR="00000000" w:rsidRPr="00000000">
              <w:rPr>
                <w:rFonts w:ascii="Arial" w:cs="Arial" w:eastAsia="Arial" w:hAnsi="Arial"/>
                <w:sz w:val="22"/>
                <w:szCs w:val="22"/>
                <w:rtl w:val="0"/>
              </w:rPr>
              <w:t xml:space="preserve">0% dari total barang keluar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D">
            <w:pPr>
              <w:rPr>
                <w:rFonts w:ascii="Arial" w:cs="Arial" w:eastAsia="Arial" w:hAnsi="Arial"/>
                <w:sz w:val="22"/>
                <w:szCs w:val="22"/>
              </w:rPr>
            </w:pPr>
            <w:r w:rsidDel="00000000" w:rsidR="00000000" w:rsidRPr="00000000">
              <w:rPr>
                <w:rFonts w:ascii="Arial" w:cs="Arial" w:eastAsia="Arial" w:hAnsi="Arial"/>
                <w:sz w:val="22"/>
                <w:szCs w:val="22"/>
                <w:rtl w:val="0"/>
              </w:rPr>
              <w:t xml:space="preserve">1 bulan</w:t>
            </w:r>
          </w:p>
        </w:tc>
      </w:tr>
    </w:tbl>
    <w:p w:rsidR="00000000" w:rsidDel="00000000" w:rsidP="00000000" w:rsidRDefault="00000000" w:rsidRPr="00000000" w14:paraId="000000AE">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AF">
      <w:pPr>
        <w:pStyle w:val="Heading1"/>
        <w:numPr>
          <w:ilvl w:val="0"/>
          <w:numId w:val="9"/>
        </w:numPr>
        <w:spacing w:after="23" w:lineRule="auto"/>
        <w:ind w:left="360" w:hanging="360"/>
        <w:rPr>
          <w:rFonts w:ascii="Arial" w:cs="Arial" w:eastAsia="Arial" w:hAnsi="Arial"/>
          <w:color w:val="0073cf"/>
          <w:sz w:val="28"/>
          <w:szCs w:val="28"/>
        </w:rPr>
      </w:pPr>
      <w:bookmarkStart w:colFirst="0" w:colLast="0" w:name="_heading=h.tyjcwt" w:id="5"/>
      <w:bookmarkEnd w:id="5"/>
      <w:r w:rsidDel="00000000" w:rsidR="00000000" w:rsidRPr="00000000">
        <w:rPr>
          <w:rFonts w:ascii="Arial" w:cs="Arial" w:eastAsia="Arial" w:hAnsi="Arial"/>
          <w:color w:val="0073cf"/>
          <w:sz w:val="28"/>
          <w:szCs w:val="28"/>
          <w:rtl w:val="0"/>
        </w:rPr>
        <w:t xml:space="preserve">Future work</w:t>
      </w:r>
    </w:p>
    <w:tbl>
      <w:tblPr>
        <w:tblStyle w:val="Table7"/>
        <w:tblW w:w="9328.0" w:type="dxa"/>
        <w:jc w:val="left"/>
        <w:tblInd w:w="0.0" w:type="dxa"/>
        <w:tblLayout w:type="fixed"/>
        <w:tblLook w:val="0400"/>
      </w:tblPr>
      <w:tblGrid>
        <w:gridCol w:w="3720"/>
        <w:gridCol w:w="2355"/>
        <w:gridCol w:w="1553"/>
        <w:gridCol w:w="1700"/>
        <w:tblGridChange w:id="0">
          <w:tblGrid>
            <w:gridCol w:w="3720"/>
            <w:gridCol w:w="2355"/>
            <w:gridCol w:w="1553"/>
            <w:gridCol w:w="170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0">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Future features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1">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Purpose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2">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Timeframe</w:t>
            </w:r>
            <w:r w:rsidDel="00000000" w:rsidR="00000000" w:rsidRPr="00000000">
              <w:rPr>
                <w:rtl w:val="0"/>
              </w:rPr>
            </w:r>
          </w:p>
        </w:tc>
      </w:tr>
      <w:tr>
        <w:trPr>
          <w:cantSplit w:val="0"/>
          <w:trHeight w:val="32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Recommendation system for warehouse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 low inventory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bulan</w:t>
            </w:r>
          </w:p>
        </w:tc>
      </w:tr>
      <w:tr>
        <w:trPr>
          <w:cantSplit w:val="0"/>
          <w:trHeight w:val="32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8">
            <w:pPr>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alerting on expiring items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bulan</w:t>
            </w:r>
          </w:p>
        </w:tc>
      </w:tr>
      <w:tr>
        <w:trPr>
          <w:cantSplit w:val="0"/>
          <w:trHeight w:val="32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C">
            <w:pPr>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alerting on overload warehouse capacity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bulan</w:t>
            </w:r>
          </w:p>
        </w:tc>
      </w:tr>
      <w:tr>
        <w:trPr>
          <w:cantSplit w:val="0"/>
          <w:trHeight w:val="32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0">
            <w:pPr>
              <w:rPr>
                <w:rFonts w:ascii="Arial" w:cs="Arial" w:eastAsia="Arial" w:hAnsi="Arial"/>
                <w:sz w:val="22"/>
                <w:szCs w:val="22"/>
              </w:rPr>
            </w:pPr>
            <w:r w:rsidDel="00000000" w:rsidR="00000000" w:rsidRPr="00000000">
              <w:rPr>
                <w:rFonts w:ascii="Arial" w:cs="Arial" w:eastAsia="Arial" w:hAnsi="Arial"/>
                <w:sz w:val="22"/>
                <w:szCs w:val="22"/>
                <w:rtl w:val="0"/>
              </w:rPr>
              <w:t xml:space="preserve">Stock request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warehouse staff to request on stocks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bulan</w:t>
            </w:r>
          </w:p>
        </w:tc>
      </w:tr>
      <w:tr>
        <w:trPr>
          <w:cantSplit w:val="0"/>
          <w:trHeight w:val="32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4">
            <w:pPr>
              <w:rPr>
                <w:rFonts w:ascii="Arial" w:cs="Arial" w:eastAsia="Arial" w:hAnsi="Arial"/>
                <w:sz w:val="22"/>
                <w:szCs w:val="22"/>
              </w:rPr>
            </w:pPr>
            <w:r w:rsidDel="00000000" w:rsidR="00000000" w:rsidRPr="00000000">
              <w:rPr>
                <w:rFonts w:ascii="Arial" w:cs="Arial" w:eastAsia="Arial" w:hAnsi="Arial"/>
                <w:sz w:val="22"/>
                <w:szCs w:val="22"/>
                <w:rtl w:val="0"/>
              </w:rPr>
              <w:t xml:space="preserve">input/output integration system</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Warehouse staff  can integrate dashboard with input/output system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bulan</w:t>
            </w:r>
          </w:p>
        </w:tc>
      </w:tr>
    </w:tbl>
    <w:p w:rsidR="00000000" w:rsidDel="00000000" w:rsidP="00000000" w:rsidRDefault="00000000" w:rsidRPr="00000000" w14:paraId="000000C8">
      <w:pPr>
        <w:spacing w:after="2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spacing w:after="23"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spacing w:after="23" w:lineRule="auto"/>
        <w:rPr>
          <w:rFonts w:ascii="Times New Roman" w:cs="Times New Roman" w:eastAsia="Times New Roman" w:hAnsi="Times New Roman"/>
        </w:rPr>
      </w:pPr>
      <w:r w:rsidDel="00000000" w:rsidR="00000000" w:rsidRPr="00000000">
        <w:rPr>
          <w:rtl w:val="0"/>
        </w:rPr>
      </w:r>
    </w:p>
    <w:sectPr>
      <w:headerReference r:id="rId18" w:type="default"/>
      <w:footerReference r:id="rId19"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-358772</wp:posOffset>
          </wp:positionH>
          <wp:positionV relativeFrom="paragraph">
            <wp:posOffset>177800</wp:posOffset>
          </wp:positionV>
          <wp:extent cx="358775" cy="330835"/>
          <wp:effectExtent b="0" l="0" r="0" t="0"/>
          <wp:wrapNone/>
          <wp:docPr descr="Icon&#10;&#10;Description automatically generated with low confidence" id="203" name="image5.png"/>
          <a:graphic>
            <a:graphicData uri="http://schemas.openxmlformats.org/drawingml/2006/picture">
              <pic:pic>
                <pic:nvPicPr>
                  <pic:cNvPr descr="Icon&#10;&#10;Description automatically generated with low confidence" id="0" name="image5.png"/>
                  <pic:cNvPicPr preferRelativeResize="0"/>
                </pic:nvPicPr>
                <pic:blipFill>
                  <a:blip r:embed="rId1"/>
                  <a:srcRect b="0" l="0" r="0" t="0"/>
                  <a:stretch>
                    <a:fillRect/>
                  </a:stretch>
                </pic:blipFill>
                <pic:spPr>
                  <a:xfrm>
                    <a:off x="0" y="0"/>
                    <a:ext cx="358775" cy="330835"/>
                  </a:xfrm>
                  <a:prstGeom prst="rect"/>
                  <a:ln/>
                </pic:spPr>
              </pic:pic>
            </a:graphicData>
          </a:graphic>
        </wp:anchor>
      </w:drawing>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8496b0"/>
        <w:sz w:val="24"/>
        <w:szCs w:val="24"/>
        <w:u w:val="none"/>
        <w:shd w:fill="auto" w:val="clear"/>
        <w:vertAlign w:val="baseline"/>
      </w:rPr>
    </w:pPr>
    <w:r w:rsidDel="00000000" w:rsidR="00000000" w:rsidRPr="00000000">
      <w:rPr>
        <w:rFonts w:ascii="Calibri" w:cs="Calibri" w:eastAsia="Calibri" w:hAnsi="Calibri"/>
        <w:b w:val="0"/>
        <w:i w:val="0"/>
        <w:smallCaps w:val="0"/>
        <w:strike w:val="0"/>
        <w:color w:val="8496b0"/>
        <w:sz w:val="24"/>
        <w:szCs w:val="24"/>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8496b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left" w:pos="252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2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8C4634"/>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8C4634"/>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semiHidden w:val="1"/>
    <w:unhideWhenUsed w:val="1"/>
    <w:qFormat w:val="1"/>
    <w:rsid w:val="008C4634"/>
    <w:pPr>
      <w:keepNext w:val="1"/>
      <w:keepLines w:val="1"/>
      <w:spacing w:before="40"/>
      <w:outlineLvl w:val="2"/>
    </w:pPr>
    <w:rPr>
      <w:rFonts w:asciiTheme="majorHAnsi" w:cstheme="majorBidi" w:eastAsiaTheme="majorEastAsia" w:hAnsiTheme="majorHAnsi"/>
      <w:color w:val="1f3763"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unhideWhenUsed w:val="1"/>
    <w:rsid w:val="009A7CB7"/>
    <w:pPr>
      <w:spacing w:after="100" w:afterAutospacing="1" w:before="100" w:beforeAutospacing="1"/>
    </w:pPr>
    <w:rPr>
      <w:rFonts w:ascii="Times New Roman" w:cs="Times New Roman" w:eastAsia="Times New Roman" w:hAnsi="Times New Roman"/>
    </w:rPr>
  </w:style>
  <w:style w:type="character" w:styleId="Hyperlink">
    <w:name w:val="Hyperlink"/>
    <w:basedOn w:val="DefaultParagraphFont"/>
    <w:uiPriority w:val="99"/>
    <w:unhideWhenUsed w:val="1"/>
    <w:rsid w:val="009A7CB7"/>
    <w:rPr>
      <w:color w:val="0000ff"/>
      <w:u w:val="single"/>
    </w:rPr>
  </w:style>
  <w:style w:type="paragraph" w:styleId="NoSpacing">
    <w:name w:val="No Spacing"/>
    <w:link w:val="NoSpacingChar"/>
    <w:uiPriority w:val="1"/>
    <w:qFormat w:val="1"/>
    <w:rsid w:val="00306304"/>
    <w:rPr>
      <w:rFonts w:eastAsiaTheme="minorEastAsia"/>
      <w:sz w:val="22"/>
      <w:szCs w:val="22"/>
      <w:lang w:eastAsia="zh-CN"/>
    </w:rPr>
  </w:style>
  <w:style w:type="character" w:styleId="NoSpacingChar" w:customStyle="1">
    <w:name w:val="No Spacing Char"/>
    <w:basedOn w:val="DefaultParagraphFont"/>
    <w:link w:val="NoSpacing"/>
    <w:uiPriority w:val="1"/>
    <w:rsid w:val="00306304"/>
    <w:rPr>
      <w:rFonts w:eastAsiaTheme="minorEastAsia"/>
      <w:sz w:val="22"/>
      <w:szCs w:val="22"/>
      <w:lang w:eastAsia="zh-CN"/>
    </w:rPr>
  </w:style>
  <w:style w:type="paragraph" w:styleId="Header">
    <w:name w:val="header"/>
    <w:basedOn w:val="Normal"/>
    <w:link w:val="HeaderChar"/>
    <w:uiPriority w:val="99"/>
    <w:unhideWhenUsed w:val="1"/>
    <w:rsid w:val="009C040D"/>
    <w:pPr>
      <w:tabs>
        <w:tab w:val="center" w:pos="4680"/>
        <w:tab w:val="right" w:pos="9360"/>
      </w:tabs>
    </w:pPr>
  </w:style>
  <w:style w:type="character" w:styleId="HeaderChar" w:customStyle="1">
    <w:name w:val="Header Char"/>
    <w:basedOn w:val="DefaultParagraphFont"/>
    <w:link w:val="Header"/>
    <w:uiPriority w:val="99"/>
    <w:rsid w:val="009C040D"/>
  </w:style>
  <w:style w:type="paragraph" w:styleId="Footer">
    <w:name w:val="footer"/>
    <w:basedOn w:val="Normal"/>
    <w:link w:val="FooterChar"/>
    <w:uiPriority w:val="99"/>
    <w:unhideWhenUsed w:val="1"/>
    <w:rsid w:val="009C040D"/>
    <w:pPr>
      <w:tabs>
        <w:tab w:val="center" w:pos="4680"/>
        <w:tab w:val="right" w:pos="9360"/>
      </w:tabs>
    </w:pPr>
  </w:style>
  <w:style w:type="character" w:styleId="FooterChar" w:customStyle="1">
    <w:name w:val="Footer Char"/>
    <w:basedOn w:val="DefaultParagraphFont"/>
    <w:link w:val="Footer"/>
    <w:uiPriority w:val="99"/>
    <w:rsid w:val="009C040D"/>
  </w:style>
  <w:style w:type="character" w:styleId="FollowedHyperlink">
    <w:name w:val="FollowedHyperlink"/>
    <w:basedOn w:val="DefaultParagraphFont"/>
    <w:uiPriority w:val="99"/>
    <w:semiHidden w:val="1"/>
    <w:unhideWhenUsed w:val="1"/>
    <w:rsid w:val="004B32E1"/>
    <w:rPr>
      <w:color w:val="954f72" w:themeColor="followedHyperlink"/>
      <w:u w:val="single"/>
    </w:rPr>
  </w:style>
  <w:style w:type="character" w:styleId="UnresolvedMention">
    <w:name w:val="Unresolved Mention"/>
    <w:basedOn w:val="DefaultParagraphFont"/>
    <w:uiPriority w:val="99"/>
    <w:semiHidden w:val="1"/>
    <w:unhideWhenUsed w:val="1"/>
    <w:rsid w:val="00BC335D"/>
    <w:rPr>
      <w:color w:val="605e5c"/>
      <w:shd w:color="auto" w:fill="e1dfdd" w:val="clear"/>
    </w:rPr>
  </w:style>
  <w:style w:type="character" w:styleId="Heading2Char" w:customStyle="1">
    <w:name w:val="Heading 2 Char"/>
    <w:basedOn w:val="DefaultParagraphFont"/>
    <w:link w:val="Heading2"/>
    <w:uiPriority w:val="9"/>
    <w:rsid w:val="008C4634"/>
    <w:rPr>
      <w:rFonts w:asciiTheme="majorHAnsi" w:cstheme="majorBidi" w:eastAsiaTheme="majorEastAsia" w:hAnsiTheme="majorHAnsi"/>
      <w:color w:val="2f5496" w:themeColor="accent1" w:themeShade="0000BF"/>
      <w:sz w:val="26"/>
      <w:szCs w:val="26"/>
    </w:rPr>
  </w:style>
  <w:style w:type="character" w:styleId="Heading1Char" w:customStyle="1">
    <w:name w:val="Heading 1 Char"/>
    <w:basedOn w:val="DefaultParagraphFont"/>
    <w:link w:val="Heading1"/>
    <w:uiPriority w:val="9"/>
    <w:rsid w:val="008C4634"/>
    <w:rPr>
      <w:rFonts w:asciiTheme="majorHAnsi" w:cstheme="majorBidi" w:eastAsiaTheme="majorEastAsia" w:hAnsiTheme="majorHAnsi"/>
      <w:color w:val="2f5496" w:themeColor="accent1" w:themeShade="0000BF"/>
      <w:sz w:val="32"/>
      <w:szCs w:val="32"/>
    </w:rPr>
  </w:style>
  <w:style w:type="character" w:styleId="Heading3Char" w:customStyle="1">
    <w:name w:val="Heading 3 Char"/>
    <w:basedOn w:val="DefaultParagraphFont"/>
    <w:link w:val="Heading3"/>
    <w:uiPriority w:val="9"/>
    <w:semiHidden w:val="1"/>
    <w:rsid w:val="008C4634"/>
    <w:rPr>
      <w:rFonts w:asciiTheme="majorHAnsi" w:cstheme="majorBidi" w:eastAsiaTheme="majorEastAsia" w:hAnsiTheme="majorHAnsi"/>
      <w:color w:val="1f3763" w:themeColor="accent1" w:themeShade="00007F"/>
    </w:rPr>
  </w:style>
  <w:style w:type="paragraph" w:styleId="TOC1">
    <w:name w:val="toc 1"/>
    <w:basedOn w:val="Normal"/>
    <w:next w:val="Normal"/>
    <w:autoRedefine w:val="1"/>
    <w:uiPriority w:val="39"/>
    <w:unhideWhenUsed w:val="1"/>
    <w:rsid w:val="00FB2879"/>
    <w:pPr>
      <w:tabs>
        <w:tab w:val="left" w:pos="480"/>
        <w:tab w:val="right" w:leader="dot" w:pos="9350"/>
      </w:tabs>
      <w:spacing w:after="100"/>
    </w:pPr>
  </w:style>
  <w:style w:type="paragraph" w:styleId="BalloonText">
    <w:name w:val="Balloon Text"/>
    <w:basedOn w:val="Normal"/>
    <w:link w:val="BalloonTextChar"/>
    <w:uiPriority w:val="99"/>
    <w:semiHidden w:val="1"/>
    <w:unhideWhenUsed w:val="1"/>
    <w:rsid w:val="00996CFA"/>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996CFA"/>
    <w:rPr>
      <w:rFonts w:ascii="Times New Roman" w:cs="Times New Roman" w:hAnsi="Times New Roman"/>
      <w:sz w:val="18"/>
      <w:szCs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jpg"/><Relationship Id="rId10" Type="http://schemas.openxmlformats.org/officeDocument/2006/relationships/image" Target="media/image9.jpg"/><Relationship Id="rId13" Type="http://schemas.openxmlformats.org/officeDocument/2006/relationships/image" Target="media/image11.jp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JW/80O4u0B/+KKMM3oA1LRuJ2Q==">AMUW2mUnEQAXf17NQQ7Hvy7GU+yeX6q+JeBLahKBO2Yj/iIdecf7Cz9fREInBupT3U1KoMvUEh+vJO4PnqwwilW6xO6fAx/Cmfx6sbfsZkzNZy7Cx3yZIQrqWTnE3lyyR6UvHFmabX36tJ6M8MAVTvrUT6b0zfLsK3uo+XdauwzN00f3ZyQA3XJICLcLiaTdTGZGhw+j2Hd+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2020-03-27T13:24:00Z</dcterms:created>
  <dc:creator>Claire George</dc:creator>
</cp:coreProperties>
</file>