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FEFEF"/>
  <w:body>
    <w:p w14:paraId="00000001"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Introduction </w:t>
      </w:r>
    </w:p>
    <w:p w14:paraId="00000002"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 Background </w:t>
      </w:r>
    </w:p>
    <w:p w14:paraId="0A4FCDC0" w14:textId="77777777" w:rsidR="002E54A8" w:rsidRDefault="002E54A8">
      <w:pPr>
        <w:jc w:val="both"/>
        <w:rPr>
          <w:rFonts w:ascii="Times New Roman" w:eastAsia="Times New Roman" w:hAnsi="Times New Roman" w:cs="Times New Roman"/>
          <w:b/>
          <w:sz w:val="24"/>
          <w:szCs w:val="24"/>
        </w:rPr>
      </w:pPr>
    </w:p>
    <w:p w14:paraId="190EB65F" w14:textId="77777777" w:rsidR="002E54A8" w:rsidRDefault="002E54A8">
      <w:pPr>
        <w:jc w:val="both"/>
        <w:rPr>
          <w:rFonts w:ascii="Times New Roman" w:eastAsia="Times New Roman" w:hAnsi="Times New Roman" w:cs="Times New Roman"/>
          <w:b/>
          <w:sz w:val="24"/>
          <w:szCs w:val="24"/>
        </w:rPr>
      </w:pPr>
    </w:p>
    <w:p w14:paraId="48B379D0" w14:textId="2A3159FA" w:rsidR="002E54A8" w:rsidRPr="002E54A8" w:rsidRDefault="002E54A8" w:rsidP="002E54A8">
      <w:pPr>
        <w:jc w:val="both"/>
        <w:rPr>
          <w:rFonts w:ascii="Times New Roman" w:eastAsia="Times New Roman" w:hAnsi="Times New Roman" w:cs="Times New Roman"/>
          <w:bCs/>
          <w:sz w:val="24"/>
          <w:szCs w:val="24"/>
        </w:rPr>
      </w:pPr>
      <w:r w:rsidRPr="002E54A8">
        <w:rPr>
          <w:rFonts w:ascii="Times New Roman" w:eastAsia="Times New Roman" w:hAnsi="Times New Roman" w:cs="Times New Roman"/>
          <w:bCs/>
          <w:sz w:val="24"/>
          <w:szCs w:val="24"/>
        </w:rPr>
        <w:t>An investor expects a high return from investing in stocks. Stock prices are affected by many factors, such as economic conditions, political policies, natural disasters, etc. Fundamental analysis and technical analysis are two main approaches which form the basis of most traders’ decisions. Fundamental analysis considers economic, political, and detailed studies of companies’ financial positions while technical analysis employs indicators based on stock prices and volumes.</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{"citationID":"WFjuH8mY","properties":{"formattedCitation":"(Thammakesorn &amp; Sornil, 2019, p. 1)","plainCitation":"(Thammakesorn &amp; Sornil, 2019, p. 1)","noteIndex":0},"citationItems":[{"id":24,"uris":["http://zotero.org/users/local/wRA8d1Ms/items/UENQU6LR"],"itemData":{"id":24,"type":"article-journal","container-title":"Journal of Physics: Conference Series","DOI":"10.1088/1742-6596/1195/1/012008","ISSN":"1742-6588, 1742-6596","journalAbbreviation":"J. Phys.: Conf. Ser.","license":"http://iopscience.iop.org/info/page/text-and-data-mining","page":"012008","source":"DOI.org (Crossref)","title":"Generating Trading Strategies Based on Candlestick Chart Pattern Characteristics","volume":"1195","author":[{"family":"Thammakesorn","given":"Siriporn"},{"family":"Sornil","given":"Ohm"}],"issued":{"date-parts":[["2019",4]]}},"locator":"1","label":"page"}],"schema":"https://github.com/citation-style-language/schema/raw/master/csl-citation.json"} </w:instrText>
      </w:r>
      <w:r>
        <w:rPr>
          <w:rFonts w:ascii="Times New Roman" w:eastAsia="Times New Roman" w:hAnsi="Times New Roman" w:cs="Times New Roman"/>
          <w:bCs/>
          <w:sz w:val="24"/>
          <w:szCs w:val="24"/>
        </w:rPr>
        <w:fldChar w:fldCharType="separate"/>
      </w:r>
      <w:r>
        <w:rPr>
          <w:rFonts w:ascii="Times New Roman" w:eastAsia="Times New Roman" w:hAnsi="Times New Roman" w:cs="Times New Roman"/>
          <w:bCs/>
          <w:noProof/>
          <w:sz w:val="24"/>
          <w:szCs w:val="24"/>
        </w:rPr>
        <w:t>(</w:t>
      </w:r>
      <w:proofErr w:type="spellStart"/>
      <w:r>
        <w:rPr>
          <w:rFonts w:ascii="Times New Roman" w:eastAsia="Times New Roman" w:hAnsi="Times New Roman" w:cs="Times New Roman"/>
          <w:bCs/>
          <w:noProof/>
          <w:sz w:val="24"/>
          <w:szCs w:val="24"/>
        </w:rPr>
        <w:t>Thammakesorn</w:t>
      </w:r>
      <w:proofErr w:type="spellEnd"/>
      <w:r>
        <w:rPr>
          <w:rFonts w:ascii="Times New Roman" w:eastAsia="Times New Roman" w:hAnsi="Times New Roman" w:cs="Times New Roman"/>
          <w:bCs/>
          <w:noProof/>
          <w:sz w:val="24"/>
          <w:szCs w:val="24"/>
        </w:rPr>
        <w:t xml:space="preserve"> &amp; Sornil, 2019, p. 1)</w:t>
      </w:r>
      <w:r>
        <w:rPr>
          <w:rFonts w:ascii="Times New Roman" w:eastAsia="Times New Roman" w:hAnsi="Times New Roman" w:cs="Times New Roman"/>
          <w:bCs/>
          <w:sz w:val="24"/>
          <w:szCs w:val="24"/>
        </w:rPr>
        <w:fldChar w:fldCharType="end"/>
      </w:r>
    </w:p>
    <w:p w14:paraId="43CAD8B0" w14:textId="77777777" w:rsidR="002E54A8" w:rsidRDefault="002E54A8">
      <w:pPr>
        <w:jc w:val="both"/>
        <w:rPr>
          <w:rFonts w:ascii="Times New Roman" w:eastAsia="Times New Roman" w:hAnsi="Times New Roman" w:cs="Times New Roman"/>
          <w:b/>
          <w:sz w:val="24"/>
          <w:szCs w:val="24"/>
        </w:rPr>
      </w:pPr>
    </w:p>
    <w:p w14:paraId="00000004"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decades the issue of market efficiency has been discussed in academia, the debate has been fueled by a series of successive studies lending either support for or against the theory (Sewell 2011). The efficient market hypothesis was first coined by Roberts (1967) and then later comprehensibly studied and presented by Fama (1970). </w:t>
      </w:r>
    </w:p>
    <w:p w14:paraId="00000005"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theory of efficient markets states that if prices reflect all the available information and everyone has access to the same information, then studying past prices </w:t>
      </w:r>
      <w:proofErr w:type="gramStart"/>
      <w:r>
        <w:rPr>
          <w:rFonts w:ascii="Times New Roman" w:eastAsia="Times New Roman" w:hAnsi="Times New Roman" w:cs="Times New Roman"/>
          <w:sz w:val="24"/>
          <w:szCs w:val="24"/>
        </w:rPr>
        <w:t>as a means to</w:t>
      </w:r>
      <w:proofErr w:type="gramEnd"/>
      <w:r>
        <w:rPr>
          <w:rFonts w:ascii="Times New Roman" w:eastAsia="Times New Roman" w:hAnsi="Times New Roman" w:cs="Times New Roman"/>
          <w:sz w:val="24"/>
          <w:szCs w:val="24"/>
        </w:rPr>
        <w:t xml:space="preserve"> get ahead of other investors is futile (Fama 1970). In an inefficient market however, it is possible for market actors to predict future prices by studying historical price movements of stocks or other financial assets. By generating trading signals based on these predictions, an investor can attain excess returns in an inefficient market, this process is known as technical analysis (Raymond 2012). </w:t>
      </w:r>
    </w:p>
    <w:p w14:paraId="00000006"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Japanese candlestick pattern analysis is one of the more popular and certainly one of the easier to use technical analysis methods available today. It is also the oldest, having been utilized as early as the 1700s by traders in the Japanese rice futures market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The methodology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however, still fairly new to the west, only being popularized during the 1990s (Marshall et al. 2006) </w:t>
      </w:r>
    </w:p>
    <w:p w14:paraId="0000000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Candlestick pattern analysis uses the open, high, low and closing prices (OHLC) for any given day or succession of days, to assess the psychology of the market and predict how market actors will react in the future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Candlestick analysis then generates buy, sell and short signals based on these predictions, which in theory allows the investor to attain excess </w:t>
      </w:r>
    </w:p>
    <w:p w14:paraId="0000000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0000000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returns. The focus on the open, high, low, and closing prices separates candlestick patterns from most other technical analysis tools which focus primarily on the closing price. </w:t>
      </w:r>
    </w:p>
    <w:p w14:paraId="0000000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tests the profitability of technical analysis indicators which are based on candlestick charting. Moreover, the trend reversal ability of these technical analysis indicators is tested. The study uses a total of 8 candlestick patterns as buy and short signals, when a signal is identified, a short or long position is entered into and then held for a period of days. The focus lies on the short term since according to Morris (1995), candlestick patterns only retain informational value for 7 to 10 days. </w:t>
      </w:r>
    </w:p>
    <w:p w14:paraId="0000000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D"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Evolution of Candlestick Charts </w:t>
      </w:r>
    </w:p>
    <w:p w14:paraId="0000000E"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analysis includes a variety of forecasting techniques such as chart analysis, pattern recognition analysis, seasonality and cycle analysis, and computerized technical trading systems. However, academic research on technical analysis is generally limited to techniques that can be expressed in mathematical forms, namely technical trading systems, although some recent studies attempt to test visual chart patterns using pattern recognition algorithms. A technical trading system consists of a set </w:t>
      </w:r>
      <w:r>
        <w:rPr>
          <w:rFonts w:ascii="Times New Roman" w:eastAsia="Times New Roman" w:hAnsi="Times New Roman" w:cs="Times New Roman"/>
          <w:sz w:val="24"/>
          <w:szCs w:val="24"/>
        </w:rPr>
        <w:lastRenderedPageBreak/>
        <w:t>of trading rules that result from parameterizations, and each trading rule generates trading signals (long, short, or out of market) according to their parameter values (Park and Irwin, 2004).</w:t>
      </w:r>
    </w:p>
    <w:p w14:paraId="0000000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Charles H. Dow first introduced the Dow Theory in the late 1800s, technical analysis has been extensively used among market participants such as brokers, dealers, fund managers, speculators, and individual investors in the financial industry. In Asia, the history of technical analysis </w:t>
      </w:r>
      <w:proofErr w:type="gramStart"/>
      <w:r>
        <w:rPr>
          <w:rFonts w:ascii="Times New Roman" w:eastAsia="Times New Roman" w:hAnsi="Times New Roman" w:cs="Times New Roman"/>
          <w:sz w:val="24"/>
          <w:szCs w:val="24"/>
        </w:rPr>
        <w:t>dates back to</w:t>
      </w:r>
      <w:proofErr w:type="gramEnd"/>
      <w:r>
        <w:rPr>
          <w:rFonts w:ascii="Times New Roman" w:eastAsia="Times New Roman" w:hAnsi="Times New Roman" w:cs="Times New Roman"/>
          <w:sz w:val="24"/>
          <w:szCs w:val="24"/>
        </w:rPr>
        <w:t xml:space="preserve"> at least the 18th century when the Japanese developed a form of technical analysis known as candlestick charting techniques. This technique was not introduced to the West until the 1970s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w:t>
      </w:r>
    </w:p>
    <w:p w14:paraId="00000010" w14:textId="77777777" w:rsidR="006F6F62" w:rsidRDefault="00000000">
      <w:pPr>
        <w:jc w:val="both"/>
        <w:rPr>
          <w:rFonts w:ascii="Times New Roman" w:eastAsia="Times New Roman" w:hAnsi="Times New Roman" w:cs="Times New Roman"/>
          <w:sz w:val="24"/>
          <w:szCs w:val="24"/>
        </w:rPr>
      </w:pPr>
      <w:r>
        <w:rPr>
          <w:rFonts w:ascii="Gungsuh" w:eastAsia="Gungsuh" w:hAnsi="Gungsuh" w:cs="Gungsuh"/>
          <w:sz w:val="24"/>
          <w:szCs w:val="24"/>
        </w:rPr>
        <w:t>Technical analysis is the study of past price movements with the goal to predict future price movements from the past. In the book, “The Stock Market Barometer” (1922) William Peter Hamilton laid the foundation of the Dow Theory, the first theory of chart readers. The theory is based on editorials of Charles H. Dow when he was editor of the Wall Street Journal in the period 1889−1902. Robert Rhea popularized the idea in his 1930s market letters and his book “The Dow Theory” (1932). The philosophy underlying technical analysis can already for most part be found in this early work, developed after Dow’s death in 1902. Charles Dow thought that expectations for the national economy were translated into market orders that caused stocks to rise or fall in prices over the long term together, usually in advance of actual economic developments. He believed that fundamental economic variables determine prices in the long run. To quantify his theory Charles Dow began to compute averages to measure market movements. This led to the existence of the Dow-Jones Industrial Average (DJIA) in May 1896 and the Dow- Jones Railroad Average (DJRA) in September 1896. The Dow Theory assumes that all information is discounted in the averages; hence no other information is needed to make trading decisions. Further the theory makes use of Charles Dow’s notion that there are three types of market movements: primary (also called major), secondary (also called intermediate) and tertiary (also called minor) upward and downward price movements, also called trends. It is the aim of the theory to detect the primary trend changes in an early stage. Minor trends tend to be much more influenced by random news events than the secondary and primary trends and are said to be therefore more difficult to identify. According to the Dow Theory bull and bear markets, that is primary upward and downward trends, are divisible in stages which reflect the moods of the investors (</w:t>
      </w:r>
      <w:proofErr w:type="spellStart"/>
      <w:r>
        <w:rPr>
          <w:rFonts w:ascii="Gungsuh" w:eastAsia="Gungsuh" w:hAnsi="Gungsuh" w:cs="Gungsuh"/>
          <w:sz w:val="24"/>
          <w:szCs w:val="24"/>
        </w:rPr>
        <w:t>Griffioen</w:t>
      </w:r>
      <w:proofErr w:type="spellEnd"/>
      <w:r>
        <w:rPr>
          <w:rFonts w:ascii="Gungsuh" w:eastAsia="Gungsuh" w:hAnsi="Gungsuh" w:cs="Gungsuh"/>
          <w:sz w:val="24"/>
          <w:szCs w:val="24"/>
        </w:rPr>
        <w:t>, 2003).</w:t>
      </w:r>
    </w:p>
    <w:p w14:paraId="00000011"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James (1968) is one of the first who tests moving-average trading strategies, that is, signals are generated by a crossing of the price through a moving average of past prices. He found no superior performance for these rules when applied to end of month data of stocks traded at the NYSE in the period 1926 to 1960. Numerous surveys indicate that practitioners attribute a significant role to technical analysis. Futures fund managers rely heavily on computer-guided technical trading systems (Irwin and </w:t>
      </w:r>
      <w:proofErr w:type="spellStart"/>
      <w:r>
        <w:rPr>
          <w:rFonts w:ascii="Times New Roman" w:eastAsia="Times New Roman" w:hAnsi="Times New Roman" w:cs="Times New Roman"/>
          <w:sz w:val="24"/>
          <w:szCs w:val="24"/>
        </w:rPr>
        <w:t>Brorsen</w:t>
      </w:r>
      <w:proofErr w:type="spellEnd"/>
      <w:r>
        <w:rPr>
          <w:rFonts w:ascii="Times New Roman" w:eastAsia="Times New Roman" w:hAnsi="Times New Roman" w:cs="Times New Roman"/>
          <w:sz w:val="24"/>
          <w:szCs w:val="24"/>
        </w:rPr>
        <w:t xml:space="preserve"> 1987; </w:t>
      </w:r>
      <w:proofErr w:type="spellStart"/>
      <w:r>
        <w:rPr>
          <w:rFonts w:ascii="Times New Roman" w:eastAsia="Times New Roman" w:hAnsi="Times New Roman" w:cs="Times New Roman"/>
          <w:sz w:val="24"/>
          <w:szCs w:val="24"/>
        </w:rPr>
        <w:t>Brorsen</w:t>
      </w:r>
      <w:proofErr w:type="spellEnd"/>
      <w:r>
        <w:rPr>
          <w:rFonts w:ascii="Times New Roman" w:eastAsia="Times New Roman" w:hAnsi="Times New Roman" w:cs="Times New Roman"/>
          <w:sz w:val="24"/>
          <w:szCs w:val="24"/>
        </w:rPr>
        <w:t xml:space="preserve"> and Irwin 1987; Billingsley and Chance 1996), and about 30% to 40% of foreign exchange traders around the world believe that technical analysis is the major factor determining </w:t>
      </w:r>
      <w:r>
        <w:rPr>
          <w:rFonts w:ascii="Times New Roman" w:eastAsia="Times New Roman" w:hAnsi="Times New Roman" w:cs="Times New Roman"/>
          <w:sz w:val="24"/>
          <w:szCs w:val="24"/>
        </w:rPr>
        <w:lastRenderedPageBreak/>
        <w:t>exchange rates in the short-run up to six months (</w:t>
      </w:r>
      <w:proofErr w:type="spellStart"/>
      <w:r>
        <w:rPr>
          <w:rFonts w:ascii="Times New Roman" w:eastAsia="Times New Roman" w:hAnsi="Times New Roman" w:cs="Times New Roman"/>
          <w:sz w:val="24"/>
          <w:szCs w:val="24"/>
        </w:rPr>
        <w:t>Menkhoff</w:t>
      </w:r>
      <w:proofErr w:type="spellEnd"/>
      <w:r>
        <w:rPr>
          <w:rFonts w:ascii="Times New Roman" w:eastAsia="Times New Roman" w:hAnsi="Times New Roman" w:cs="Times New Roman"/>
          <w:sz w:val="24"/>
          <w:szCs w:val="24"/>
        </w:rPr>
        <w:t xml:space="preserve"> 1997; Cheung &amp; Wong 2000; Cheung, Chinn, &amp; Marsh 2000; Cheung &amp; Chinn 2001).</w:t>
      </w:r>
    </w:p>
    <w:p w14:paraId="00000012"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to the views of many practitioners, most academics are skeptical about technical analysis. Rather, they tend to believe that markets are informationally efficient and hence all available information is impounded in current prices (Fama 1970). Since </w:t>
      </w:r>
      <w:proofErr w:type="spellStart"/>
      <w:r>
        <w:rPr>
          <w:rFonts w:ascii="Times New Roman" w:eastAsia="Times New Roman" w:hAnsi="Times New Roman" w:cs="Times New Roman"/>
          <w:sz w:val="24"/>
          <w:szCs w:val="24"/>
        </w:rPr>
        <w:t>Donchian</w:t>
      </w:r>
      <w:proofErr w:type="spellEnd"/>
      <w:r>
        <w:rPr>
          <w:rFonts w:ascii="Times New Roman" w:eastAsia="Times New Roman" w:hAnsi="Times New Roman" w:cs="Times New Roman"/>
          <w:sz w:val="24"/>
          <w:szCs w:val="24"/>
        </w:rPr>
        <w:t xml:space="preserve"> (1960), numerous empirical studies have tested the profitability of technical trading rules in a variety of markets for the purpose of either uncovering profitable trading rules or testing market efficiency, or both. Most studies have concentrated on stock markets, both in the US and outside the US, and foreign exchange markets, while a smaller number of studies have analyzed futures markets. Before the mid-1980s,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the technical trading studies simulated only one or two trading systems. In these studies,</w:t>
      </w:r>
    </w:p>
    <w:p w14:paraId="00000013"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transaction costs were deducted to compute net returns of technical trading strategies, risk was not adequately handled, statistical tests of trading profits and data snooping problems were often disregarded, and out-of-sample verification along </w:t>
      </w:r>
      <w:proofErr w:type="spellStart"/>
      <w:r>
        <w:rPr>
          <w:rFonts w:ascii="Times New Roman" w:eastAsia="Times New Roman" w:hAnsi="Times New Roman" w:cs="Times New Roman"/>
          <w:sz w:val="24"/>
          <w:szCs w:val="24"/>
        </w:rPr>
        <w:t>withparameter</w:t>
      </w:r>
      <w:proofErr w:type="spellEnd"/>
      <w:r>
        <w:rPr>
          <w:rFonts w:ascii="Times New Roman" w:eastAsia="Times New Roman" w:hAnsi="Times New Roman" w:cs="Times New Roman"/>
          <w:sz w:val="24"/>
          <w:szCs w:val="24"/>
        </w:rPr>
        <w:t xml:space="preserve"> (trading rule) optimization were not considered in the testing procedure.</w:t>
      </w:r>
    </w:p>
    <w:p w14:paraId="00000014"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mid-1980s, however, technical trading studies greatly improved upon the drawbacks of early studies and typically included some of the following features in their testing procedures: (1) the number of trading systems tested increased relative to early studies; (2) returns were adjusted for transaction costs and risk; (3) parameter (trading rule) optimization and the out-of-sample verification were conducted; and (4) statistical tests were performed with either conventional statistical tests or more sophisticated bootstrap methods, or both (Park &amp; Irwin, 2004).</w:t>
      </w:r>
    </w:p>
    <w:p w14:paraId="00000015"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w:t>
      </w:r>
      <w:proofErr w:type="gramStart"/>
      <w:r>
        <w:rPr>
          <w:rFonts w:ascii="Times New Roman" w:eastAsia="Times New Roman" w:hAnsi="Times New Roman" w:cs="Times New Roman"/>
          <w:sz w:val="24"/>
          <w:szCs w:val="24"/>
        </w:rPr>
        <w:t>the vast majority of</w:t>
      </w:r>
      <w:proofErr w:type="gramEnd"/>
      <w:r>
        <w:rPr>
          <w:rFonts w:ascii="Times New Roman" w:eastAsia="Times New Roman" w:hAnsi="Times New Roman" w:cs="Times New Roman"/>
          <w:sz w:val="24"/>
          <w:szCs w:val="24"/>
        </w:rPr>
        <w:t xml:space="preserve"> the professional traders use technical analysis, most academics, until recently, had not recognized the validity of these methods. They prefer the much more theoretical fundamental analysis. However, since the article of Brock, </w:t>
      </w:r>
      <w:proofErr w:type="spellStart"/>
      <w:r>
        <w:rPr>
          <w:rFonts w:ascii="Times New Roman" w:eastAsia="Times New Roman" w:hAnsi="Times New Roman" w:cs="Times New Roman"/>
          <w:sz w:val="24"/>
          <w:szCs w:val="24"/>
        </w:rPr>
        <w:t>Lakonishok</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LeBaron</w:t>
      </w:r>
      <w:proofErr w:type="spellEnd"/>
      <w:r>
        <w:rPr>
          <w:rFonts w:ascii="Times New Roman" w:eastAsia="Times New Roman" w:hAnsi="Times New Roman" w:cs="Times New Roman"/>
          <w:sz w:val="24"/>
          <w:szCs w:val="24"/>
        </w:rPr>
        <w:t xml:space="preserve"> (1992), showing that simple forms of technical analysis contain significant predictive power for US equity index returns, many studies in the finance literature have investigated technical analysis to determine its validity as an investment tool. Among others, based on the same universe of 26 trading rules, however, </w:t>
      </w:r>
      <w:proofErr w:type="spellStart"/>
      <w:r>
        <w:rPr>
          <w:rFonts w:ascii="Times New Roman" w:eastAsia="Times New Roman" w:hAnsi="Times New Roman" w:cs="Times New Roman"/>
          <w:sz w:val="24"/>
          <w:szCs w:val="24"/>
        </w:rPr>
        <w:t>Bessembinder</w:t>
      </w:r>
      <w:proofErr w:type="spellEnd"/>
      <w:r>
        <w:rPr>
          <w:rFonts w:ascii="Times New Roman" w:eastAsia="Times New Roman" w:hAnsi="Times New Roman" w:cs="Times New Roman"/>
          <w:sz w:val="24"/>
          <w:szCs w:val="24"/>
        </w:rPr>
        <w:t xml:space="preserve"> and Chan (1995) argued that although the technical trading rules do have predictive ability in US data, their use would not allow investors to make excess returns in the presence of costly trading.</w:t>
      </w:r>
    </w:p>
    <w:p w14:paraId="00000016"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contrast to fundamental analysis, which was quick to be adopted by the scholars of modern quantitative finance, technical analysis has been an orphan from the very start. It has been argued that the difference between fundamental analysis and technical analysis is not unlike the difference between astronomy and astrology. Among some circles, technical analysis is known as "voodoo finance". It was found that over the 31- year sample period, several technical indicators do provide incremental information and may have some practical value (Lo et al., 2000).</w:t>
      </w:r>
    </w:p>
    <w:p w14:paraId="0000001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backdrop of foregoing background, the objective of the study is to find the preference of investors, brokers and depository participants about the use the technical tools for the analysis of the stock market in Nepal.</w:t>
      </w:r>
    </w:p>
    <w:p w14:paraId="0000001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9"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Problem Statement</w:t>
      </w:r>
    </w:p>
    <w:p w14:paraId="0000001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widespread use of candlestick charts, there is an ongoing debate regarding their reliability in predicting market sentiment. While some traders swear by their efficacy, others argue that these charts are subjective and prone to interpretation errors. The lack of consensus on their predictive power necessitates a comprehensive evaluation of candlestick patterns and their ability to forecast market movements. This thesis addresses this gap by systematically analyzing the predictive capabilities of various candlestick patterns.</w:t>
      </w:r>
    </w:p>
    <w:p w14:paraId="0000001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01D"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1.2 Research Objectives </w:t>
      </w:r>
    </w:p>
    <w:p w14:paraId="0000001E"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the study is to statistically examine the predictive power and profitability of candlestick charting analysis. In essence to determine if candlestick patterns can be used to attain significant returns or predict future price trends. Thereby the objective is to contribute to the existing research on technical analysis by testing if the </w:t>
      </w:r>
      <w:proofErr w:type="spellStart"/>
      <w:r>
        <w:rPr>
          <w:rFonts w:ascii="Times New Roman" w:eastAsia="Times New Roman" w:hAnsi="Times New Roman" w:cs="Times New Roman"/>
          <w:sz w:val="24"/>
          <w:szCs w:val="24"/>
        </w:rPr>
        <w:t>Neplease</w:t>
      </w:r>
      <w:proofErr w:type="spellEnd"/>
      <w:r>
        <w:rPr>
          <w:rFonts w:ascii="Times New Roman" w:eastAsia="Times New Roman" w:hAnsi="Times New Roman" w:cs="Times New Roman"/>
          <w:sz w:val="24"/>
          <w:szCs w:val="24"/>
        </w:rPr>
        <w:t xml:space="preserve"> stock market over the period from 200 to 2024 is weakly efficient or not. </w:t>
      </w:r>
    </w:p>
    <w:p w14:paraId="0000001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1"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Objectives of the Study</w:t>
      </w:r>
    </w:p>
    <w:p w14:paraId="00000022"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study is to evaluate the effectiveness of candlestick charts in predicting market sentiment. Specific objectives include:</w:t>
      </w:r>
    </w:p>
    <w:p w14:paraId="00000023" w14:textId="77777777" w:rsidR="006F6F62"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and analyze common candlestick patterns used in market analysis.</w:t>
      </w:r>
    </w:p>
    <w:p w14:paraId="00000024" w14:textId="77777777" w:rsidR="006F6F62"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assess the accuracy of these patterns in predicting market reversals and continuations.</w:t>
      </w:r>
    </w:p>
    <w:p w14:paraId="00000025" w14:textId="77777777" w:rsidR="006F6F62"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compare the predictive power of candlestick charts with other technical analysis tools.</w:t>
      </w:r>
    </w:p>
    <w:p w14:paraId="00000026" w14:textId="77777777" w:rsidR="006F6F62"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recommendations for traders and analysts on the use of candlestick charts in market prediction.</w:t>
      </w:r>
    </w:p>
    <w:p w14:paraId="00000027" w14:textId="77777777" w:rsidR="006F6F62"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8"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 Research Questions</w:t>
      </w:r>
    </w:p>
    <w:p w14:paraId="0000002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achieve the objectives outlined above, the study will address the following research questions:</w:t>
      </w:r>
    </w:p>
    <w:p w14:paraId="0000002A" w14:textId="77777777" w:rsidR="006F6F62"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w:t>
      </w:r>
      <w:proofErr w:type="gramStart"/>
      <w:r>
        <w:rPr>
          <w:rFonts w:ascii="Times New Roman" w:eastAsia="Times New Roman" w:hAnsi="Times New Roman" w:cs="Times New Roman"/>
          <w:sz w:val="24"/>
          <w:szCs w:val="24"/>
        </w:rPr>
        <w:t>most commonly used</w:t>
      </w:r>
      <w:proofErr w:type="gramEnd"/>
      <w:r>
        <w:rPr>
          <w:rFonts w:ascii="Times New Roman" w:eastAsia="Times New Roman" w:hAnsi="Times New Roman" w:cs="Times New Roman"/>
          <w:sz w:val="24"/>
          <w:szCs w:val="24"/>
        </w:rPr>
        <w:t xml:space="preserve"> candlestick patterns in market analysis?</w:t>
      </w:r>
    </w:p>
    <w:p w14:paraId="0000002B" w14:textId="77777777" w:rsidR="006F6F62"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accurate are these patterns in predicting market sentiment in Nepal?</w:t>
      </w:r>
    </w:p>
    <w:p w14:paraId="0000002C" w14:textId="77777777" w:rsidR="006F6F62"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best candlestick patterns to predict market sentiment in Nepal?</w:t>
      </w:r>
    </w:p>
    <w:p w14:paraId="0000002D" w14:textId="77777777" w:rsidR="006F6F62"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E"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Significance of the Study</w:t>
      </w:r>
    </w:p>
    <w:p w14:paraId="0000002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significant for several reasons. Firstly, it contributes to the existing body of knowledge on technical analysis by providing empirical evidence on the effectiveness of candlestick charts. Secondly, it offers practical insights for traders and analysts, helping them make informed decisions based on candlestick patterns. Lastly, it addresses the ongoing debate about the reliability of candlestick charts, providing a balanced perspective on their utility in market prediction.</w:t>
      </w:r>
    </w:p>
    <w:p w14:paraId="0000003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1"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1.6 Scope and Limitations</w:t>
      </w:r>
    </w:p>
    <w:p w14:paraId="00000032"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study is limited to the analysis of candlestick charts and their predictive power in financial markets. The study will focus on commonly used candlestick patterns and not cover other technical analysis forms in detail. Additionally, the study will use historical price data for analysis, which may not fully capture real-time market dynamics. Despite these limitations, the findings of this study will provide valuable insights into the use of candlestick charts in market analysis.</w:t>
      </w:r>
    </w:p>
    <w:p w14:paraId="00000033"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4"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5"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6"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03D"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E"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1" w14:textId="77777777" w:rsidR="006F6F62" w:rsidRDefault="006F6F62">
      <w:pPr>
        <w:jc w:val="both"/>
        <w:rPr>
          <w:rFonts w:ascii="Times New Roman" w:eastAsia="Times New Roman" w:hAnsi="Times New Roman" w:cs="Times New Roman"/>
          <w:sz w:val="24"/>
          <w:szCs w:val="24"/>
        </w:rPr>
      </w:pPr>
    </w:p>
    <w:p w14:paraId="00000042" w14:textId="77777777" w:rsidR="006F6F62" w:rsidRDefault="006F6F62">
      <w:pPr>
        <w:jc w:val="both"/>
        <w:rPr>
          <w:rFonts w:ascii="Times New Roman" w:eastAsia="Times New Roman" w:hAnsi="Times New Roman" w:cs="Times New Roman"/>
          <w:sz w:val="24"/>
          <w:szCs w:val="24"/>
        </w:rPr>
      </w:pPr>
    </w:p>
    <w:p w14:paraId="00000043" w14:textId="77777777" w:rsidR="006F6F62" w:rsidRDefault="006F6F62">
      <w:pPr>
        <w:jc w:val="both"/>
        <w:rPr>
          <w:rFonts w:ascii="Times New Roman" w:eastAsia="Times New Roman" w:hAnsi="Times New Roman" w:cs="Times New Roman"/>
          <w:sz w:val="24"/>
          <w:szCs w:val="24"/>
        </w:rPr>
      </w:pPr>
    </w:p>
    <w:p w14:paraId="00000044" w14:textId="77777777" w:rsidR="006F6F62" w:rsidRDefault="006F6F62">
      <w:pPr>
        <w:jc w:val="both"/>
        <w:rPr>
          <w:rFonts w:ascii="Times New Roman" w:eastAsia="Times New Roman" w:hAnsi="Times New Roman" w:cs="Times New Roman"/>
          <w:sz w:val="24"/>
          <w:szCs w:val="24"/>
        </w:rPr>
      </w:pPr>
    </w:p>
    <w:p w14:paraId="00000045" w14:textId="77777777" w:rsidR="006F6F62" w:rsidRDefault="006F6F62">
      <w:pPr>
        <w:jc w:val="both"/>
        <w:rPr>
          <w:rFonts w:ascii="Times New Roman" w:eastAsia="Times New Roman" w:hAnsi="Times New Roman" w:cs="Times New Roman"/>
          <w:sz w:val="24"/>
          <w:szCs w:val="24"/>
        </w:rPr>
      </w:pPr>
    </w:p>
    <w:p w14:paraId="00000046" w14:textId="77777777" w:rsidR="006F6F62" w:rsidRDefault="006F6F62">
      <w:pPr>
        <w:jc w:val="both"/>
        <w:rPr>
          <w:rFonts w:ascii="Times New Roman" w:eastAsia="Times New Roman" w:hAnsi="Times New Roman" w:cs="Times New Roman"/>
          <w:sz w:val="24"/>
          <w:szCs w:val="24"/>
        </w:rPr>
      </w:pPr>
    </w:p>
    <w:p w14:paraId="0000004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9"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 Literature Review</w:t>
      </w:r>
    </w:p>
    <w:p w14:paraId="0000004A"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Introduction</w:t>
      </w:r>
    </w:p>
    <w:p w14:paraId="0000004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review aims to provide a comprehensive overview of the existing research and theories related to the use of candlestick charts in predicting market sentiment. This chapter explores the historical development of candlestick charting, the principles underlying its use, and empirical studies that have investigated its efficacy in financial markets.</w:t>
      </w:r>
    </w:p>
    <w:p w14:paraId="0000004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D"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E"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Predicting Stock Price </w:t>
      </w:r>
    </w:p>
    <w:p w14:paraId="0000004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doubt in the fact that forecasting of stock is one of the challenging tasks because of the nonlinear and chaotic financial characteristics. Different additional methods are used to guide the investment in stocks. The two groups of prediction methods are technical analysis and fundamental analysis that is used as an analysis in the investment in the stock </w:t>
      </w:r>
      <w:proofErr w:type="gramStart"/>
      <w:r>
        <w:rPr>
          <w:rFonts w:ascii="Times New Roman" w:eastAsia="Times New Roman" w:hAnsi="Times New Roman" w:cs="Times New Roman"/>
          <w:sz w:val="24"/>
          <w:szCs w:val="24"/>
        </w:rPr>
        <w:t>market(</w:t>
      </w:r>
      <w:proofErr w:type="spellStart"/>
      <w:proofErr w:type="gramEnd"/>
      <w:r>
        <w:rPr>
          <w:rFonts w:ascii="Times New Roman" w:eastAsia="Times New Roman" w:hAnsi="Times New Roman" w:cs="Times New Roman"/>
          <w:sz w:val="24"/>
          <w:szCs w:val="24"/>
        </w:rPr>
        <w:t>Nti</w:t>
      </w:r>
      <w:proofErr w:type="spellEnd"/>
      <w:r>
        <w:rPr>
          <w:rFonts w:ascii="Times New Roman" w:eastAsia="Times New Roman" w:hAnsi="Times New Roman" w:cs="Times New Roman"/>
          <w:sz w:val="24"/>
          <w:szCs w:val="24"/>
        </w:rPr>
        <w:t xml:space="preserve">, et al., 2019). The fundamental analysis deals with the concerns of the company by considering the economy of the firm, employees, annual reports, and financial status., whereas the technical analysis looks at the historical data for future stock </w:t>
      </w:r>
      <w:proofErr w:type="gramStart"/>
      <w:r>
        <w:rPr>
          <w:rFonts w:ascii="Times New Roman" w:eastAsia="Times New Roman" w:hAnsi="Times New Roman" w:cs="Times New Roman"/>
          <w:sz w:val="24"/>
          <w:szCs w:val="24"/>
        </w:rPr>
        <w:t>prediction(</w:t>
      </w:r>
      <w:proofErr w:type="gramEnd"/>
      <w:r>
        <w:rPr>
          <w:rFonts w:ascii="Times New Roman" w:eastAsia="Times New Roman" w:hAnsi="Times New Roman" w:cs="Times New Roman"/>
          <w:sz w:val="24"/>
          <w:szCs w:val="24"/>
        </w:rPr>
        <w:t xml:space="preserve">LIN, et al., 2021). Technical analysis helps the investor to build profitable trading strategies. The utilization of candlestick charting, and open high low close is very helpful in predicting the stocks as it not only depicts the fluctuating balance between the demand and supply, but it can also perform the sentiment analysis of the investors in the </w:t>
      </w:r>
      <w:proofErr w:type="gramStart"/>
      <w:r>
        <w:rPr>
          <w:rFonts w:ascii="Times New Roman" w:eastAsia="Times New Roman" w:hAnsi="Times New Roman" w:cs="Times New Roman"/>
          <w:sz w:val="24"/>
          <w:szCs w:val="24"/>
        </w:rPr>
        <w:t>market(</w:t>
      </w:r>
      <w:proofErr w:type="gramEnd"/>
      <w:r>
        <w:rPr>
          <w:rFonts w:ascii="Times New Roman" w:eastAsia="Times New Roman" w:hAnsi="Times New Roman" w:cs="Times New Roman"/>
          <w:sz w:val="24"/>
          <w:szCs w:val="24"/>
        </w:rPr>
        <w:t xml:space="preserve">Bharathi &amp; Geetha, 2017). </w:t>
      </w:r>
    </w:p>
    <w:p w14:paraId="0000005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future value of the stock of a company can be determined by stock market forecasting. Social media like Twitter, Facebook, and other platforms such as websites and blogs are flooded with information describing the financial market </w:t>
      </w:r>
      <w:proofErr w:type="gramStart"/>
      <w:r>
        <w:rPr>
          <w:rFonts w:ascii="Times New Roman" w:eastAsia="Times New Roman" w:hAnsi="Times New Roman" w:cs="Times New Roman"/>
          <w:sz w:val="24"/>
          <w:szCs w:val="24"/>
        </w:rPr>
        <w:t>condition(</w:t>
      </w:r>
      <w:proofErr w:type="gramEnd"/>
      <w:r>
        <w:rPr>
          <w:rFonts w:ascii="Times New Roman" w:eastAsia="Times New Roman" w:hAnsi="Times New Roman" w:cs="Times New Roman"/>
          <w:sz w:val="24"/>
          <w:szCs w:val="24"/>
        </w:rPr>
        <w:t xml:space="preserve">Bharathi &amp; Geetha, 2017). The two factors on which the price of a stock depends are the fundamental factor and the technical factor. The statistical data of an organization is known as the fundamental factor and it comprises reports, the financial status of the organization, the balance sheet, various policies of the company, and the dividends. On the other hand, the technical factor mainly depends on the trend indicator, the ups, downs, low values of the day stock, volume increases extra. Traditionally people used to download the historical price of the specified company from the </w:t>
      </w:r>
      <w:proofErr w:type="gramStart"/>
      <w:r>
        <w:rPr>
          <w:rFonts w:ascii="Times New Roman" w:eastAsia="Times New Roman" w:hAnsi="Times New Roman" w:cs="Times New Roman"/>
          <w:sz w:val="24"/>
          <w:szCs w:val="24"/>
        </w:rPr>
        <w:t>website(</w:t>
      </w:r>
      <w:proofErr w:type="gramEnd"/>
      <w:r>
        <w:rPr>
          <w:rFonts w:ascii="Times New Roman" w:eastAsia="Times New Roman" w:hAnsi="Times New Roman" w:cs="Times New Roman"/>
          <w:sz w:val="24"/>
          <w:szCs w:val="24"/>
        </w:rPr>
        <w:t xml:space="preserve">Ho &amp; Huang, 2021). To compute the value of the stock there are various stock level indicators. Some of the stock level indicators that are popular among readers are Bollinger bands, typical point, moving average, accumulation distribution, stochastic RSI, and many more. </w:t>
      </w:r>
    </w:p>
    <w:p w14:paraId="00000051"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 than 65% of the stock market prediction documents were completely based on technical analysis (</w:t>
      </w:r>
      <w:proofErr w:type="spellStart"/>
      <w:r>
        <w:rPr>
          <w:rFonts w:ascii="Times New Roman" w:eastAsia="Times New Roman" w:hAnsi="Times New Roman" w:cs="Times New Roman"/>
          <w:sz w:val="24"/>
          <w:szCs w:val="24"/>
        </w:rPr>
        <w:t>Nti</w:t>
      </w:r>
      <w:proofErr w:type="spellEnd"/>
      <w:r>
        <w:rPr>
          <w:rFonts w:ascii="Times New Roman" w:eastAsia="Times New Roman" w:hAnsi="Times New Roman" w:cs="Times New Roman"/>
          <w:sz w:val="24"/>
          <w:szCs w:val="24"/>
        </w:rPr>
        <w:t xml:space="preserve">, et al., 2019). Initially, the technical analysis was done using the candlestick charting performing </w:t>
      </w:r>
      <w:r>
        <w:rPr>
          <w:rFonts w:ascii="Times New Roman" w:eastAsia="Times New Roman" w:hAnsi="Times New Roman" w:cs="Times New Roman"/>
          <w:sz w:val="24"/>
          <w:szCs w:val="24"/>
        </w:rPr>
        <w:lastRenderedPageBreak/>
        <w:t xml:space="preserve">statistical analysis from the past data to know about the prediction and it was limited to such parameters only. (Chen, et al., 2016) explains the quantitative definitions of the four pairs of the candlestick pattern to learn the predictive power in the stock market of China. The researchers have come up with the result that highlighted the two- day candlestick pattern has various predictive capabilities. On the other hand, another author came up with the statistical test that comprises 8 kinds of three-day patterns and identified the candlestick patterns that consist of predictive </w:t>
      </w:r>
      <w:proofErr w:type="gramStart"/>
      <w:r>
        <w:rPr>
          <w:rFonts w:ascii="Times New Roman" w:eastAsia="Times New Roman" w:hAnsi="Times New Roman" w:cs="Times New Roman"/>
          <w:sz w:val="24"/>
          <w:szCs w:val="24"/>
        </w:rPr>
        <w:t>power(</w:t>
      </w:r>
      <w:proofErr w:type="spellStart"/>
      <w:proofErr w:type="gramEnd"/>
      <w:r>
        <w:rPr>
          <w:rFonts w:ascii="Times New Roman" w:eastAsia="Times New Roman" w:hAnsi="Times New Roman" w:cs="Times New Roman"/>
          <w:sz w:val="24"/>
          <w:szCs w:val="24"/>
        </w:rPr>
        <w:t>Caginalp</w:t>
      </w:r>
      <w:proofErr w:type="spellEnd"/>
      <w:r>
        <w:rPr>
          <w:rFonts w:ascii="Times New Roman" w:eastAsia="Times New Roman" w:hAnsi="Times New Roman" w:cs="Times New Roman"/>
          <w:sz w:val="24"/>
          <w:szCs w:val="24"/>
        </w:rPr>
        <w:t xml:space="preserve"> &amp; Laurent, 1998). (Lu, et al., 2015) examined the 8-day patterns and used three definitions of trend as well as four holding strategies in the DJIA component data. The research came up with the conclusion that regardless of the definition of the trade that was involved, the pattern with the </w:t>
      </w:r>
      <w:proofErr w:type="spellStart"/>
      <w:r>
        <w:rPr>
          <w:rFonts w:ascii="Times New Roman" w:eastAsia="Times New Roman" w:hAnsi="Times New Roman" w:cs="Times New Roman"/>
          <w:sz w:val="24"/>
          <w:szCs w:val="24"/>
        </w:rPr>
        <w:t>Caginalp</w:t>
      </w:r>
      <w:proofErr w:type="spellEnd"/>
      <w:r>
        <w:rPr>
          <w:rFonts w:ascii="Times New Roman" w:eastAsia="Times New Roman" w:hAnsi="Times New Roman" w:cs="Times New Roman"/>
          <w:sz w:val="24"/>
          <w:szCs w:val="24"/>
        </w:rPr>
        <w:t xml:space="preserve">-Laurent holding strategy was pretty much </w:t>
      </w:r>
      <w:proofErr w:type="gramStart"/>
      <w:r>
        <w:rPr>
          <w:rFonts w:ascii="Times New Roman" w:eastAsia="Times New Roman" w:hAnsi="Times New Roman" w:cs="Times New Roman"/>
          <w:sz w:val="24"/>
          <w:szCs w:val="24"/>
        </w:rPr>
        <w:t>profitable(</w:t>
      </w:r>
      <w:proofErr w:type="gramEnd"/>
      <w:r>
        <w:rPr>
          <w:rFonts w:ascii="Times New Roman" w:eastAsia="Times New Roman" w:hAnsi="Times New Roman" w:cs="Times New Roman"/>
          <w:sz w:val="24"/>
          <w:szCs w:val="24"/>
        </w:rPr>
        <w:t xml:space="preserve">Lu, et al., 2015). </w:t>
      </w:r>
    </w:p>
    <w:p w14:paraId="00000052"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dividends that are provided by the company help the investor to gain significant profits moreover they can also purchase new stocks easily. The company bonus programs for the stakeholders help the investor to get significant profits from the dividends. Apart from this, the investor can deal their stocks with the other traders in the market through the stock brokerage and the trading platforms that are available </w:t>
      </w:r>
      <w:proofErr w:type="gramStart"/>
      <w:r>
        <w:rPr>
          <w:rFonts w:ascii="Times New Roman" w:eastAsia="Times New Roman" w:hAnsi="Times New Roman" w:cs="Times New Roman"/>
          <w:sz w:val="24"/>
          <w:szCs w:val="24"/>
        </w:rPr>
        <w:t>electronically(</w:t>
      </w:r>
      <w:proofErr w:type="gramEnd"/>
      <w:r>
        <w:rPr>
          <w:rFonts w:ascii="Times New Roman" w:eastAsia="Times New Roman" w:hAnsi="Times New Roman" w:cs="Times New Roman"/>
          <w:sz w:val="24"/>
          <w:szCs w:val="24"/>
        </w:rPr>
        <w:t xml:space="preserve">Ho &amp; Huang, 2021). The investors can seek help from stock traders that would increase in the future and sell those stocks that would decrease due to poor performance. Hence, the stock trader must have enough knowledge to predict the future of the stock properly so that the investor can earn more profit in the stock. The paper has discussed the development of an automatic algorithm that can predict the change of the market so that it helps the trader to get the maximum benefit. </w:t>
      </w:r>
    </w:p>
    <w:p w14:paraId="00000053"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 et al. (2021) has discussed many algorithms of data mining that would help in the prediction of stock price. The opinion summary is completely based on the opinion sentences. One upon reading the paper will get to know the information and why it is not helpful for the opinion-based summary (</w:t>
      </w:r>
      <w:proofErr w:type="spellStart"/>
      <w:r>
        <w:rPr>
          <w:rFonts w:ascii="Times New Roman" w:eastAsia="Times New Roman" w:hAnsi="Times New Roman" w:cs="Times New Roman"/>
          <w:sz w:val="24"/>
          <w:szCs w:val="24"/>
        </w:rPr>
        <w:t>Balahur</w:t>
      </w:r>
      <w:proofErr w:type="spellEnd"/>
      <w:r>
        <w:rPr>
          <w:rFonts w:ascii="Times New Roman" w:eastAsia="Times New Roman" w:hAnsi="Times New Roman" w:cs="Times New Roman"/>
          <w:sz w:val="24"/>
          <w:szCs w:val="24"/>
        </w:rPr>
        <w:t xml:space="preserve">, et al., 2012). To get rid of the complex space modelling of the different sources, the paper has seen the introduction of a tensor- based information framework that would help in the prediction of stock price (Li, et al., 2016). The framework was thought to be generalizable when compared to other multidimensional learning problems and it does not emphasize the interaction of time. The predictive power of the single-day candlestick charting was experimented with by (Lu, 2014) with the help of daily data taken from the Taiwan stock market from the period of 4 January 1992 to 31st December 2009. The result has shown that the patterns were pretty much profitable for the stock market of Taiwan even after the transaction cost. </w:t>
      </w:r>
    </w:p>
    <w:p w14:paraId="00000054"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Mood tracking tools are useful in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the daily text content in social media platforms such as Twitter. The daily text is also investigated for the prediction of the changes of DJIA closing values. The DJIA closures are based on the self-organizing fuzzy neural </w:t>
      </w:r>
      <w:proofErr w:type="gramStart"/>
      <w:r>
        <w:rPr>
          <w:rFonts w:ascii="Times New Roman" w:eastAsia="Times New Roman" w:hAnsi="Times New Roman" w:cs="Times New Roman"/>
          <w:sz w:val="24"/>
          <w:szCs w:val="24"/>
        </w:rPr>
        <w:t>network(</w:t>
      </w:r>
      <w:proofErr w:type="gramEnd"/>
      <w:r>
        <w:rPr>
          <w:rFonts w:ascii="Times New Roman" w:eastAsia="Times New Roman" w:hAnsi="Times New Roman" w:cs="Times New Roman"/>
          <w:sz w:val="24"/>
          <w:szCs w:val="24"/>
        </w:rPr>
        <w:t xml:space="preserve">Zhang, et al., 2020). This approach has a lot of resemblance with the approach of mood tracking. To forecast fuzzy time series, the implementation of a back-propagation neural network using technical indicators was used. According to the study, the researchers had observed that the ANN is more efficient in forecasting ability than the time series model. </w:t>
      </w:r>
    </w:p>
    <w:p w14:paraId="00000055"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help of public moods, the prediction of the Chinese stock market has been extracted from microblog </w:t>
      </w:r>
      <w:proofErr w:type="gramStart"/>
      <w:r>
        <w:rPr>
          <w:rFonts w:ascii="Times New Roman" w:eastAsia="Times New Roman" w:hAnsi="Times New Roman" w:cs="Times New Roman"/>
          <w:sz w:val="24"/>
          <w:szCs w:val="24"/>
        </w:rPr>
        <w:t>feeds(</w:t>
      </w:r>
      <w:proofErr w:type="gramEnd"/>
      <w:r>
        <w:rPr>
          <w:rFonts w:ascii="Times New Roman" w:eastAsia="Times New Roman" w:hAnsi="Times New Roman" w:cs="Times New Roman"/>
          <w:sz w:val="24"/>
          <w:szCs w:val="24"/>
        </w:rPr>
        <w:t>Yan, et al., 2016). To predict the stock market price index, a detailed description of the input variables was also considered. Different Artificial Neural Networks (ANN) models were implemented for predicting and comparing the results (</w:t>
      </w:r>
      <w:proofErr w:type="spellStart"/>
      <w:r>
        <w:rPr>
          <w:rFonts w:ascii="Times New Roman" w:eastAsia="Times New Roman" w:hAnsi="Times New Roman" w:cs="Times New Roman"/>
          <w:sz w:val="24"/>
          <w:szCs w:val="24"/>
        </w:rPr>
        <w:t>Enyindah</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Uzochukwu</w:t>
      </w:r>
      <w:proofErr w:type="spellEnd"/>
      <w:r>
        <w:rPr>
          <w:rFonts w:ascii="Times New Roman" w:eastAsia="Times New Roman" w:hAnsi="Times New Roman" w:cs="Times New Roman"/>
          <w:sz w:val="24"/>
          <w:szCs w:val="24"/>
        </w:rPr>
        <w:t xml:space="preserve">, 2016). It was found that Non-linear forecasting neural networks delivered good results. </w:t>
      </w:r>
    </w:p>
    <w:p w14:paraId="00000056"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Sentiment Analysis in Stock Market </w:t>
      </w:r>
    </w:p>
    <w:p w14:paraId="0000005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last ten years have seen the massive importance of sentiment analysis as it helps to get a large amount of digital data on the news as well as social media platforms. People have seen a dramatic </w:t>
      </w:r>
      <w:r>
        <w:rPr>
          <w:rFonts w:ascii="Times New Roman" w:eastAsia="Times New Roman" w:hAnsi="Times New Roman" w:cs="Times New Roman"/>
          <w:sz w:val="24"/>
          <w:szCs w:val="24"/>
        </w:rPr>
        <w:lastRenderedPageBreak/>
        <w:t xml:space="preserve">improvement in communication due to the development of social media in the last decade. Social media companies such as Facebook and Twitter have received millions of active users. This has given the consumers to share information and apart from this the information spreader much faster than the traditional </w:t>
      </w:r>
      <w:proofErr w:type="gramStart"/>
      <w:r>
        <w:rPr>
          <w:rFonts w:ascii="Times New Roman" w:eastAsia="Times New Roman" w:hAnsi="Times New Roman" w:cs="Times New Roman"/>
          <w:sz w:val="24"/>
          <w:szCs w:val="24"/>
        </w:rPr>
        <w:t>media(</w:t>
      </w:r>
      <w:proofErr w:type="gramEnd"/>
      <w:r>
        <w:rPr>
          <w:rFonts w:ascii="Times New Roman" w:eastAsia="Times New Roman" w:hAnsi="Times New Roman" w:cs="Times New Roman"/>
          <w:sz w:val="24"/>
          <w:szCs w:val="24"/>
        </w:rPr>
        <w:t xml:space="preserve">Xu, 2020). </w:t>
      </w:r>
    </w:p>
    <w:p w14:paraId="0000005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platforms are flooded with enormous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and this has helped the researchers to explore big data like the behavior of the user and the sentiment of the public.</w:t>
      </w:r>
    </w:p>
    <w:p w14:paraId="0000005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best examples of how we are getting influenced by social media is when Twitter was used by the President to declare the policies. The 40th President of the United States of America Donald Trump was elected in the year 2016 and where he discussed the importance of social media in his daily </w:t>
      </w:r>
      <w:proofErr w:type="gramStart"/>
      <w:r>
        <w:rPr>
          <w:rFonts w:ascii="Times New Roman" w:eastAsia="Times New Roman" w:hAnsi="Times New Roman" w:cs="Times New Roman"/>
          <w:sz w:val="24"/>
          <w:szCs w:val="24"/>
        </w:rPr>
        <w:t>life(</w:t>
      </w:r>
      <w:proofErr w:type="gramEnd"/>
      <w:r>
        <w:rPr>
          <w:rFonts w:ascii="Times New Roman" w:eastAsia="Times New Roman" w:hAnsi="Times New Roman" w:cs="Times New Roman"/>
          <w:sz w:val="24"/>
          <w:szCs w:val="24"/>
        </w:rPr>
        <w:t>Bharathi &amp; Geetha, 2017). Since 2016, social media platforms play a crucial role in getting information about anything. Over time, the platforms have a major role to play in every aspect of our personal life whether it is in technology, economy, or politics. A recent report of CNBC has highlighted that in 2016, days with more than 35 tweets created by Donald Trump have given negative returns of -9bp. However, in the days where there were fewer tweets than were 5 tweets, the stock market has seen positive returns (+5</w:t>
      </w:r>
      <w:proofErr w:type="gramStart"/>
      <w:r>
        <w:rPr>
          <w:rFonts w:ascii="Times New Roman" w:eastAsia="Times New Roman" w:hAnsi="Times New Roman" w:cs="Times New Roman"/>
          <w:sz w:val="24"/>
          <w:szCs w:val="24"/>
        </w:rPr>
        <w:t>bp)(</w:t>
      </w:r>
      <w:proofErr w:type="gramEnd"/>
      <w:r>
        <w:rPr>
          <w:rFonts w:ascii="Times New Roman" w:eastAsia="Times New Roman" w:hAnsi="Times New Roman" w:cs="Times New Roman"/>
          <w:sz w:val="24"/>
          <w:szCs w:val="24"/>
        </w:rPr>
        <w:t xml:space="preserve">CNBC, 2019). </w:t>
      </w:r>
    </w:p>
    <w:p w14:paraId="0000005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research discussed the usage of Twitter mood in early research to detect the stock market compared to the non-sentiment method. Research has been carried out on the mining opinions of the users for various application </w:t>
      </w:r>
      <w:proofErr w:type="gramStart"/>
      <w:r>
        <w:rPr>
          <w:rFonts w:ascii="Times New Roman" w:eastAsia="Times New Roman" w:hAnsi="Times New Roman" w:cs="Times New Roman"/>
          <w:sz w:val="24"/>
          <w:szCs w:val="24"/>
        </w:rPr>
        <w:t>areas(</w:t>
      </w:r>
      <w:proofErr w:type="gramEnd"/>
      <w:r>
        <w:rPr>
          <w:rFonts w:ascii="Times New Roman" w:eastAsia="Times New Roman" w:hAnsi="Times New Roman" w:cs="Times New Roman"/>
          <w:sz w:val="24"/>
          <w:szCs w:val="24"/>
        </w:rPr>
        <w:t xml:space="preserve">Al </w:t>
      </w:r>
      <w:proofErr w:type="spellStart"/>
      <w:r>
        <w:rPr>
          <w:rFonts w:ascii="Times New Roman" w:eastAsia="Times New Roman" w:hAnsi="Times New Roman" w:cs="Times New Roman"/>
          <w:sz w:val="24"/>
          <w:szCs w:val="24"/>
        </w:rPr>
        <w:t>Amrani</w:t>
      </w:r>
      <w:proofErr w:type="spellEnd"/>
      <w:r>
        <w:rPr>
          <w:rFonts w:ascii="Times New Roman" w:eastAsia="Times New Roman" w:hAnsi="Times New Roman" w:cs="Times New Roman"/>
          <w:sz w:val="24"/>
          <w:szCs w:val="24"/>
        </w:rPr>
        <w:t>, et al., 2018). A Google Profile of Mood States (GPMS) was built by (</w:t>
      </w:r>
      <w:proofErr w:type="spellStart"/>
      <w:r>
        <w:rPr>
          <w:rFonts w:ascii="Times New Roman" w:eastAsia="Times New Roman" w:hAnsi="Times New Roman" w:cs="Times New Roman"/>
          <w:sz w:val="24"/>
          <w:szCs w:val="24"/>
        </w:rPr>
        <w:t>Karlemstrand</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Leckstr</w:t>
      </w:r>
      <w:proofErr w:type="spellEnd"/>
      <w:r>
        <w:rPr>
          <w:rFonts w:ascii="Times New Roman" w:eastAsia="Times New Roman" w:hAnsi="Times New Roman" w:cs="Times New Roman"/>
          <w:sz w:val="24"/>
          <w:szCs w:val="24"/>
        </w:rPr>
        <w:t xml:space="preserve"> ̈om, 2021) to categorize the tweet sentiment into different emotions. It was found that compared to the general levels of Option Finder, the sentiments of Happiness and Calm yielded better predictive power. Lately, (</w:t>
      </w:r>
      <w:proofErr w:type="spellStart"/>
      <w:r>
        <w:rPr>
          <w:rFonts w:ascii="Times New Roman" w:eastAsia="Times New Roman" w:hAnsi="Times New Roman" w:cs="Times New Roman"/>
          <w:sz w:val="24"/>
          <w:szCs w:val="24"/>
        </w:rPr>
        <w:t>Pagolu</w:t>
      </w:r>
      <w:proofErr w:type="spellEnd"/>
      <w:r>
        <w:rPr>
          <w:rFonts w:ascii="Times New Roman" w:eastAsia="Times New Roman" w:hAnsi="Times New Roman" w:cs="Times New Roman"/>
          <w:sz w:val="24"/>
          <w:szCs w:val="24"/>
        </w:rPr>
        <w:t xml:space="preserve">, et al., 2016) also came up with the conclusion of correlation between public sentiments into the tweet as well as stock future movement. </w:t>
      </w:r>
    </w:p>
    <w:p w14:paraId="0000005D"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Apart from this, (Li, et al., 2020) performed a bidirectional emotional recurrent unit for figuring out the emotion in the conversation. Some researchers also started to make use of sentiment analysis with the help of the same trend for the stock prediction to determine the movement of stock. Ali et al. carried out sentiment analysis to determine the transportation entities in the huge Corpus and to figure out traffic accidents to minimize serious injuries (Ali, et al., 2021). (Khan, et al., 2020) used algorithms on financial news data as well as social media to explore the influence of data on the movement of stocks. Another researcher, (Ho &amp; Huang, 2021) performed a sentiment analysis to determine the movement of the Dow Jones Industrial Average (DJIA) stock market surrounding microblogging site Twitter. (</w:t>
      </w:r>
      <w:proofErr w:type="spellStart"/>
      <w:r>
        <w:rPr>
          <w:rFonts w:ascii="Times New Roman" w:eastAsia="Times New Roman" w:hAnsi="Times New Roman" w:cs="Times New Roman"/>
          <w:sz w:val="24"/>
          <w:szCs w:val="24"/>
        </w:rPr>
        <w:t>Basiri</w:t>
      </w:r>
      <w:proofErr w:type="spellEnd"/>
      <w:r>
        <w:rPr>
          <w:rFonts w:ascii="Times New Roman" w:eastAsia="Times New Roman" w:hAnsi="Times New Roman" w:cs="Times New Roman"/>
          <w:sz w:val="24"/>
          <w:szCs w:val="24"/>
        </w:rPr>
        <w:t xml:space="preserve">, et al., 2021) also came up with the sentiment analysis method on the social media platform of Twitter data set with the help of the attention-based bidirectional CNN-RNN Deep model. The correlation between the sentiment of the text and the stock twist website comments has been explored by (Khatri &amp; Srivastava, 2016) and the prediction of stocks price from Facebook, Apple, Google Oracle, and Microsoft has also been done for sentiment classification. The SVM classifier was utilized by (Chakraborty, et al., 2017) and the prediction of stock movement was done by the application of the boosted regression tree. It has been seen that the problem in utilizing Twitter for predicting stocks is because it is a general social network and there are different sources to provide information on this platform. The statistics of information of the pointless tweets states that it is not fake or misleading information, but they are categorized as widespread on </w:t>
      </w:r>
      <w:proofErr w:type="gramStart"/>
      <w:r>
        <w:rPr>
          <w:rFonts w:ascii="Times New Roman" w:eastAsia="Times New Roman" w:hAnsi="Times New Roman" w:cs="Times New Roman"/>
          <w:sz w:val="24"/>
          <w:szCs w:val="24"/>
        </w:rPr>
        <w:t>Twitter(</w:t>
      </w:r>
      <w:proofErr w:type="gramEnd"/>
      <w:r>
        <w:rPr>
          <w:rFonts w:ascii="Times New Roman" w:eastAsia="Times New Roman" w:hAnsi="Times New Roman" w:cs="Times New Roman"/>
          <w:sz w:val="24"/>
          <w:szCs w:val="24"/>
        </w:rPr>
        <w:t xml:space="preserve">Xu, 2020). Therefore, it is doubtful whether the tweeter can be regarded as a reliable source for the financial market or not. </w:t>
      </w:r>
    </w:p>
    <w:p w14:paraId="0000005E"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Deep Learning in Finance </w:t>
      </w:r>
    </w:p>
    <w:p w14:paraId="0000006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lot of efforts have been made by the researchers to have an overview of the application of deep neural networks. (Lee, et al., 2021) has discussed how the NN model including feature engineering and </w:t>
      </w:r>
      <w:r>
        <w:rPr>
          <w:rFonts w:ascii="Times New Roman" w:eastAsia="Times New Roman" w:hAnsi="Times New Roman" w:cs="Times New Roman"/>
          <w:sz w:val="24"/>
          <w:szCs w:val="24"/>
        </w:rPr>
        <w:lastRenderedPageBreak/>
        <w:t xml:space="preserve">technical analysis has helped the investor to make proper selling decisions and minimize the </w:t>
      </w:r>
      <w:proofErr w:type="gramStart"/>
      <w:r>
        <w:rPr>
          <w:rFonts w:ascii="Times New Roman" w:eastAsia="Times New Roman" w:hAnsi="Times New Roman" w:cs="Times New Roman"/>
          <w:sz w:val="24"/>
          <w:szCs w:val="24"/>
        </w:rPr>
        <w:t>loss</w:t>
      </w:r>
      <w:proofErr w:type="gramEnd"/>
      <w:r>
        <w:rPr>
          <w:rFonts w:ascii="Times New Roman" w:eastAsia="Times New Roman" w:hAnsi="Times New Roman" w:cs="Times New Roman"/>
          <w:sz w:val="24"/>
          <w:szCs w:val="24"/>
        </w:rPr>
        <w:t xml:space="preserve"> but the investors fail to make higher profits in buying decisions with the help of the proposed model. (Shen &amp; Shafiq, 2020) utilized a modular neural network to detect the stock exchange in Tokyo as well as the internal representation of the Tokyo stock exchange index. Tokyo Stock Exchange System has got accurate </w:t>
      </w:r>
      <w:proofErr w:type="gramStart"/>
      <w:r>
        <w:rPr>
          <w:rFonts w:ascii="Times New Roman" w:eastAsia="Times New Roman" w:hAnsi="Times New Roman" w:cs="Times New Roman"/>
          <w:sz w:val="24"/>
          <w:szCs w:val="24"/>
        </w:rPr>
        <w:t>predictions</w:t>
      </w:r>
      <w:proofErr w:type="gramEnd"/>
      <w:r>
        <w:rPr>
          <w:rFonts w:ascii="Times New Roman" w:eastAsia="Times New Roman" w:hAnsi="Times New Roman" w:cs="Times New Roman"/>
          <w:sz w:val="24"/>
          <w:szCs w:val="24"/>
        </w:rPr>
        <w:t xml:space="preserve"> and it also received considerable profit. The reaction system offers both buy and sell signals so that the investor benefited from making rapid trading decisions. In various time series data issues like Natural Language Processing and Speech Recognition, the implementation of Recurrent Neural Networks was done. But there were problems such as </w:t>
      </w:r>
    </w:p>
    <w:p w14:paraId="00000061"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2"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exploding gradient (Philipp, et al., 2017) and vanishing gradient (Hu, et al., 2021) that has created difficulty to educate the RNN models on various time steps. The LSTM approach has helped in finding a solution to various tasks that were difficult to solve with the help of previous algorithms for </w:t>
      </w:r>
      <w:proofErr w:type="gramStart"/>
      <w:r>
        <w:rPr>
          <w:rFonts w:ascii="Times New Roman" w:eastAsia="Times New Roman" w:hAnsi="Times New Roman" w:cs="Times New Roman"/>
          <w:sz w:val="24"/>
          <w:szCs w:val="24"/>
        </w:rPr>
        <w:t>RNNS(</w:t>
      </w:r>
      <w:proofErr w:type="spellStart"/>
      <w:proofErr w:type="gramEnd"/>
      <w:r>
        <w:rPr>
          <w:rFonts w:ascii="Times New Roman" w:eastAsia="Times New Roman" w:hAnsi="Times New Roman" w:cs="Times New Roman"/>
          <w:sz w:val="24"/>
          <w:szCs w:val="24"/>
        </w:rPr>
        <w:t>Karevan</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Suykens</w:t>
      </w:r>
      <w:proofErr w:type="spellEnd"/>
      <w:r>
        <w:rPr>
          <w:rFonts w:ascii="Times New Roman" w:eastAsia="Times New Roman" w:hAnsi="Times New Roman" w:cs="Times New Roman"/>
          <w:sz w:val="24"/>
          <w:szCs w:val="24"/>
        </w:rPr>
        <w:t xml:space="preserve">, 2020). </w:t>
      </w:r>
    </w:p>
    <w:p w14:paraId="00000063"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4"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2.4 Technical Analysis </w:t>
      </w:r>
    </w:p>
    <w:p w14:paraId="00000065"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analysis is the collective name for a wide variety trading rules and techniques which are used to forecast future prices using only historical prices. Technical analysts base their trading decisions on the theory that future prices depend on shifts in supply and demand which can be detected in past charting patterns (Brock et al. 1992). There exists a wide assortment of methodologies and techniques for performing technical analysis, some are based on behavioral finance like candlestick charting analysis while others are based on more mathematical phenomena like Fibonacci numbers (Fisher 2003). The core assumption of technical analysis is much like the assumptions for behavioral finance that the market is not efficient and future price movements can be predicted (Elton et al. 2009). </w:t>
      </w:r>
    </w:p>
    <w:p w14:paraId="00000066"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7"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 Candlestick Charting and Pattern Analysis </w:t>
      </w:r>
    </w:p>
    <w:p w14:paraId="0000006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Candlestick charting is in essence a more descriptive and visually easier way to grasp financial data. Its popularity no doubt results from the fact that even if an investor does not use candlesticks as a technical analysis tool, the charting method can still be used to attain a more comprehensive picture of price movements than most other charting methods can. The reason for this is that candlestick charting uses the open, high, low and close prices (OHLC) to represent a trading day instead of only using the closing price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6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difference between the opening and closing price is called the candlestick body, it is black if the closing price is below the opening price and white if the reverse is true (see Figure 1). If the opening and closing price are identical a </w:t>
      </w:r>
      <w:proofErr w:type="spellStart"/>
      <w:r>
        <w:rPr>
          <w:rFonts w:ascii="Times New Roman" w:eastAsia="Times New Roman" w:hAnsi="Times New Roman" w:cs="Times New Roman"/>
          <w:sz w:val="24"/>
          <w:szCs w:val="24"/>
        </w:rPr>
        <w:t>Doji</w:t>
      </w:r>
      <w:proofErr w:type="spellEnd"/>
      <w:r>
        <w:rPr>
          <w:rFonts w:ascii="Times New Roman" w:eastAsia="Times New Roman" w:hAnsi="Times New Roman" w:cs="Times New Roman"/>
          <w:sz w:val="24"/>
          <w:szCs w:val="24"/>
        </w:rPr>
        <w:t xml:space="preserve"> is formed meaning the candlestick does not have a body. The candlesticks can also have upper and/or lower shadows (see Figure 1) which show the high and low prices achieved respectively during the trading day (Morris 2006). </w:t>
      </w:r>
    </w:p>
    <w:p w14:paraId="0000006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extension of candlestick charting is as a technical analysis tool, wherein formations of certain candlesticks are used to predict future price movement. There are many different distinctive candlesticks or combination of candlesticks that offer various levels of predictive power. All the patterns are based on the psychology of the market and a pattern usually consist of one to three candlesticks but seldom more than five. Some patterns stand on their own, while others need confirmation to be reliable. Confirmation is often given in the form of a higher opening- or closing price compared to the previous day in which the candlestick pattern was identified (Morris 2006). </w:t>
      </w:r>
    </w:p>
    <w:p w14:paraId="0000006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candlestick patterns can be sorted into two categories, continuation or reversal patterns. Continuation patterns indicate that the current trend will continue, while reversal patterns indicate that </w:t>
      </w:r>
      <w:r>
        <w:rPr>
          <w:rFonts w:ascii="Times New Roman" w:eastAsia="Times New Roman" w:hAnsi="Times New Roman" w:cs="Times New Roman"/>
          <w:sz w:val="24"/>
          <w:szCs w:val="24"/>
        </w:rPr>
        <w:lastRenderedPageBreak/>
        <w:t xml:space="preserve">the current trend will reverse. Reversal patterns are either bullish or bearish, with the bearish patterns typically being inverses of the bullish patterns or vice versa (Morris 2006). </w:t>
      </w:r>
    </w:p>
    <w:p w14:paraId="0000006D"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E"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1: </w:t>
      </w:r>
      <w:r>
        <w:rPr>
          <w:rFonts w:ascii="Times New Roman" w:eastAsia="Times New Roman" w:hAnsi="Times New Roman" w:cs="Times New Roman"/>
          <w:sz w:val="24"/>
          <w:szCs w:val="24"/>
        </w:rPr>
        <w:t xml:space="preserve">Candlestick Construction: Depicts the different parts that make up a candlestick on any given trading day. </w:t>
      </w: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 xml:space="preserve">Goo, Chen and Chang (2007) </w:t>
      </w:r>
    </w:p>
    <w:p w14:paraId="0000006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1" w14:textId="77777777" w:rsidR="006F6F62" w:rsidRDefault="006F6F62">
      <w:pPr>
        <w:jc w:val="both"/>
        <w:rPr>
          <w:rFonts w:ascii="Times New Roman" w:eastAsia="Times New Roman" w:hAnsi="Times New Roman" w:cs="Times New Roman"/>
          <w:b/>
          <w:sz w:val="24"/>
          <w:szCs w:val="24"/>
        </w:rPr>
      </w:pPr>
    </w:p>
    <w:p w14:paraId="00000072" w14:textId="77777777" w:rsidR="006F6F62" w:rsidRDefault="00000000">
      <w:pPr>
        <w:jc w:val="both"/>
        <w:rPr>
          <w:rFonts w:ascii="Times New Roman" w:eastAsia="Times New Roman" w:hAnsi="Times New Roman" w:cs="Times New Roman"/>
          <w:b/>
          <w:color w:val="FF0000"/>
          <w:sz w:val="24"/>
          <w:szCs w:val="24"/>
        </w:rPr>
      </w:pPr>
      <w:proofErr w:type="gramStart"/>
      <w:r>
        <w:rPr>
          <w:rFonts w:ascii="Times New Roman" w:eastAsia="Times New Roman" w:hAnsi="Times New Roman" w:cs="Times New Roman"/>
          <w:b/>
          <w:color w:val="FF0000"/>
          <w:sz w:val="24"/>
          <w:szCs w:val="24"/>
        </w:rPr>
        <w:t>Note :</w:t>
      </w:r>
      <w:proofErr w:type="gramEnd"/>
      <w:r>
        <w:rPr>
          <w:rFonts w:ascii="Times New Roman" w:eastAsia="Times New Roman" w:hAnsi="Times New Roman" w:cs="Times New Roman"/>
          <w:b/>
          <w:color w:val="FF0000"/>
          <w:sz w:val="24"/>
          <w:szCs w:val="24"/>
        </w:rPr>
        <w:t xml:space="preserve"> insert figure remaining </w:t>
      </w:r>
    </w:p>
    <w:p w14:paraId="00000073"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2.6 Candlestick Patterns</w:t>
      </w:r>
      <w:r>
        <w:rPr>
          <w:rFonts w:ascii="Times New Roman" w:eastAsia="Times New Roman" w:hAnsi="Times New Roman" w:cs="Times New Roman"/>
          <w:b/>
          <w:sz w:val="24"/>
          <w:szCs w:val="24"/>
        </w:rPr>
        <w:br/>
        <w:t xml:space="preserve">The Hammer and the Hanging Man: </w:t>
      </w:r>
      <w:r>
        <w:rPr>
          <w:rFonts w:ascii="Times New Roman" w:eastAsia="Times New Roman" w:hAnsi="Times New Roman" w:cs="Times New Roman"/>
          <w:sz w:val="24"/>
          <w:szCs w:val="24"/>
        </w:rPr>
        <w:t xml:space="preserve">Both are single candlestick trend reversals patterns which occur in a downwards- and upwards trend respectively. According to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the patterns have small real bodies with long lower shadows at least 2 times the body’s size and a non- existent or very small upper shadow (see Figure 2). Morris (2006) explains that the color of the </w:t>
      </w:r>
    </w:p>
    <w:p w14:paraId="00000074"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candlestick becomes more bullish if it is white in a downwards trend and more bearish if it is black in an upwards trend, but both colors are considered valid, he goes on to say that the upper shadow should be no more than 10 percent of the high-low range.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recommends waiting for confirmation of the pattern before committing to any action. </w:t>
      </w:r>
    </w:p>
    <w:p w14:paraId="00000075"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000076" w14:textId="77777777" w:rsidR="006F6F6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2: </w:t>
      </w:r>
      <w:r>
        <w:rPr>
          <w:rFonts w:ascii="Times New Roman" w:eastAsia="Times New Roman" w:hAnsi="Times New Roman" w:cs="Times New Roman"/>
          <w:sz w:val="24"/>
          <w:szCs w:val="24"/>
        </w:rPr>
        <w:t>The Hammer or Hanging</w:t>
      </w:r>
      <w:r>
        <w:rPr>
          <w:rFonts w:ascii="Times New Roman" w:eastAsia="Times New Roman" w:hAnsi="Times New Roman" w:cs="Times New Roman"/>
          <w:sz w:val="24"/>
          <w:szCs w:val="24"/>
        </w:rPr>
        <w:br/>
        <w:t>Man, depending on trend, both black</w:t>
      </w:r>
      <w:r>
        <w:rPr>
          <w:rFonts w:ascii="Times New Roman" w:eastAsia="Times New Roman" w:hAnsi="Times New Roman" w:cs="Times New Roman"/>
          <w:sz w:val="24"/>
          <w:szCs w:val="24"/>
        </w:rPr>
        <w:br/>
        <w:t xml:space="preserve">and white bodies are valid for each pattern. </w:t>
      </w:r>
    </w:p>
    <w:p w14:paraId="0000007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Hammer: </w:t>
      </w:r>
      <w:r>
        <w:rPr>
          <w:rFonts w:ascii="Times New Roman" w:eastAsia="Times New Roman" w:hAnsi="Times New Roman" w:cs="Times New Roman"/>
          <w:sz w:val="24"/>
          <w:szCs w:val="24"/>
        </w:rPr>
        <w:t xml:space="preserve">The market opens in a bearish trend and actors start selling, however the momentum shifts, the bears begin to lose control resulting in a rally with the price closing around the opening price. Market participants will observe that the bearish trend has abated and will therefore be hesitant to </w:t>
      </w:r>
      <w:proofErr w:type="gramStart"/>
      <w:r>
        <w:rPr>
          <w:rFonts w:ascii="Times New Roman" w:eastAsia="Times New Roman" w:hAnsi="Times New Roman" w:cs="Times New Roman"/>
          <w:sz w:val="24"/>
          <w:szCs w:val="24"/>
        </w:rPr>
        <w:t>enter into</w:t>
      </w:r>
      <w:proofErr w:type="gramEnd"/>
      <w:r>
        <w:rPr>
          <w:rFonts w:ascii="Times New Roman" w:eastAsia="Times New Roman" w:hAnsi="Times New Roman" w:cs="Times New Roman"/>
          <w:sz w:val="24"/>
          <w:szCs w:val="24"/>
        </w:rPr>
        <w:t xml:space="preserve"> a bearish position, bullish actors will be encouraged to enter long positions, thus prompting a future trend reversal (Morris 2006). </w:t>
      </w:r>
    </w:p>
    <w:p w14:paraId="0000007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Hanging </w:t>
      </w:r>
      <w:r>
        <w:rPr>
          <w:rFonts w:ascii="Times New Roman" w:eastAsia="Times New Roman" w:hAnsi="Times New Roman" w:cs="Times New Roman"/>
          <w:sz w:val="24"/>
          <w:szCs w:val="24"/>
        </w:rPr>
        <w:t>M</w:t>
      </w:r>
      <w:r>
        <w:rPr>
          <w:rFonts w:ascii="Times New Roman" w:eastAsia="Times New Roman" w:hAnsi="Times New Roman" w:cs="Times New Roman"/>
          <w:b/>
          <w:sz w:val="24"/>
          <w:szCs w:val="24"/>
        </w:rPr>
        <w:t xml:space="preserve">an: </w:t>
      </w:r>
      <w:r>
        <w:rPr>
          <w:rFonts w:ascii="Times New Roman" w:eastAsia="Times New Roman" w:hAnsi="Times New Roman" w:cs="Times New Roman"/>
          <w:sz w:val="24"/>
          <w:szCs w:val="24"/>
        </w:rPr>
        <w:t xml:space="preserve">The market opens in an upwards trend and the price falls dramatically during the day, the price then rallies to close around the opening price. Market participants observe that the bullish trend may have begun to slacken off and are therefore hesitant to maintain their long position the next day, prompting a future trend reversal (Morris 2006). </w:t>
      </w:r>
    </w:p>
    <w:p w14:paraId="0000007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Engulfing pattern: </w:t>
      </w:r>
      <w:r>
        <w:rPr>
          <w:rFonts w:ascii="Times New Roman" w:eastAsia="Times New Roman" w:hAnsi="Times New Roman" w:cs="Times New Roman"/>
          <w:sz w:val="24"/>
          <w:szCs w:val="24"/>
        </w:rPr>
        <w:t>Is a major two-day reversal pattern comprised of two real bodies of opposite color. The second candle’s body completely engulfs the previous day’s candle’s body (see Figure 3 and 4). The shadows are not part of the pattern. For the pattern to be a viable indicator the market needs to be in a clear upwards or downwards trend depending on if it is a bullish or bearish pattern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7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14:paraId="0000007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Bullish Engulfing pattern: </w:t>
      </w:r>
      <w:r>
        <w:rPr>
          <w:rFonts w:ascii="Times New Roman" w:eastAsia="Times New Roman" w:hAnsi="Times New Roman" w:cs="Times New Roman"/>
          <w:sz w:val="24"/>
          <w:szCs w:val="24"/>
        </w:rPr>
        <w:t xml:space="preserve">The Market is in a downwards trend when a white body open below the previous day’s closing price and rallies to completely engulf the preceding days black body (see Figure 3), the change is </w:t>
      </w:r>
      <w:proofErr w:type="gramStart"/>
      <w:r>
        <w:rPr>
          <w:rFonts w:ascii="Times New Roman" w:eastAsia="Times New Roman" w:hAnsi="Times New Roman" w:cs="Times New Roman"/>
          <w:sz w:val="24"/>
          <w:szCs w:val="24"/>
        </w:rPr>
        <w:t>drastic</w:t>
      </w:r>
      <w:proofErr w:type="gramEnd"/>
      <w:r>
        <w:rPr>
          <w:rFonts w:ascii="Times New Roman" w:eastAsia="Times New Roman" w:hAnsi="Times New Roman" w:cs="Times New Roman"/>
          <w:sz w:val="24"/>
          <w:szCs w:val="24"/>
        </w:rPr>
        <w:t xml:space="preserve"> and the downtrend appears to have stopped with the bulls gaining control of the market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7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xml:space="preserve">: The Bullish Engulfing Pattern. </w:t>
      </w:r>
    </w:p>
    <w:p w14:paraId="0000007D"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Bearish Engulfing pattern: </w:t>
      </w:r>
      <w:r>
        <w:rPr>
          <w:rFonts w:ascii="Times New Roman" w:eastAsia="Times New Roman" w:hAnsi="Times New Roman" w:cs="Times New Roman"/>
          <w:sz w:val="24"/>
          <w:szCs w:val="24"/>
        </w:rPr>
        <w:t>In an upward trend a small white body is followed by an open at a new high on the second day, the new high cannot be maintained and a sell-off calumniates in a close lower than the previous day’s body (see Figure 4). The momentum of the upward trend has abated, the bulls are discouraged from staying long and a major trend reversal towards a downtrend is possible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7E"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Figure 4</w:t>
      </w:r>
      <w:r>
        <w:rPr>
          <w:rFonts w:ascii="Times New Roman" w:eastAsia="Times New Roman" w:hAnsi="Times New Roman" w:cs="Times New Roman"/>
          <w:sz w:val="24"/>
          <w:szCs w:val="24"/>
        </w:rPr>
        <w:t xml:space="preserve">: The Bearish Engulfing Pattern. </w:t>
      </w:r>
    </w:p>
    <w:p w14:paraId="0000007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Piercing Lines: </w:t>
      </w:r>
      <w:r>
        <w:rPr>
          <w:rFonts w:ascii="Times New Roman" w:eastAsia="Times New Roman" w:hAnsi="Times New Roman" w:cs="Times New Roman"/>
          <w:sz w:val="24"/>
          <w:szCs w:val="24"/>
        </w:rPr>
        <w:t xml:space="preserve">Is a bullish bottom reversal indicator comprised of two candlesticks, the first candlestick has a black body and the second a white body. The white body opens well below the previous day’s low then rallies “piercing” the black body until it closes above the middle of the black body (see Figure 5). The greater the degree or piercing the stronger the reversal pattern (Morris 2006). </w:t>
      </w:r>
    </w:p>
    <w:p w14:paraId="0000008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Piercing Lines: </w:t>
      </w:r>
      <w:r>
        <w:rPr>
          <w:rFonts w:ascii="Times New Roman" w:eastAsia="Times New Roman" w:hAnsi="Times New Roman" w:cs="Times New Roman"/>
          <w:sz w:val="24"/>
          <w:szCs w:val="24"/>
        </w:rPr>
        <w:t xml:space="preserve">On the first day, the black body continues the bearish trend. On the second day, the market opens below the low of the first day, </w:t>
      </w:r>
    </w:p>
    <w:p w14:paraId="00000081" w14:textId="77777777" w:rsidR="006F6F62"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continuing the bearish trend. When the market rallies to close above the midpoint of the first day’s body the bears begin to question their position. The bulls are also encouraged by the fact that a new low was unable to be maintained, the </w:t>
      </w:r>
      <w:proofErr w:type="gramStart"/>
      <w:r>
        <w:rPr>
          <w:rFonts w:ascii="Times New Roman" w:eastAsia="Times New Roman" w:hAnsi="Times New Roman" w:cs="Times New Roman"/>
          <w:sz w:val="24"/>
          <w:szCs w:val="24"/>
        </w:rPr>
        <w:t>shifts</w:t>
      </w:r>
      <w:proofErr w:type="gramEnd"/>
      <w:r>
        <w:rPr>
          <w:rFonts w:ascii="Times New Roman" w:eastAsia="Times New Roman" w:hAnsi="Times New Roman" w:cs="Times New Roman"/>
          <w:sz w:val="24"/>
          <w:szCs w:val="24"/>
        </w:rPr>
        <w:t xml:space="preserve"> in mood opens a window for a trend reversal to begin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82"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5: </w:t>
      </w:r>
      <w:r>
        <w:rPr>
          <w:rFonts w:ascii="Times New Roman" w:eastAsia="Times New Roman" w:hAnsi="Times New Roman" w:cs="Times New Roman"/>
          <w:sz w:val="24"/>
          <w:szCs w:val="24"/>
        </w:rPr>
        <w:t xml:space="preserve">The Piercing Lines Pattern. </w:t>
      </w:r>
    </w:p>
    <w:p w14:paraId="00000083"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14:paraId="00000084"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Dark-Cloud Cover pattern: </w:t>
      </w:r>
      <w:r>
        <w:rPr>
          <w:rFonts w:ascii="Times New Roman" w:eastAsia="Times New Roman" w:hAnsi="Times New Roman" w:cs="Times New Roman"/>
          <w:sz w:val="24"/>
          <w:szCs w:val="24"/>
        </w:rPr>
        <w:t>Is a bearish top reversal pattern and the inverse of the Piercing Lines pattern, the first candlestick has a white body and the second a black body. The black body opens above the previous day’s high then declines sharply “piercing” the white body until it closes below the middle of the white body (see Figure 6). The greater the degree or piercing the stronger the reversal pattern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85"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Dark-Cloud Cover pattern: </w:t>
      </w:r>
      <w:r>
        <w:rPr>
          <w:rFonts w:ascii="Times New Roman" w:eastAsia="Times New Roman" w:hAnsi="Times New Roman" w:cs="Times New Roman"/>
          <w:sz w:val="24"/>
          <w:szCs w:val="24"/>
        </w:rPr>
        <w:t>The white body continues the uptrend, the next day the market opens above the high of the previous day, a clear bullish sign. The new top is however unable to be maintained and when the price closes below the midpoint of the previous day’s body the bulls fear a top has been reached and begin to question their position which opens a gate for a trend reversal.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86"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6: </w:t>
      </w:r>
      <w:r>
        <w:rPr>
          <w:rFonts w:ascii="Times New Roman" w:eastAsia="Times New Roman" w:hAnsi="Times New Roman" w:cs="Times New Roman"/>
          <w:sz w:val="24"/>
          <w:szCs w:val="24"/>
        </w:rPr>
        <w:t xml:space="preserve">The Dark Cloud Cover Pattern. </w:t>
      </w:r>
    </w:p>
    <w:p w14:paraId="0000008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w:t>
      </w:r>
      <w:proofErr w:type="spellStart"/>
      <w:r>
        <w:rPr>
          <w:rFonts w:ascii="Times New Roman" w:eastAsia="Times New Roman" w:hAnsi="Times New Roman" w:cs="Times New Roman"/>
          <w:b/>
          <w:sz w:val="24"/>
          <w:szCs w:val="24"/>
        </w:rPr>
        <w:t>Harami</w:t>
      </w:r>
      <w:proofErr w:type="spellEnd"/>
      <w:r>
        <w:rPr>
          <w:rFonts w:ascii="Times New Roman" w:eastAsia="Times New Roman" w:hAnsi="Times New Roman" w:cs="Times New Roman"/>
          <w:b/>
          <w:sz w:val="24"/>
          <w:szCs w:val="24"/>
        </w:rPr>
        <w:t xml:space="preserve"> pattern: </w:t>
      </w:r>
      <w:r>
        <w:rPr>
          <w:rFonts w:ascii="Times New Roman" w:eastAsia="Times New Roman" w:hAnsi="Times New Roman" w:cs="Times New Roman"/>
          <w:sz w:val="24"/>
          <w:szCs w:val="24"/>
        </w:rPr>
        <w:t xml:space="preserve">Is the reverse of the Engulfing pattern meaning it is a two-day pattern consisting of two candles of opposite color wherein the second days candle is engulfed by the first (see Figure 7 and 8). The candles color is not as important as it is for the Engulfing pattern </w:t>
      </w:r>
      <w:proofErr w:type="gramStart"/>
      <w:r>
        <w:rPr>
          <w:rFonts w:ascii="Times New Roman" w:eastAsia="Times New Roman" w:hAnsi="Times New Roman" w:cs="Times New Roman"/>
          <w:sz w:val="24"/>
          <w:szCs w:val="24"/>
        </w:rPr>
        <w:t>as long as</w:t>
      </w:r>
      <w:proofErr w:type="gramEnd"/>
      <w:r>
        <w:rPr>
          <w:rFonts w:ascii="Times New Roman" w:eastAsia="Times New Roman" w:hAnsi="Times New Roman" w:cs="Times New Roman"/>
          <w:sz w:val="24"/>
          <w:szCs w:val="24"/>
        </w:rPr>
        <w:t xml:space="preserve"> the two days are of opposite color. Although not considered vital, it is still best if the first candle’s color reflects the trend of the market. Like the Engulfing pattern the shadows are not considered, only the real bodies are of importance. Unlike the Hammer/Hanging Man or Engulfing patterns the </w:t>
      </w:r>
      <w:proofErr w:type="spellStart"/>
      <w:r>
        <w:rPr>
          <w:rFonts w:ascii="Times New Roman" w:eastAsia="Times New Roman" w:hAnsi="Times New Roman" w:cs="Times New Roman"/>
          <w:sz w:val="24"/>
          <w:szCs w:val="24"/>
        </w:rPr>
        <w:t>Harami</w:t>
      </w:r>
      <w:proofErr w:type="spellEnd"/>
      <w:r>
        <w:rPr>
          <w:rFonts w:ascii="Times New Roman" w:eastAsia="Times New Roman" w:hAnsi="Times New Roman" w:cs="Times New Roman"/>
          <w:sz w:val="24"/>
          <w:szCs w:val="24"/>
        </w:rPr>
        <w:t xml:space="preserve"> is not considered a major reversal pattern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8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Bearish </w:t>
      </w:r>
      <w:proofErr w:type="spellStart"/>
      <w:r>
        <w:rPr>
          <w:rFonts w:ascii="Times New Roman" w:eastAsia="Times New Roman" w:hAnsi="Times New Roman" w:cs="Times New Roman"/>
          <w:b/>
          <w:sz w:val="24"/>
          <w:szCs w:val="24"/>
        </w:rPr>
        <w:t>Harami</w:t>
      </w:r>
      <w:proofErr w:type="spellEnd"/>
      <w:r>
        <w:rPr>
          <w:rFonts w:ascii="Times New Roman" w:eastAsia="Times New Roman" w:hAnsi="Times New Roman" w:cs="Times New Roman"/>
          <w:b/>
          <w:sz w:val="24"/>
          <w:szCs w:val="24"/>
        </w:rPr>
        <w:t xml:space="preserve"> pattern: </w:t>
      </w:r>
      <w:r>
        <w:rPr>
          <w:rFonts w:ascii="Times New Roman" w:eastAsia="Times New Roman" w:hAnsi="Times New Roman" w:cs="Times New Roman"/>
          <w:sz w:val="24"/>
          <w:szCs w:val="24"/>
        </w:rPr>
        <w:t>The market is in an uptrend which is continued by the white candlestick on day one, the next day the price opens lower but stays within the range of the previous day’s real body (see Figure 7). The pattern signals a potential top and at the very a least a lowering of momentum, the bulls begin to question the strength of the uptrend and start considering closing out their positions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8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7: </w:t>
      </w:r>
      <w:r>
        <w:rPr>
          <w:rFonts w:ascii="Times New Roman" w:eastAsia="Times New Roman" w:hAnsi="Times New Roman" w:cs="Times New Roman"/>
          <w:sz w:val="24"/>
          <w:szCs w:val="24"/>
        </w:rPr>
        <w:t xml:space="preserve">The Bearish </w:t>
      </w:r>
      <w:proofErr w:type="spellStart"/>
      <w:r>
        <w:rPr>
          <w:rFonts w:ascii="Times New Roman" w:eastAsia="Times New Roman" w:hAnsi="Times New Roman" w:cs="Times New Roman"/>
          <w:sz w:val="24"/>
          <w:szCs w:val="24"/>
        </w:rPr>
        <w:t>Harami</w:t>
      </w:r>
      <w:proofErr w:type="spellEnd"/>
      <w:r>
        <w:rPr>
          <w:rFonts w:ascii="Times New Roman" w:eastAsia="Times New Roman" w:hAnsi="Times New Roman" w:cs="Times New Roman"/>
          <w:sz w:val="24"/>
          <w:szCs w:val="24"/>
        </w:rPr>
        <w:t xml:space="preserve"> Pattern. </w:t>
      </w:r>
    </w:p>
    <w:p w14:paraId="0000008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p w14:paraId="0000008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psychology of the Bullish </w:t>
      </w:r>
      <w:proofErr w:type="spellStart"/>
      <w:r>
        <w:rPr>
          <w:rFonts w:ascii="Times New Roman" w:eastAsia="Times New Roman" w:hAnsi="Times New Roman" w:cs="Times New Roman"/>
          <w:b/>
          <w:sz w:val="24"/>
          <w:szCs w:val="24"/>
        </w:rPr>
        <w:t>Harami</w:t>
      </w:r>
      <w:proofErr w:type="spellEnd"/>
      <w:r>
        <w:rPr>
          <w:rFonts w:ascii="Times New Roman" w:eastAsia="Times New Roman" w:hAnsi="Times New Roman" w:cs="Times New Roman"/>
          <w:b/>
          <w:sz w:val="24"/>
          <w:szCs w:val="24"/>
        </w:rPr>
        <w:t xml:space="preserve"> pattern: </w:t>
      </w:r>
      <w:r>
        <w:rPr>
          <w:rFonts w:ascii="Times New Roman" w:eastAsia="Times New Roman" w:hAnsi="Times New Roman" w:cs="Times New Roman"/>
          <w:sz w:val="24"/>
          <w:szCs w:val="24"/>
        </w:rPr>
        <w:t xml:space="preserve">In a downtrend a long black day occurs confirming the trend, on the following day the price opens higher than the close of the previous day (see figure 8). The higher open creates doubt among the investors who are short, they cover </w:t>
      </w:r>
    </w:p>
    <w:p w14:paraId="0000008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their positions resulting in a price rally. The rally is however stifled by speculative short position traders who have yet to enter the market, they see the increase in price as an opportunity to cash in on the inevitable continuation of the downtrend. Confirmation on the third day results in the short positions quickly being covered leading to a further rally, a trend reversal has begun (</w:t>
      </w:r>
      <w:proofErr w:type="spellStart"/>
      <w:r>
        <w:rPr>
          <w:rFonts w:ascii="Times New Roman" w:eastAsia="Times New Roman" w:hAnsi="Times New Roman" w:cs="Times New Roman"/>
          <w:sz w:val="24"/>
          <w:szCs w:val="24"/>
        </w:rPr>
        <w:t>Nison</w:t>
      </w:r>
      <w:proofErr w:type="spellEnd"/>
      <w:r>
        <w:rPr>
          <w:rFonts w:ascii="Times New Roman" w:eastAsia="Times New Roman" w:hAnsi="Times New Roman" w:cs="Times New Roman"/>
          <w:sz w:val="24"/>
          <w:szCs w:val="24"/>
        </w:rPr>
        <w:t xml:space="preserve"> 1991). </w:t>
      </w:r>
    </w:p>
    <w:p w14:paraId="0000008D"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8: </w:t>
      </w:r>
      <w:r>
        <w:rPr>
          <w:rFonts w:ascii="Times New Roman" w:eastAsia="Times New Roman" w:hAnsi="Times New Roman" w:cs="Times New Roman"/>
          <w:sz w:val="24"/>
          <w:szCs w:val="24"/>
        </w:rPr>
        <w:t xml:space="preserve">The Bullish </w:t>
      </w:r>
      <w:proofErr w:type="spellStart"/>
      <w:r>
        <w:rPr>
          <w:rFonts w:ascii="Times New Roman" w:eastAsia="Times New Roman" w:hAnsi="Times New Roman" w:cs="Times New Roman"/>
          <w:sz w:val="24"/>
          <w:szCs w:val="24"/>
        </w:rPr>
        <w:t>Harami</w:t>
      </w:r>
      <w:proofErr w:type="spellEnd"/>
      <w:r>
        <w:rPr>
          <w:rFonts w:ascii="Times New Roman" w:eastAsia="Times New Roman" w:hAnsi="Times New Roman" w:cs="Times New Roman"/>
          <w:sz w:val="24"/>
          <w:szCs w:val="24"/>
        </w:rPr>
        <w:t xml:space="preserve"> Pattern. </w:t>
      </w:r>
    </w:p>
    <w:p w14:paraId="0000008E" w14:textId="77777777" w:rsidR="006F6F62" w:rsidRDefault="006F6F62">
      <w:pPr>
        <w:jc w:val="both"/>
        <w:rPr>
          <w:rFonts w:ascii="Times New Roman" w:eastAsia="Times New Roman" w:hAnsi="Times New Roman" w:cs="Times New Roman"/>
          <w:sz w:val="24"/>
          <w:szCs w:val="24"/>
        </w:rPr>
      </w:pPr>
    </w:p>
    <w:p w14:paraId="0000008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Other related studies </w:t>
      </w:r>
    </w:p>
    <w:p w14:paraId="00000090" w14:textId="77777777" w:rsidR="006F6F62" w:rsidRDefault="006F6F62">
      <w:pPr>
        <w:jc w:val="both"/>
        <w:rPr>
          <w:rFonts w:ascii="Times New Roman" w:eastAsia="Times New Roman" w:hAnsi="Times New Roman" w:cs="Times New Roman"/>
          <w:sz w:val="24"/>
          <w:szCs w:val="24"/>
        </w:rPr>
      </w:pPr>
    </w:p>
    <w:p w14:paraId="00000091"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article titled "Fuzzy Candlesticks Forecasting Using Pattern Recognition for Stock Markets" by Rodrigo Naranjo and Matilde Santos, published in 2016, focuses on the application of fuzzy logic and pattern recognition in forecasting stock market trends using candlestick charts. The authors propose a method that integrates fuzzy candlestick patterns with forecasting models to predict stock market movements.</w:t>
      </w:r>
    </w:p>
    <w:p w14:paraId="00000092"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 from the article include:</w:t>
      </w:r>
    </w:p>
    <w:p w14:paraId="00000093" w14:textId="77777777" w:rsidR="006F6F62"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of Fuzzy Logic:</w:t>
      </w:r>
      <w:r>
        <w:rPr>
          <w:rFonts w:ascii="Times New Roman" w:eastAsia="Times New Roman" w:hAnsi="Times New Roman" w:cs="Times New Roman"/>
          <w:sz w:val="24"/>
          <w:szCs w:val="24"/>
        </w:rPr>
        <w:t xml:space="preserve"> The authors introduce the concept of fuzzy logic in the context of candlestick chart analysis. Fuzzy logic allows for handling the inherent uncertainty and vagueness in financial data, making it a suitable tool for stock market forecasting.</w:t>
      </w:r>
    </w:p>
    <w:p w14:paraId="00000094" w14:textId="77777777" w:rsidR="006F6F62"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Pattern Recognition:</w:t>
      </w:r>
      <w:r>
        <w:rPr>
          <w:rFonts w:ascii="Times New Roman" w:eastAsia="Times New Roman" w:hAnsi="Times New Roman" w:cs="Times New Roman"/>
          <w:sz w:val="24"/>
          <w:szCs w:val="24"/>
        </w:rPr>
        <w:t xml:space="preserve"> The study emphasizes the importance of pattern recognition in identifying specific candlestick patterns that are traditionally used by traders to predict market trends. These patterns are then translated into fuzzy rules.</w:t>
      </w:r>
    </w:p>
    <w:p w14:paraId="00000095" w14:textId="77777777" w:rsidR="006F6F62"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Forecasting Model:</w:t>
      </w:r>
      <w:r>
        <w:rPr>
          <w:rFonts w:ascii="Times New Roman" w:eastAsia="Times New Roman" w:hAnsi="Times New Roman" w:cs="Times New Roman"/>
          <w:sz w:val="24"/>
          <w:szCs w:val="24"/>
        </w:rPr>
        <w:t xml:space="preserve"> The authors develop a forecasting model that utilizes fuzzy candlestick patterns to make predictions about future stock prices. The model is designed to improve the accuracy of predictions by incorporating the flexibility of fuzzy logic.</w:t>
      </w:r>
    </w:p>
    <w:p w14:paraId="00000096" w14:textId="77777777" w:rsidR="006F6F62"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Application and Results:</w:t>
      </w:r>
      <w:r>
        <w:rPr>
          <w:rFonts w:ascii="Times New Roman" w:eastAsia="Times New Roman" w:hAnsi="Times New Roman" w:cs="Times New Roman"/>
          <w:sz w:val="24"/>
          <w:szCs w:val="24"/>
        </w:rPr>
        <w:t xml:space="preserve"> The model is tested on real stock market data, and the results show that it can effectively forecast stock market trends. The authors demonstrate that their approach outperforms traditional methods by providing more accurate and reliable predictions.</w:t>
      </w:r>
    </w:p>
    <w:p w14:paraId="00000097" w14:textId="77777777" w:rsidR="006F6F62" w:rsidRDefault="00000000">
      <w:pPr>
        <w:numPr>
          <w:ilvl w:val="0"/>
          <w:numId w:val="7"/>
        </w:numPr>
        <w:spacing w:after="480"/>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The article concludes that the integration of fuzzy logic with candlestick chart analysis can enhance the forecasting capabilities in stock markets. The authors suggest that this approach could be beneficial for traders and investors seeking to improve their decision-making processes.</w:t>
      </w:r>
    </w:p>
    <w:p w14:paraId="00000098"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contributes to the field of financial forecasting by providing a novel approach that combines fuzzy logic with traditional technical analysis tools.</w:t>
      </w:r>
    </w:p>
    <w:p w14:paraId="00000099" w14:textId="77777777" w:rsidR="006F6F62" w:rsidRDefault="00000000">
      <w:pPr>
        <w:spacing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980000"/>
          <w:sz w:val="24"/>
          <w:szCs w:val="24"/>
        </w:rPr>
        <w:t>citation:</w:t>
      </w:r>
      <w:r>
        <w:rPr>
          <w:rFonts w:ascii="Times New Roman" w:eastAsia="Times New Roman" w:hAnsi="Times New Roman" w:cs="Times New Roman"/>
          <w:sz w:val="24"/>
          <w:szCs w:val="24"/>
        </w:rPr>
        <w:t>Rodrigo</w:t>
      </w:r>
      <w:proofErr w:type="spellEnd"/>
      <w:proofErr w:type="gramEnd"/>
      <w:r>
        <w:rPr>
          <w:rFonts w:ascii="Times New Roman" w:eastAsia="Times New Roman" w:hAnsi="Times New Roman" w:cs="Times New Roman"/>
          <w:sz w:val="24"/>
          <w:szCs w:val="24"/>
        </w:rPr>
        <w:t xml:space="preserve">, Naranjo., Matilde, Santos. (2016). Fuzzy Candlesticks Forecasting Using Pattern Recognition for Stock Markets.  323-333.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10.1007/978-3-319-47364-2_31x</w:t>
      </w:r>
    </w:p>
    <w:p w14:paraId="0000009A"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article titled "Method of Tracking and Displaying Stocks Information Utilizing Candlestick Charts" by Michael Steven Hackett, published in 2014, discusses a method for monitoring and visualizing stock market data </w:t>
      </w: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candlestick charts. The article presents a systematic approach to effectively track stock performance and make informed investment decisions.</w:t>
      </w:r>
    </w:p>
    <w:p w14:paraId="0000009B"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 from the article include:</w:t>
      </w:r>
    </w:p>
    <w:p w14:paraId="0000009C" w14:textId="77777777" w:rsidR="006F6F62"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Candlestick Chart Overview:</w:t>
      </w:r>
      <w:r>
        <w:rPr>
          <w:rFonts w:ascii="Times New Roman" w:eastAsia="Times New Roman" w:hAnsi="Times New Roman" w:cs="Times New Roman"/>
          <w:sz w:val="24"/>
          <w:szCs w:val="24"/>
        </w:rPr>
        <w:t xml:space="preserve"> The article begins with an introduction to candlestick charts, explaining their importance in financial analysis. Candlestick charts are visual tools used to represent stock price movements over time, showing the open, high, low, and close prices within a specific period.</w:t>
      </w:r>
    </w:p>
    <w:p w14:paraId="0000009D" w14:textId="77777777" w:rsidR="006F6F62"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Methodology:</w:t>
      </w:r>
      <w:r>
        <w:rPr>
          <w:rFonts w:ascii="Times New Roman" w:eastAsia="Times New Roman" w:hAnsi="Times New Roman" w:cs="Times New Roman"/>
          <w:sz w:val="24"/>
          <w:szCs w:val="24"/>
        </w:rPr>
        <w:t xml:space="preserve"> The author proposes a method for tracking and displaying stock information by utilizing candlestick charts. This method involves collecting real-time stock data, processing it, </w:t>
      </w:r>
      <w:r>
        <w:rPr>
          <w:rFonts w:ascii="Times New Roman" w:eastAsia="Times New Roman" w:hAnsi="Times New Roman" w:cs="Times New Roman"/>
          <w:sz w:val="24"/>
          <w:szCs w:val="24"/>
        </w:rPr>
        <w:lastRenderedPageBreak/>
        <w:t>and displaying it in the form of candlestick charts. The approach allows investors to quickly assess market trends and make timely decisions.</w:t>
      </w:r>
    </w:p>
    <w:p w14:paraId="0000009E" w14:textId="77777777" w:rsidR="006F6F62"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Technical Indicators:</w:t>
      </w:r>
      <w:r>
        <w:rPr>
          <w:rFonts w:ascii="Times New Roman" w:eastAsia="Times New Roman" w:hAnsi="Times New Roman" w:cs="Times New Roman"/>
          <w:sz w:val="24"/>
          <w:szCs w:val="24"/>
        </w:rPr>
        <w:t xml:space="preserve"> The article also highlights the integration of various technical indicators with candlestick charts. These indicators, such as moving averages and volume analysis, enhance the information provided by candlestick patterns, helping traders to better understand market conditions.</w:t>
      </w:r>
    </w:p>
    <w:p w14:paraId="0000009F" w14:textId="77777777" w:rsidR="006F6F62"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Visualization and User Interface:</w:t>
      </w:r>
      <w:r>
        <w:rPr>
          <w:rFonts w:ascii="Times New Roman" w:eastAsia="Times New Roman" w:hAnsi="Times New Roman" w:cs="Times New Roman"/>
          <w:sz w:val="24"/>
          <w:szCs w:val="24"/>
        </w:rPr>
        <w:t xml:space="preserve"> The method described includes the development of a user-friendly interface that displays candlestick charts in an accessible format. This interface is designed to provide investors with a clear and concise view of market data, enabling them to track stock performance easily.</w:t>
      </w:r>
    </w:p>
    <w:p w14:paraId="000000A0" w14:textId="77777777" w:rsidR="006F6F62"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Applications:</w:t>
      </w:r>
      <w:r>
        <w:rPr>
          <w:rFonts w:ascii="Times New Roman" w:eastAsia="Times New Roman" w:hAnsi="Times New Roman" w:cs="Times New Roman"/>
          <w:sz w:val="24"/>
          <w:szCs w:val="24"/>
        </w:rPr>
        <w:t xml:space="preserve"> The method is applicable to a wide range of financial markets, including stocks, commodities, and foreign exchange. The author suggests that this approach can be particularly useful for day traders and investors who rely on real-time data to make quick decisions.</w:t>
      </w:r>
    </w:p>
    <w:p w14:paraId="000000A1" w14:textId="77777777" w:rsidR="006F6F62" w:rsidRDefault="00000000">
      <w:pPr>
        <w:numPr>
          <w:ilvl w:val="0"/>
          <w:numId w:val="5"/>
        </w:numPr>
        <w:spacing w:after="480"/>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The article concludes that using candlestick charts as a method of tracking and displaying stock information can significantly improve an investor's ability to monitor market trends. The author emphasizes the practicality and effectiveness of this approach in enhancing trading strategies.</w:t>
      </w:r>
    </w:p>
    <w:p w14:paraId="000000A2"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the article presents a method that leverages candlestick charts for tracking and displaying stock market data, offering a valuable tool for investors and traders seeking to improve their market analysis and decision-making processes.</w:t>
      </w:r>
    </w:p>
    <w:p w14:paraId="000000A3" w14:textId="77777777" w:rsidR="006F6F62" w:rsidRDefault="00000000">
      <w:pPr>
        <w:spacing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980000"/>
          <w:sz w:val="24"/>
          <w:szCs w:val="24"/>
        </w:rPr>
        <w:t>citation:</w:t>
      </w:r>
      <w:r>
        <w:rPr>
          <w:rFonts w:ascii="Times New Roman" w:eastAsia="Times New Roman" w:hAnsi="Times New Roman" w:cs="Times New Roman"/>
          <w:sz w:val="24"/>
          <w:szCs w:val="24"/>
        </w:rPr>
        <w:t>Michael</w:t>
      </w:r>
      <w:proofErr w:type="spellEnd"/>
      <w:proofErr w:type="gramEnd"/>
      <w:r>
        <w:rPr>
          <w:rFonts w:ascii="Times New Roman" w:eastAsia="Times New Roman" w:hAnsi="Times New Roman" w:cs="Times New Roman"/>
          <w:sz w:val="24"/>
          <w:szCs w:val="24"/>
        </w:rPr>
        <w:t xml:space="preserve">, Steven, Hackett. (2014). Method of Tracking and Displaying Stocks Information Utilizing Candlestick Charts.   </w:t>
      </w:r>
    </w:p>
    <w:p w14:paraId="000000A4"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article "Stock Investment Decision Support for Hong Kong Market Using RBFNN Based Candlestick Models" by Wing W. Y. Ng and colleagues (2011) explores a decision support system that combines Radial Basis Function Neural Networks (RBFNN) with candlestick chart analysis to predict stock market trends in the Hong Kong market. The model is trained on historical data, showing that it can accurately recognize candlestick patterns and improve investment decisions. The study concludes that this approach is effective for the fast-paced Hong Kong stock market, offering enhanced prediction accuracy over traditional methods.</w:t>
      </w:r>
    </w:p>
    <w:p w14:paraId="000000A5" w14:textId="77777777" w:rsidR="006F6F62" w:rsidRDefault="00000000">
      <w:pPr>
        <w:spacing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980000"/>
          <w:sz w:val="24"/>
          <w:szCs w:val="24"/>
        </w:rPr>
        <w:t>citation:</w:t>
      </w:r>
      <w:r>
        <w:rPr>
          <w:rFonts w:ascii="Times New Roman" w:eastAsia="Times New Roman" w:hAnsi="Times New Roman" w:cs="Times New Roman"/>
          <w:sz w:val="24"/>
          <w:szCs w:val="24"/>
        </w:rPr>
        <w:t>Wing</w:t>
      </w:r>
      <w:proofErr w:type="spellEnd"/>
      <w:proofErr w:type="gramEnd"/>
      <w:r>
        <w:rPr>
          <w:rFonts w:ascii="Times New Roman" w:eastAsia="Times New Roman" w:hAnsi="Times New Roman" w:cs="Times New Roman"/>
          <w:sz w:val="24"/>
          <w:szCs w:val="24"/>
        </w:rPr>
        <w:t xml:space="preserve">, W., Y., Ng., Xue-Ling, Liang., Patrick, P., K., Chan., Daniel, S., Yeung. (2011). Stock investment decision support for Hong Kong market using RBFNN based candlestick models.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10.1109/ICMLC.2011.6016839</w:t>
      </w:r>
    </w:p>
    <w:p w14:paraId="000000A6"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article "An Implementation of Knowledge-Based Pattern Recognition for Financial Prediction" by </w:t>
      </w:r>
      <w:proofErr w:type="spellStart"/>
      <w:r>
        <w:rPr>
          <w:rFonts w:ascii="Times New Roman" w:eastAsia="Times New Roman" w:hAnsi="Times New Roman" w:cs="Times New Roman"/>
          <w:sz w:val="24"/>
          <w:szCs w:val="24"/>
        </w:rPr>
        <w:t>Chiung</w:t>
      </w:r>
      <w:proofErr w:type="spellEnd"/>
      <w:r>
        <w:rPr>
          <w:rFonts w:ascii="Times New Roman" w:eastAsia="Times New Roman" w:hAnsi="Times New Roman" w:cs="Times New Roman"/>
          <w:sz w:val="24"/>
          <w:szCs w:val="24"/>
        </w:rPr>
        <w:t>-Hon Leon Lee, Wen-Sung Chen, and Alan Liu (2004) presents the development of a financial prediction system that integrates expert knowledge with pattern recognition techniques. This system is designed to identify and analyze patterns in historical financial data that can indicate future market trends.</w:t>
      </w:r>
    </w:p>
    <w:p w14:paraId="000000A7"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 include:</w:t>
      </w:r>
    </w:p>
    <w:p w14:paraId="000000A8" w14:textId="77777777" w:rsidR="006F6F62"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Knowledge-Based System:</w:t>
      </w:r>
      <w:r>
        <w:rPr>
          <w:rFonts w:ascii="Times New Roman" w:eastAsia="Times New Roman" w:hAnsi="Times New Roman" w:cs="Times New Roman"/>
          <w:sz w:val="24"/>
          <w:szCs w:val="24"/>
        </w:rPr>
        <w:t xml:space="preserve"> The system combines expert financial knowledge with automated pattern recognition, allowing it to identify significant patterns in stock market data that are associated with specific price movements.</w:t>
      </w:r>
    </w:p>
    <w:p w14:paraId="000000A9" w14:textId="77777777" w:rsidR="006F6F6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Pattern Recognition:</w:t>
      </w:r>
      <w:r>
        <w:rPr>
          <w:rFonts w:ascii="Times New Roman" w:eastAsia="Times New Roman" w:hAnsi="Times New Roman" w:cs="Times New Roman"/>
          <w:sz w:val="24"/>
          <w:szCs w:val="24"/>
        </w:rPr>
        <w:t xml:space="preserve"> The system uses advanced pattern recognition techniques to process and analyze financial data. It identifies recurring patterns that have historically predicted market trends, which can then be used to forecast future price changes.</w:t>
      </w:r>
    </w:p>
    <w:p w14:paraId="000000AA" w14:textId="77777777" w:rsidR="006F6F6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Implementation Details:</w:t>
      </w:r>
      <w:r>
        <w:rPr>
          <w:rFonts w:ascii="Times New Roman" w:eastAsia="Times New Roman" w:hAnsi="Times New Roman" w:cs="Times New Roman"/>
          <w:sz w:val="24"/>
          <w:szCs w:val="24"/>
        </w:rPr>
        <w:t xml:space="preserve"> The authors describe the technical aspects of implementing the system, including how it integrates expert knowledge with machine learning to adapt and improve its predictive capabilities over time.</w:t>
      </w:r>
    </w:p>
    <w:p w14:paraId="000000AB" w14:textId="77777777" w:rsidR="006F6F6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Application in Financial Markets:</w:t>
      </w:r>
      <w:r>
        <w:rPr>
          <w:rFonts w:ascii="Times New Roman" w:eastAsia="Times New Roman" w:hAnsi="Times New Roman" w:cs="Times New Roman"/>
          <w:sz w:val="24"/>
          <w:szCs w:val="24"/>
        </w:rPr>
        <w:t xml:space="preserve"> The system is applied to real financial market data, where it demonstrates the ability to predict market trends with greater accuracy than traditional methods.</w:t>
      </w:r>
    </w:p>
    <w:p w14:paraId="000000AC" w14:textId="77777777" w:rsidR="006F6F62" w:rsidRDefault="00000000">
      <w:pPr>
        <w:numPr>
          <w:ilvl w:val="0"/>
          <w:numId w:val="2"/>
        </w:numPr>
        <w:spacing w:after="480"/>
        <w:rPr>
          <w:rFonts w:ascii="Times New Roman" w:eastAsia="Times New Roman" w:hAnsi="Times New Roman" w:cs="Times New Roman"/>
          <w:sz w:val="24"/>
          <w:szCs w:val="24"/>
        </w:rPr>
      </w:pPr>
      <w:r>
        <w:rPr>
          <w:rFonts w:ascii="Times New Roman" w:eastAsia="Times New Roman" w:hAnsi="Times New Roman" w:cs="Times New Roman"/>
          <w:b/>
          <w:sz w:val="24"/>
          <w:szCs w:val="24"/>
        </w:rPr>
        <w:t>Effectiveness:</w:t>
      </w:r>
      <w:r>
        <w:rPr>
          <w:rFonts w:ascii="Times New Roman" w:eastAsia="Times New Roman" w:hAnsi="Times New Roman" w:cs="Times New Roman"/>
          <w:sz w:val="24"/>
          <w:szCs w:val="24"/>
        </w:rPr>
        <w:t xml:space="preserve"> The results show that the knowledge-based pattern recognition system provides more reliable financial forecasts, making it a valuable tool for investors and financial analysts.</w:t>
      </w:r>
    </w:p>
    <w:p w14:paraId="000000AD"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the article highlights the potential of combining expert knowledge with pattern recognition techniques to enhance financial prediction, leading to more accurate market forecasts and better-informed investment decisions.</w:t>
      </w:r>
    </w:p>
    <w:p w14:paraId="000000AE" w14:textId="77777777" w:rsidR="006F6F62" w:rsidRDefault="00000000">
      <w:pPr>
        <w:spacing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980000"/>
          <w:sz w:val="24"/>
          <w:szCs w:val="24"/>
        </w:rPr>
        <w:t>citation:</w:t>
      </w:r>
      <w:r>
        <w:rPr>
          <w:rFonts w:ascii="Times New Roman" w:eastAsia="Times New Roman" w:hAnsi="Times New Roman" w:cs="Times New Roman"/>
          <w:sz w:val="24"/>
          <w:szCs w:val="24"/>
        </w:rPr>
        <w:t>Chiung</w:t>
      </w:r>
      <w:proofErr w:type="gramEnd"/>
      <w:r>
        <w:rPr>
          <w:rFonts w:ascii="Times New Roman" w:eastAsia="Times New Roman" w:hAnsi="Times New Roman" w:cs="Times New Roman"/>
          <w:sz w:val="24"/>
          <w:szCs w:val="24"/>
        </w:rPr>
        <w:t>-Hon</w:t>
      </w:r>
      <w:proofErr w:type="spellEnd"/>
      <w:r>
        <w:rPr>
          <w:rFonts w:ascii="Times New Roman" w:eastAsia="Times New Roman" w:hAnsi="Times New Roman" w:cs="Times New Roman"/>
          <w:sz w:val="24"/>
          <w:szCs w:val="24"/>
        </w:rPr>
        <w:t xml:space="preserve">, Leon, Lee., Wen-Sung, Chen., Alan, Liu. (2004). An implementation of </w:t>
      </w:r>
      <w:proofErr w:type="gramStart"/>
      <w:r>
        <w:rPr>
          <w:rFonts w:ascii="Times New Roman" w:eastAsia="Times New Roman" w:hAnsi="Times New Roman" w:cs="Times New Roman"/>
          <w:sz w:val="24"/>
          <w:szCs w:val="24"/>
        </w:rPr>
        <w:t>knowledge based</w:t>
      </w:r>
      <w:proofErr w:type="gramEnd"/>
      <w:r>
        <w:rPr>
          <w:rFonts w:ascii="Times New Roman" w:eastAsia="Times New Roman" w:hAnsi="Times New Roman" w:cs="Times New Roman"/>
          <w:sz w:val="24"/>
          <w:szCs w:val="24"/>
        </w:rPr>
        <w:t xml:space="preserve"> pattern recognition for financial prediction.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10.1109/ICCIS.2004.1460415</w:t>
      </w:r>
    </w:p>
    <w:p w14:paraId="000000AF" w14:textId="77777777" w:rsidR="006F6F62"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article "Generating Trading Strategies Based on Candlestick Chart Pattern Characteristics" by </w:t>
      </w:r>
      <w:proofErr w:type="spellStart"/>
      <w:r>
        <w:rPr>
          <w:rFonts w:ascii="Times New Roman" w:eastAsia="Times New Roman" w:hAnsi="Times New Roman" w:cs="Times New Roman"/>
          <w:sz w:val="24"/>
          <w:szCs w:val="24"/>
        </w:rPr>
        <w:t>Siriporn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Thammakesorn</w:t>
      </w:r>
      <w:proofErr w:type="spellEnd"/>
      <w:r>
        <w:rPr>
          <w:rFonts w:ascii="Times New Roman" w:eastAsia="Times New Roman" w:hAnsi="Times New Roman" w:cs="Times New Roman"/>
          <w:sz w:val="24"/>
          <w:szCs w:val="24"/>
        </w:rPr>
        <w:t xml:space="preserve"> and Ohm </w:t>
      </w:r>
      <w:proofErr w:type="spellStart"/>
      <w:r>
        <w:rPr>
          <w:rFonts w:ascii="Times New Roman" w:eastAsia="Times New Roman" w:hAnsi="Times New Roman" w:cs="Times New Roman"/>
          <w:sz w:val="24"/>
          <w:szCs w:val="24"/>
        </w:rPr>
        <w:t>Sornil</w:t>
      </w:r>
      <w:proofErr w:type="spellEnd"/>
      <w:r>
        <w:rPr>
          <w:rFonts w:ascii="Times New Roman" w:eastAsia="Times New Roman" w:hAnsi="Times New Roman" w:cs="Times New Roman"/>
          <w:sz w:val="24"/>
          <w:szCs w:val="24"/>
        </w:rPr>
        <w:t xml:space="preserve"> (2019) explores the development of trading strategies by analyzing the characteristics of candlestick chart patterns. The authors propose a method for systematically identifying specific candlestick patterns that can be used to generate effective trading strategies. The study demonstrates how these strategies can be applied to predict market trends and improve trading decisions.</w:t>
      </w:r>
    </w:p>
    <w:p w14:paraId="000000B0" w14:textId="77777777" w:rsidR="006F6F62" w:rsidRDefault="00000000">
      <w:pPr>
        <w:spacing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980000"/>
          <w:sz w:val="24"/>
          <w:szCs w:val="24"/>
        </w:rPr>
        <w:t>citation:</w:t>
      </w:r>
      <w:r>
        <w:rPr>
          <w:rFonts w:ascii="Times New Roman" w:eastAsia="Times New Roman" w:hAnsi="Times New Roman" w:cs="Times New Roman"/>
          <w:sz w:val="24"/>
          <w:szCs w:val="24"/>
        </w:rPr>
        <w:t>Siriporn</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Thammakesorn</w:t>
      </w:r>
      <w:proofErr w:type="spellEnd"/>
      <w:r>
        <w:rPr>
          <w:rFonts w:ascii="Times New Roman" w:eastAsia="Times New Roman" w:hAnsi="Times New Roman" w:cs="Times New Roman"/>
          <w:sz w:val="24"/>
          <w:szCs w:val="24"/>
        </w:rPr>
        <w:t xml:space="preserve">., Ohm, </w:t>
      </w:r>
      <w:proofErr w:type="spellStart"/>
      <w:r>
        <w:rPr>
          <w:rFonts w:ascii="Times New Roman" w:eastAsia="Times New Roman" w:hAnsi="Times New Roman" w:cs="Times New Roman"/>
          <w:sz w:val="24"/>
          <w:szCs w:val="24"/>
        </w:rPr>
        <w:t>Sornil</w:t>
      </w:r>
      <w:proofErr w:type="spellEnd"/>
      <w:r>
        <w:rPr>
          <w:rFonts w:ascii="Times New Roman" w:eastAsia="Times New Roman" w:hAnsi="Times New Roman" w:cs="Times New Roman"/>
          <w:sz w:val="24"/>
          <w:szCs w:val="24"/>
        </w:rPr>
        <w:t xml:space="preserve">. (2019). Generating Trading Strategies Based on Candlestick Chart Pattern Characteristics.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10.1088/1742-6596/1195/1/012008</w:t>
      </w:r>
    </w:p>
    <w:p w14:paraId="000000B1" w14:textId="77777777" w:rsidR="006F6F62" w:rsidRDefault="006F6F62">
      <w:pPr>
        <w:jc w:val="both"/>
        <w:rPr>
          <w:rFonts w:ascii="Times New Roman" w:eastAsia="Times New Roman" w:hAnsi="Times New Roman" w:cs="Times New Roman"/>
          <w:sz w:val="24"/>
          <w:szCs w:val="24"/>
        </w:rPr>
      </w:pPr>
    </w:p>
    <w:p w14:paraId="000000B2" w14:textId="77777777" w:rsidR="006F6F62" w:rsidRDefault="00000000">
      <w:pPr>
        <w:shd w:val="clear" w:color="auto" w:fill="FFFFFF"/>
        <w:spacing w:before="240" w:after="240"/>
        <w:jc w:val="both"/>
        <w:rPr>
          <w:rFonts w:ascii="Times New Roman" w:eastAsia="Times New Roman" w:hAnsi="Times New Roman" w:cs="Times New Roman"/>
          <w:sz w:val="28"/>
          <w:szCs w:val="28"/>
          <w:shd w:val="clear" w:color="auto" w:fill="F3F3F3"/>
        </w:rPr>
      </w:pPr>
      <w:proofErr w:type="spellStart"/>
      <w:proofErr w:type="gramStart"/>
      <w:r>
        <w:rPr>
          <w:rFonts w:ascii="Times New Roman" w:eastAsia="Times New Roman" w:hAnsi="Times New Roman" w:cs="Times New Roman"/>
          <w:sz w:val="28"/>
          <w:szCs w:val="28"/>
          <w:shd w:val="clear" w:color="auto" w:fill="F3F3F3"/>
        </w:rPr>
        <w:t>Chapter:III</w:t>
      </w:r>
      <w:proofErr w:type="spellEnd"/>
      <w:proofErr w:type="gramEnd"/>
      <w:r>
        <w:rPr>
          <w:rFonts w:ascii="Times New Roman" w:eastAsia="Times New Roman" w:hAnsi="Times New Roman" w:cs="Times New Roman"/>
          <w:sz w:val="28"/>
          <w:szCs w:val="28"/>
          <w:shd w:val="clear" w:color="auto" w:fill="F3F3F3"/>
        </w:rPr>
        <w:t xml:space="preserve"> Research Methodology</w:t>
      </w:r>
    </w:p>
    <w:p w14:paraId="000000B3" w14:textId="77777777" w:rsidR="006F6F62" w:rsidRDefault="00000000">
      <w:pPr>
        <w:shd w:val="clear" w:color="auto" w:fill="FFFFFF"/>
        <w:spacing w:before="240" w:after="240"/>
        <w:jc w:val="both"/>
        <w:rPr>
          <w:rFonts w:ascii="Times New Roman" w:eastAsia="Times New Roman" w:hAnsi="Times New Roman" w:cs="Times New Roman"/>
          <w:sz w:val="24"/>
          <w:szCs w:val="24"/>
          <w:shd w:val="clear" w:color="auto" w:fill="F3F3F3"/>
        </w:rPr>
      </w:pPr>
      <w:r>
        <w:rPr>
          <w:rFonts w:ascii="Times New Roman" w:eastAsia="Times New Roman" w:hAnsi="Times New Roman" w:cs="Times New Roman"/>
          <w:sz w:val="24"/>
          <w:szCs w:val="24"/>
          <w:shd w:val="clear" w:color="auto" w:fill="F3F3F3"/>
        </w:rPr>
        <w:t xml:space="preserve">The primary purpose of this chapter is to provide systematic and theoretical analysis of the methodological approaches, tools and techniques applied in the study. The research methodology chapter outlines the systematic approach employed to investigate the </w:t>
      </w:r>
      <w:proofErr w:type="spellStart"/>
      <w:r>
        <w:rPr>
          <w:rFonts w:ascii="Times New Roman" w:eastAsia="Times New Roman" w:hAnsi="Times New Roman" w:cs="Times New Roman"/>
          <w:sz w:val="24"/>
          <w:szCs w:val="24"/>
          <w:shd w:val="clear" w:color="auto" w:fill="F3F3F3"/>
        </w:rPr>
        <w:t>The</w:t>
      </w:r>
      <w:proofErr w:type="spellEnd"/>
      <w:r>
        <w:rPr>
          <w:rFonts w:ascii="Times New Roman" w:eastAsia="Times New Roman" w:hAnsi="Times New Roman" w:cs="Times New Roman"/>
          <w:sz w:val="24"/>
          <w:szCs w:val="24"/>
          <w:shd w:val="clear" w:color="auto" w:fill="F3F3F3"/>
        </w:rPr>
        <w:t xml:space="preserve"> Predictive Power of Candlestick Patterns. This chapter provides a comprehensive overview of the research design, data collection methods, sampling techniques, and data analysis procedures </w:t>
      </w:r>
      <w:proofErr w:type="spellStart"/>
      <w:r>
        <w:rPr>
          <w:rFonts w:ascii="Times New Roman" w:eastAsia="Times New Roman" w:hAnsi="Times New Roman" w:cs="Times New Roman"/>
          <w:sz w:val="24"/>
          <w:szCs w:val="24"/>
          <w:shd w:val="clear" w:color="auto" w:fill="F3F3F3"/>
        </w:rPr>
        <w:t>utilised</w:t>
      </w:r>
      <w:proofErr w:type="spellEnd"/>
      <w:r>
        <w:rPr>
          <w:rFonts w:ascii="Times New Roman" w:eastAsia="Times New Roman" w:hAnsi="Times New Roman" w:cs="Times New Roman"/>
          <w:sz w:val="24"/>
          <w:szCs w:val="24"/>
          <w:shd w:val="clear" w:color="auto" w:fill="F3F3F3"/>
        </w:rPr>
        <w:t xml:space="preserve"> in the study. The primary objective of this research is to identify and </w:t>
      </w:r>
      <w:proofErr w:type="spellStart"/>
      <w:r>
        <w:rPr>
          <w:rFonts w:ascii="Times New Roman" w:eastAsia="Times New Roman" w:hAnsi="Times New Roman" w:cs="Times New Roman"/>
          <w:sz w:val="24"/>
          <w:szCs w:val="24"/>
          <w:shd w:val="clear" w:color="auto" w:fill="F3F3F3"/>
        </w:rPr>
        <w:t>analyse</w:t>
      </w:r>
      <w:proofErr w:type="spellEnd"/>
      <w:r>
        <w:rPr>
          <w:rFonts w:ascii="Times New Roman" w:eastAsia="Times New Roman" w:hAnsi="Times New Roman" w:cs="Times New Roman"/>
          <w:sz w:val="24"/>
          <w:szCs w:val="24"/>
          <w:shd w:val="clear" w:color="auto" w:fill="F3F3F3"/>
        </w:rPr>
        <w:t xml:space="preserve"> the </w:t>
      </w:r>
      <w:proofErr w:type="spellStart"/>
      <w:r>
        <w:rPr>
          <w:rFonts w:ascii="Times New Roman" w:eastAsia="Times New Roman" w:hAnsi="Times New Roman" w:cs="Times New Roman"/>
          <w:sz w:val="24"/>
          <w:szCs w:val="24"/>
          <w:shd w:val="clear" w:color="auto" w:fill="F3F3F3"/>
        </w:rPr>
        <w:t>The</w:t>
      </w:r>
      <w:proofErr w:type="spellEnd"/>
      <w:r>
        <w:rPr>
          <w:rFonts w:ascii="Times New Roman" w:eastAsia="Times New Roman" w:hAnsi="Times New Roman" w:cs="Times New Roman"/>
          <w:sz w:val="24"/>
          <w:szCs w:val="24"/>
          <w:shd w:val="clear" w:color="auto" w:fill="F3F3F3"/>
        </w:rPr>
        <w:t xml:space="preserve"> Predictive Power of Candlestick Patterns, with a focus on understanding the drivers, challenges, and impacts of such investments.</w:t>
      </w:r>
    </w:p>
    <w:p w14:paraId="000000B4" w14:textId="77777777" w:rsidR="006F6F62" w:rsidRDefault="00000000">
      <w:pPr>
        <w:shd w:val="clear" w:color="auto" w:fill="FFFFFF"/>
        <w:spacing w:before="240" w:after="240"/>
        <w:jc w:val="both"/>
        <w:rPr>
          <w:rFonts w:ascii="Times New Roman" w:eastAsia="Times New Roman" w:hAnsi="Times New Roman" w:cs="Times New Roman"/>
          <w:sz w:val="24"/>
          <w:szCs w:val="24"/>
          <w:shd w:val="clear" w:color="auto" w:fill="F3F3F3"/>
        </w:rPr>
      </w:pPr>
      <w:r>
        <w:rPr>
          <w:rFonts w:ascii="Times New Roman" w:eastAsia="Times New Roman" w:hAnsi="Times New Roman" w:cs="Times New Roman"/>
          <w:sz w:val="24"/>
          <w:szCs w:val="24"/>
          <w:shd w:val="clear" w:color="auto" w:fill="F3F3F3"/>
        </w:rPr>
        <w:t xml:space="preserve">We will first go over the research design and the justification for the selected methodology in this chapter. A thorough description of the data collection techniques, including the use of primary and secondary data sources, will come next. After that, the methods for data analysis and participant </w:t>
      </w:r>
      <w:r>
        <w:rPr>
          <w:rFonts w:ascii="Times New Roman" w:eastAsia="Times New Roman" w:hAnsi="Times New Roman" w:cs="Times New Roman"/>
          <w:sz w:val="24"/>
          <w:szCs w:val="24"/>
          <w:shd w:val="clear" w:color="auto" w:fill="F3F3F3"/>
        </w:rPr>
        <w:lastRenderedPageBreak/>
        <w:t xml:space="preserve">selection criteria will be discussed, along with the sampling strategy. Ultimately, the study's ethical considerations and limitations will be discussed </w:t>
      </w:r>
      <w:proofErr w:type="gramStart"/>
      <w:r>
        <w:rPr>
          <w:rFonts w:ascii="Times New Roman" w:eastAsia="Times New Roman" w:hAnsi="Times New Roman" w:cs="Times New Roman"/>
          <w:sz w:val="24"/>
          <w:szCs w:val="24"/>
          <w:shd w:val="clear" w:color="auto" w:fill="F3F3F3"/>
        </w:rPr>
        <w:t>in order to</w:t>
      </w:r>
      <w:proofErr w:type="gramEnd"/>
      <w:r>
        <w:rPr>
          <w:rFonts w:ascii="Times New Roman" w:eastAsia="Times New Roman" w:hAnsi="Times New Roman" w:cs="Times New Roman"/>
          <w:sz w:val="24"/>
          <w:szCs w:val="24"/>
          <w:shd w:val="clear" w:color="auto" w:fill="F3F3F3"/>
        </w:rPr>
        <w:t xml:space="preserve"> maintain the research process's integrity and openness.</w:t>
      </w:r>
    </w:p>
    <w:p w14:paraId="000000B5" w14:textId="77777777" w:rsidR="006F6F62" w:rsidRDefault="006F6F62">
      <w:pPr>
        <w:jc w:val="both"/>
        <w:rPr>
          <w:rFonts w:ascii="Times New Roman" w:eastAsia="Times New Roman" w:hAnsi="Times New Roman" w:cs="Times New Roman"/>
          <w:b/>
          <w:sz w:val="24"/>
          <w:szCs w:val="24"/>
        </w:rPr>
      </w:pPr>
    </w:p>
    <w:p w14:paraId="000000B6" w14:textId="77777777" w:rsidR="006F6F62" w:rsidRDefault="006F6F62">
      <w:pPr>
        <w:jc w:val="both"/>
        <w:rPr>
          <w:rFonts w:ascii="Times New Roman" w:eastAsia="Times New Roman" w:hAnsi="Times New Roman" w:cs="Times New Roman"/>
          <w:sz w:val="24"/>
          <w:szCs w:val="24"/>
        </w:rPr>
      </w:pPr>
    </w:p>
    <w:p w14:paraId="000000B7" w14:textId="77777777" w:rsidR="006F6F62" w:rsidRDefault="006F6F62">
      <w:pPr>
        <w:jc w:val="both"/>
        <w:rPr>
          <w:rFonts w:ascii="Times New Roman" w:eastAsia="Times New Roman" w:hAnsi="Times New Roman" w:cs="Times New Roman"/>
          <w:sz w:val="24"/>
          <w:szCs w:val="24"/>
        </w:rPr>
      </w:pPr>
    </w:p>
    <w:p w14:paraId="000000B8" w14:textId="77777777" w:rsidR="006F6F62" w:rsidRDefault="006F6F62">
      <w:pPr>
        <w:jc w:val="both"/>
        <w:rPr>
          <w:rFonts w:ascii="Times New Roman" w:eastAsia="Times New Roman" w:hAnsi="Times New Roman" w:cs="Times New Roman"/>
          <w:sz w:val="24"/>
          <w:szCs w:val="24"/>
        </w:rPr>
      </w:pPr>
    </w:p>
    <w:p w14:paraId="000000B9"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Research Design</w:t>
      </w:r>
    </w:p>
    <w:p w14:paraId="000000BA" w14:textId="77777777" w:rsidR="006F6F62" w:rsidRDefault="006F6F62">
      <w:pPr>
        <w:jc w:val="both"/>
        <w:rPr>
          <w:rFonts w:ascii="Times New Roman" w:eastAsia="Times New Roman" w:hAnsi="Times New Roman" w:cs="Times New Roman"/>
          <w:b/>
          <w:sz w:val="24"/>
          <w:szCs w:val="24"/>
        </w:rPr>
      </w:pPr>
    </w:p>
    <w:p w14:paraId="000000B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chapter outlines the process and methods used to evaluate the effectiveness of candlestick charts in predicting market sentiment. This research adopts a quantitative approach to systematically investigate the relationship between candlestick patterns and subsequent market movements. The study will use historical market data to identify and analyze specific candlestick patterns and their predictive power.</w:t>
      </w:r>
    </w:p>
    <w:p w14:paraId="000000BC" w14:textId="77777777" w:rsidR="006F6F62" w:rsidRDefault="006F6F62">
      <w:pPr>
        <w:jc w:val="both"/>
        <w:rPr>
          <w:rFonts w:ascii="Times New Roman" w:eastAsia="Times New Roman" w:hAnsi="Times New Roman" w:cs="Times New Roman"/>
          <w:sz w:val="24"/>
          <w:szCs w:val="24"/>
        </w:rPr>
      </w:pPr>
    </w:p>
    <w:p w14:paraId="000000BD"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Data Collection</w:t>
      </w:r>
    </w:p>
    <w:p w14:paraId="000000BE" w14:textId="77777777" w:rsidR="006F6F62" w:rsidRDefault="00000000">
      <w:pPr>
        <w:jc w:val="both"/>
        <w:rPr>
          <w:rFonts w:ascii="Times New Roman" w:eastAsia="Times New Roman" w:hAnsi="Times New Roman" w:cs="Times New Roman"/>
          <w:color w:val="FF9900"/>
          <w:sz w:val="24"/>
          <w:szCs w:val="24"/>
          <w:highlight w:val="white"/>
        </w:rPr>
      </w:pPr>
      <w:r>
        <w:rPr>
          <w:rFonts w:ascii="Times New Roman" w:eastAsia="Times New Roman" w:hAnsi="Times New Roman" w:cs="Times New Roman"/>
          <w:b/>
          <w:sz w:val="24"/>
          <w:szCs w:val="24"/>
        </w:rPr>
        <w:t>3.2.1 Data Sources:</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seconadary</w:t>
      </w:r>
      <w:proofErr w:type="spellEnd"/>
      <w:r>
        <w:rPr>
          <w:rFonts w:ascii="Times New Roman" w:eastAsia="Times New Roman" w:hAnsi="Times New Roman" w:cs="Times New Roman"/>
          <w:sz w:val="24"/>
          <w:szCs w:val="24"/>
        </w:rPr>
        <w:t xml:space="preserve"> data source for this research is historical price data from financial markets, including stock indices, commodities, and forex. Data will be sourced from reputable financial data providers such as NAPSE, </w:t>
      </w:r>
      <w:proofErr w:type="gramStart"/>
      <w:r>
        <w:rPr>
          <w:rFonts w:ascii="Times New Roman" w:eastAsia="Times New Roman" w:hAnsi="Times New Roman" w:cs="Times New Roman"/>
          <w:sz w:val="24"/>
          <w:szCs w:val="24"/>
        </w:rPr>
        <w:t>US(</w:t>
      </w:r>
      <w:proofErr w:type="gramEnd"/>
      <w:r>
        <w:rPr>
          <w:rFonts w:ascii="Times New Roman" w:eastAsia="Times New Roman" w:hAnsi="Times New Roman" w:cs="Times New Roman"/>
          <w:color w:val="FF9900"/>
          <w:sz w:val="24"/>
          <w:szCs w:val="24"/>
          <w:highlight w:val="white"/>
        </w:rPr>
        <w:t>remaining name of data retrieve).</w:t>
      </w:r>
    </w:p>
    <w:p w14:paraId="000000BF" w14:textId="77777777" w:rsidR="006F6F62" w:rsidRDefault="006F6F62">
      <w:pPr>
        <w:jc w:val="both"/>
        <w:rPr>
          <w:rFonts w:ascii="Times New Roman" w:eastAsia="Times New Roman" w:hAnsi="Times New Roman" w:cs="Times New Roman"/>
          <w:sz w:val="24"/>
          <w:szCs w:val="24"/>
        </w:rPr>
      </w:pPr>
    </w:p>
    <w:p w14:paraId="000000C0"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3.2.2 Time Frame:</w:t>
      </w:r>
      <w:r>
        <w:rPr>
          <w:rFonts w:ascii="Times New Roman" w:eastAsia="Times New Roman" w:hAnsi="Times New Roman" w:cs="Times New Roman"/>
          <w:sz w:val="24"/>
          <w:szCs w:val="24"/>
        </w:rPr>
        <w:t xml:space="preserve"> The study will focus on </w:t>
      </w:r>
      <w:r>
        <w:rPr>
          <w:rFonts w:ascii="Times New Roman" w:eastAsia="Times New Roman" w:hAnsi="Times New Roman" w:cs="Times New Roman"/>
          <w:color w:val="CC4125"/>
          <w:sz w:val="24"/>
          <w:szCs w:val="24"/>
          <w:highlight w:val="white"/>
        </w:rPr>
        <w:t>10 years from January 2013 to December 2022</w:t>
      </w:r>
      <w:r>
        <w:rPr>
          <w:rFonts w:ascii="Times New Roman" w:eastAsia="Times New Roman" w:hAnsi="Times New Roman" w:cs="Times New Roman"/>
          <w:sz w:val="24"/>
          <w:szCs w:val="24"/>
        </w:rPr>
        <w:t>. This period provides a comprehensive data set, including various market conditions, such as bull markets, bear markets, and periods of high volatility.</w:t>
      </w:r>
    </w:p>
    <w:p w14:paraId="000000C1" w14:textId="77777777" w:rsidR="006F6F62" w:rsidRDefault="006F6F62">
      <w:pPr>
        <w:jc w:val="both"/>
        <w:rPr>
          <w:rFonts w:ascii="Times New Roman" w:eastAsia="Times New Roman" w:hAnsi="Times New Roman" w:cs="Times New Roman"/>
          <w:sz w:val="24"/>
          <w:szCs w:val="24"/>
        </w:rPr>
      </w:pPr>
    </w:p>
    <w:p w14:paraId="000000C2"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3.3 Sample Selection</w:t>
      </w:r>
    </w:p>
    <w:p w14:paraId="000000C3"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sample consists of daily candlestick charts for selected financial instruments. The instruments chosen for this study are:</w:t>
      </w:r>
    </w:p>
    <w:p w14:paraId="000000C4" w14:textId="77777777" w:rsidR="006F6F62"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S&amp;P 500 Index (representing the stock market)</w:t>
      </w:r>
    </w:p>
    <w:p w14:paraId="000000C5" w14:textId="77777777" w:rsidR="006F6F62"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Gold (representing commodities)</w:t>
      </w:r>
    </w:p>
    <w:p w14:paraId="000000C6" w14:textId="77777777" w:rsidR="006F6F62"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EUR/USD (representing forex)</w:t>
      </w:r>
    </w:p>
    <w:p w14:paraId="000000C7" w14:textId="77777777" w:rsidR="006F6F62"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8"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Candlestick Patterns</w:t>
      </w:r>
    </w:p>
    <w:p w14:paraId="000000C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will focus on specific candlestick patterns that are commonly cited in the literature as being predictive of market sentiment. These patterns include:</w:t>
      </w:r>
    </w:p>
    <w:p w14:paraId="000000CA" w14:textId="77777777" w:rsidR="006F6F62" w:rsidRDefault="00000000">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Doji</w:t>
      </w:r>
      <w:proofErr w:type="spellEnd"/>
    </w:p>
    <w:p w14:paraId="000000CB" w14:textId="77777777" w:rsidR="006F6F62"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Hammer</w:t>
      </w:r>
    </w:p>
    <w:p w14:paraId="000000CC" w14:textId="77777777" w:rsidR="006F6F62"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Shooting Star</w:t>
      </w:r>
    </w:p>
    <w:p w14:paraId="000000CD" w14:textId="77777777" w:rsidR="006F6F62"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Engulfing Patterns (Bullish and Bearish)</w:t>
      </w:r>
    </w:p>
    <w:p w14:paraId="000000CE" w14:textId="77777777" w:rsidR="006F6F62"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Morning Star</w:t>
      </w:r>
    </w:p>
    <w:p w14:paraId="000000CF" w14:textId="77777777" w:rsidR="006F6F62"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Evening Star</w:t>
      </w:r>
    </w:p>
    <w:p w14:paraId="000000D0" w14:textId="77777777" w:rsidR="006F6F62" w:rsidRDefault="00000000">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Marubozu</w:t>
      </w:r>
      <w:proofErr w:type="spellEnd"/>
    </w:p>
    <w:p w14:paraId="000000D1" w14:textId="77777777" w:rsidR="006F6F62"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Spinning Top</w:t>
      </w:r>
    </w:p>
    <w:p w14:paraId="000000D2" w14:textId="77777777" w:rsidR="006F6F62"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Tweezer Bottom</w:t>
      </w:r>
    </w:p>
    <w:p w14:paraId="000000D3"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3.5 Pattern Identification</w:t>
      </w:r>
    </w:p>
    <w:p w14:paraId="000000D4"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3.5.1 Automated Identification:</w:t>
      </w:r>
      <w:r>
        <w:rPr>
          <w:rFonts w:ascii="Times New Roman" w:eastAsia="Times New Roman" w:hAnsi="Times New Roman" w:cs="Times New Roman"/>
          <w:sz w:val="24"/>
          <w:szCs w:val="24"/>
        </w:rPr>
        <w:t xml:space="preserve"> Candlestick patterns will be identified using a Python script that processes historical price data. The script will utilize libraries such as Pandas for data manipulation and TA-Lib (Technical Analysis Library) for pattern recognition.</w:t>
      </w:r>
    </w:p>
    <w:p w14:paraId="000000D5" w14:textId="77777777" w:rsidR="006F6F62" w:rsidRDefault="006F6F62">
      <w:pPr>
        <w:jc w:val="both"/>
        <w:rPr>
          <w:rFonts w:ascii="Times New Roman" w:eastAsia="Times New Roman" w:hAnsi="Times New Roman" w:cs="Times New Roman"/>
          <w:sz w:val="24"/>
          <w:szCs w:val="24"/>
        </w:rPr>
      </w:pPr>
    </w:p>
    <w:p w14:paraId="000000D6"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3.5.2 Manual Verification:</w:t>
      </w:r>
      <w:r>
        <w:rPr>
          <w:rFonts w:ascii="Times New Roman" w:eastAsia="Times New Roman" w:hAnsi="Times New Roman" w:cs="Times New Roman"/>
          <w:sz w:val="24"/>
          <w:szCs w:val="24"/>
        </w:rPr>
        <w:t xml:space="preserve"> To ensure accuracy, a random sample of identified patterns will be manually verified by visual inspection.</w:t>
      </w:r>
    </w:p>
    <w:p w14:paraId="000000D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8"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3.6 Analysis</w:t>
      </w:r>
    </w:p>
    <w:p w14:paraId="000000D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3.6.1 Statistical Analysis:</w:t>
      </w:r>
      <w:r>
        <w:rPr>
          <w:rFonts w:ascii="Times New Roman" w:eastAsia="Times New Roman" w:hAnsi="Times New Roman" w:cs="Times New Roman"/>
          <w:sz w:val="24"/>
          <w:szCs w:val="24"/>
        </w:rPr>
        <w:t xml:space="preserve"> The effectiveness of candlestick patterns in predicting market sentiment will be evaluated using statistical measures. This includes calculating the success rate of each pattern in predicting subsequent price movements. The following metrics will be used:</w:t>
      </w:r>
    </w:p>
    <w:p w14:paraId="000000DA" w14:textId="77777777" w:rsidR="006F6F62"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The proportion of correct predictions (up or down) made by each pattern.</w:t>
      </w:r>
    </w:p>
    <w:p w14:paraId="000000DB" w14:textId="77777777" w:rsidR="006F6F62"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Precision: The proportion of positive identifications that were </w:t>
      </w:r>
      <w:proofErr w:type="gramStart"/>
      <w:r>
        <w:rPr>
          <w:rFonts w:ascii="Times New Roman" w:eastAsia="Times New Roman" w:hAnsi="Times New Roman" w:cs="Times New Roman"/>
          <w:sz w:val="24"/>
          <w:szCs w:val="24"/>
        </w:rPr>
        <w:t>actually correct</w:t>
      </w:r>
      <w:proofErr w:type="gramEnd"/>
      <w:r>
        <w:rPr>
          <w:rFonts w:ascii="Times New Roman" w:eastAsia="Times New Roman" w:hAnsi="Times New Roman" w:cs="Times New Roman"/>
          <w:sz w:val="24"/>
          <w:szCs w:val="24"/>
        </w:rPr>
        <w:t>.</w:t>
      </w:r>
    </w:p>
    <w:p w14:paraId="000000DC" w14:textId="77777777" w:rsidR="006F6F62"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The proportion of actual positives that were correctly identified.</w:t>
      </w:r>
    </w:p>
    <w:p w14:paraId="000000DD"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3.6.2 Performance Comparison:</w:t>
      </w:r>
      <w:r>
        <w:rPr>
          <w:rFonts w:ascii="Times New Roman" w:eastAsia="Times New Roman" w:hAnsi="Times New Roman" w:cs="Times New Roman"/>
          <w:sz w:val="24"/>
          <w:szCs w:val="24"/>
        </w:rPr>
        <w:t xml:space="preserve"> The performance of each candlestick pattern will be compared to a benchmark, such as a random walk model or simple moving average crossover </w:t>
      </w:r>
      <w:proofErr w:type="gramStart"/>
      <w:r>
        <w:rPr>
          <w:rFonts w:ascii="Times New Roman" w:eastAsia="Times New Roman" w:hAnsi="Times New Roman" w:cs="Times New Roman"/>
          <w:sz w:val="24"/>
          <w:szCs w:val="24"/>
        </w:rPr>
        <w:t>strategies</w:t>
      </w:r>
      <w:proofErr w:type="gramEnd"/>
      <w:r>
        <w:rPr>
          <w:rFonts w:ascii="Times New Roman" w:eastAsia="Times New Roman" w:hAnsi="Times New Roman" w:cs="Times New Roman"/>
          <w:sz w:val="24"/>
          <w:szCs w:val="24"/>
        </w:rPr>
        <w:t>.</w:t>
      </w:r>
    </w:p>
    <w:p w14:paraId="000000DE"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3.7 Hypothesis Testing</w:t>
      </w:r>
    </w:p>
    <w:p w14:paraId="000000DF"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will test the following hypotheses:</w:t>
      </w:r>
    </w:p>
    <w:p w14:paraId="000000E0" w14:textId="77777777" w:rsidR="006F6F62" w:rsidRDefault="00000000">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Hypothesis 1 (H1):"The occurrence of a </w:t>
      </w:r>
      <w:proofErr w:type="spellStart"/>
      <w:r>
        <w:rPr>
          <w:rFonts w:ascii="Times New Roman" w:eastAsia="Times New Roman" w:hAnsi="Times New Roman" w:cs="Times New Roman"/>
          <w:b/>
          <w:sz w:val="24"/>
          <w:szCs w:val="24"/>
        </w:rPr>
        <w:t>Doji</w:t>
      </w:r>
      <w:proofErr w:type="spellEnd"/>
      <w:r>
        <w:rPr>
          <w:rFonts w:ascii="Times New Roman" w:eastAsia="Times New Roman" w:hAnsi="Times New Roman" w:cs="Times New Roman"/>
          <w:b/>
          <w:sz w:val="24"/>
          <w:szCs w:val="24"/>
        </w:rPr>
        <w:t xml:space="preserve"> candlestick pattern significantly predicts an upward (bullish) market direction."</w:t>
      </w:r>
    </w:p>
    <w:p w14:paraId="000000E1" w14:textId="77777777" w:rsidR="006F6F62"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Null Hypothesis (H0)</w:t>
      </w:r>
      <w:r>
        <w:rPr>
          <w:rFonts w:ascii="Times New Roman" w:eastAsia="Times New Roman" w:hAnsi="Times New Roman" w:cs="Times New Roman"/>
          <w:sz w:val="24"/>
          <w:szCs w:val="24"/>
        </w:rPr>
        <w:t xml:space="preserve">: There is no significant relationship between the occurrence of a </w:t>
      </w:r>
      <w:proofErr w:type="spellStart"/>
      <w:r>
        <w:rPr>
          <w:rFonts w:ascii="Times New Roman" w:eastAsia="Times New Roman" w:hAnsi="Times New Roman" w:cs="Times New Roman"/>
          <w:sz w:val="24"/>
          <w:szCs w:val="24"/>
        </w:rPr>
        <w:t>Doji</w:t>
      </w:r>
      <w:proofErr w:type="spellEnd"/>
      <w:r>
        <w:rPr>
          <w:rFonts w:ascii="Times New Roman" w:eastAsia="Times New Roman" w:hAnsi="Times New Roman" w:cs="Times New Roman"/>
          <w:sz w:val="24"/>
          <w:szCs w:val="24"/>
        </w:rPr>
        <w:t xml:space="preserve"> candlestick pattern and an upward market direction.</w:t>
      </w:r>
    </w:p>
    <w:p w14:paraId="000000E2" w14:textId="77777777" w:rsidR="006F6F62"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Alternative Hypothesis (H1)</w:t>
      </w:r>
      <w:r>
        <w:rPr>
          <w:rFonts w:ascii="Times New Roman" w:eastAsia="Times New Roman" w:hAnsi="Times New Roman" w:cs="Times New Roman"/>
          <w:sz w:val="24"/>
          <w:szCs w:val="24"/>
        </w:rPr>
        <w:t xml:space="preserve">: The occurrence of a </w:t>
      </w:r>
      <w:proofErr w:type="spellStart"/>
      <w:r>
        <w:rPr>
          <w:rFonts w:ascii="Times New Roman" w:eastAsia="Times New Roman" w:hAnsi="Times New Roman" w:cs="Times New Roman"/>
          <w:sz w:val="24"/>
          <w:szCs w:val="24"/>
        </w:rPr>
        <w:t>Doji</w:t>
      </w:r>
      <w:proofErr w:type="spellEnd"/>
      <w:r>
        <w:rPr>
          <w:rFonts w:ascii="Times New Roman" w:eastAsia="Times New Roman" w:hAnsi="Times New Roman" w:cs="Times New Roman"/>
          <w:sz w:val="24"/>
          <w:szCs w:val="24"/>
        </w:rPr>
        <w:t xml:space="preserve"> candlestick pattern is significantly associated with an upward market direction.</w:t>
      </w:r>
    </w:p>
    <w:p w14:paraId="000000E3" w14:textId="77777777" w:rsidR="006F6F62" w:rsidRDefault="00000000">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Hypothesis 2 (H2):"The occurrence of an Engulfing candlestick pattern significantly predicts a downward (bearish) market direction."</w:t>
      </w:r>
    </w:p>
    <w:p w14:paraId="000000E4" w14:textId="77777777" w:rsidR="006F6F62"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Null Hypothesis (H0)</w:t>
      </w:r>
      <w:r>
        <w:rPr>
          <w:rFonts w:ascii="Times New Roman" w:eastAsia="Times New Roman" w:hAnsi="Times New Roman" w:cs="Times New Roman"/>
          <w:sz w:val="24"/>
          <w:szCs w:val="24"/>
        </w:rPr>
        <w:t>: There is no significant relationship between the occurrence of an Engulfing candlestick pattern and a downward market direction.</w:t>
      </w:r>
    </w:p>
    <w:p w14:paraId="000000E5" w14:textId="77777777" w:rsidR="006F6F62"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Alternative Hypothesis (H2)</w:t>
      </w:r>
      <w:r>
        <w:rPr>
          <w:rFonts w:ascii="Times New Roman" w:eastAsia="Times New Roman" w:hAnsi="Times New Roman" w:cs="Times New Roman"/>
          <w:sz w:val="24"/>
          <w:szCs w:val="24"/>
        </w:rPr>
        <w:t>: The occurrence of an Engulfing candlestick pattern is significantly associated with a downward market direction.</w:t>
      </w:r>
    </w:p>
    <w:p w14:paraId="000000E6" w14:textId="77777777" w:rsidR="006F6F62"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E7"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tests, such as chi-square tests for independence and t-tests for mean differences, will be used to test these hypotheses.</w:t>
      </w:r>
    </w:p>
    <w:p w14:paraId="000000E8" w14:textId="77777777" w:rsidR="006F6F62" w:rsidRDefault="006F6F62">
      <w:pPr>
        <w:jc w:val="both"/>
        <w:rPr>
          <w:rFonts w:ascii="Times New Roman" w:eastAsia="Times New Roman" w:hAnsi="Times New Roman" w:cs="Times New Roman"/>
          <w:sz w:val="24"/>
          <w:szCs w:val="24"/>
        </w:rPr>
      </w:pPr>
    </w:p>
    <w:p w14:paraId="000000E9"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3.8 Tools and Software</w:t>
      </w:r>
    </w:p>
    <w:p w14:paraId="000000E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tools and software will be used in this study:</w:t>
      </w:r>
    </w:p>
    <w:p w14:paraId="000000EB" w14:textId="77777777" w:rsidR="006F6F62"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for data processing and analysis</w:t>
      </w:r>
    </w:p>
    <w:p w14:paraId="000000EC" w14:textId="77777777" w:rsidR="006F6F62"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and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for data manipulation</w:t>
      </w:r>
    </w:p>
    <w:p w14:paraId="000000ED" w14:textId="77777777" w:rsidR="006F6F62"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TA-Lib for technical analysis and pattern recognition</w:t>
      </w:r>
    </w:p>
    <w:p w14:paraId="000000EE" w14:textId="77777777" w:rsidR="006F6F62"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and Seaborn for data visualization</w:t>
      </w:r>
    </w:p>
    <w:p w14:paraId="000000EF" w14:textId="77777777" w:rsidR="006F6F62"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Excel for data organization and preliminary analysis</w:t>
      </w:r>
    </w:p>
    <w:p w14:paraId="000000F0" w14:textId="77777777" w:rsidR="006F6F62"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1"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3.9 Limitations</w:t>
      </w:r>
    </w:p>
    <w:p w14:paraId="000000F2"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acknowledges the following limitations:</w:t>
      </w:r>
    </w:p>
    <w:p w14:paraId="000000F3" w14:textId="77777777" w:rsidR="006F6F62"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data may not always predict future market conditions due to changing market dynamics.</w:t>
      </w:r>
    </w:p>
    <w:p w14:paraId="000000F4" w14:textId="77777777" w:rsidR="006F6F62"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study focuses on daily candlestick patterns and may not capture intraday patterns.</w:t>
      </w:r>
    </w:p>
    <w:p w14:paraId="000000F5" w14:textId="77777777" w:rsidR="006F6F62"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accuracy of pattern identification may be affected by data quality and the pattern recognition algorithm.</w:t>
      </w:r>
    </w:p>
    <w:p w14:paraId="000000F6" w14:textId="77777777" w:rsidR="006F6F62"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7" w14:textId="77777777" w:rsidR="006F6F6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 Ethical Considerations</w:t>
      </w:r>
    </w:p>
    <w:p w14:paraId="000000F8"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data used in this research is publicly available and does not involve any personal or confidential information. The research adheres to ethical guidelines for data use and analysis.</w:t>
      </w:r>
    </w:p>
    <w:p w14:paraId="000000F9"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A"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B"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C" w14:textId="77777777" w:rsidR="006F6F6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D" w14:textId="7307EF88" w:rsidR="006F6F62" w:rsidRDefault="005A2BA9">
      <w:pPr>
        <w:rPr>
          <w:rFonts w:ascii="Times New Roman" w:eastAsia="Times New Roman" w:hAnsi="Times New Roman" w:cs="Times New Roman"/>
          <w:sz w:val="24"/>
          <w:szCs w:val="24"/>
        </w:rPr>
      </w:pPr>
      <w:r w:rsidRPr="005A2BA9">
        <w:rPr>
          <w:rFonts w:ascii="Times New Roman" w:eastAsia="Times New Roman" w:hAnsi="Times New Roman" w:cs="Times New Roman"/>
          <w:sz w:val="24"/>
          <w:szCs w:val="24"/>
        </w:rPr>
        <w:t xml:space="preserve">Several techniques have been developed in pursuit of understanding the behavior of the financial market, </w:t>
      </w:r>
      <w:proofErr w:type="gramStart"/>
      <w:r w:rsidRPr="005A2BA9">
        <w:rPr>
          <w:rFonts w:ascii="Times New Roman" w:eastAsia="Times New Roman" w:hAnsi="Times New Roman" w:cs="Times New Roman"/>
          <w:sz w:val="24"/>
          <w:szCs w:val="24"/>
        </w:rPr>
        <w:t>in an attempt to</w:t>
      </w:r>
      <w:proofErr w:type="gramEnd"/>
      <w:r w:rsidRPr="005A2BA9">
        <w:rPr>
          <w:rFonts w:ascii="Times New Roman" w:eastAsia="Times New Roman" w:hAnsi="Times New Roman" w:cs="Times New Roman"/>
          <w:sz w:val="24"/>
          <w:szCs w:val="24"/>
        </w:rPr>
        <w:t xml:space="preserve"> predict the asset pricing behavior. The candlestick chart created in the 18th century is one of these techniques. In 2006, Greg Morris conducted a study on the effectiveness of this technique for the U.S. capital market. However, no similar work was done for the Brazilian market. In this paper, the behavior of part of the Brazilian capital market was studied using sixteen candlestick patterns. We considered the data series of ten stocks between 2005 and 2009, totaling approximately 40% of Ibovespa (São Paulo Stock Exchange Index) turnover. The frequency of confirmation of each pattern was measured along seven exchange sessions after occurrence of such pattern, and results were compared to those presented by Morris. Additionally, adjustments of the observed proportions of hits were tested for their statistical significance. Results found in the frequential analysis showed a discrepancy in relation to Morris’s study. Likewise, in statistical analysis few patterns have confirmed the behavior expected of them. In at least one case the trend expressed by data, although significant, was contrary to the original interpretation of the pattern. Therefore, direct application of patterns developed for other markets, times or actions is not recommended. Such results do not allow for an affirmation that candlestick patterns have the power to predict future behavior of stocks traded in the Ibovespa stock market. However, we found statistically significant evidence of the predictive ability of some patterns, which may indicate that the technique must be adapted to the market where it is intended to be used. The main contributions of this paper are a partial replication of Morris’ study for a set of stocks traded in the Brazilian market, and a statistical analysis of the effectiveness of candlestick patterns as predictors of the behavior of those </w:t>
      </w:r>
      <w:proofErr w:type="spellStart"/>
      <w:r w:rsidRPr="005A2BA9">
        <w:rPr>
          <w:rFonts w:ascii="Times New Roman" w:eastAsia="Times New Roman" w:hAnsi="Times New Roman" w:cs="Times New Roman"/>
          <w:sz w:val="24"/>
          <w:szCs w:val="24"/>
        </w:rPr>
        <w:t>stocks.Click</w:t>
      </w:r>
      <w:proofErr w:type="spellEnd"/>
      <w:r w:rsidRPr="005A2BA9">
        <w:rPr>
          <w:rFonts w:ascii="Times New Roman" w:eastAsia="Times New Roman" w:hAnsi="Times New Roman" w:cs="Times New Roman"/>
          <w:sz w:val="24"/>
          <w:szCs w:val="24"/>
        </w:rPr>
        <w:t xml:space="preserve"> here and insert your abstract text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{"citationID":"NZlbjO9N","properties":{"formattedCitation":"(Prado et al., 2013)","plainCitation":"(Prado et al., 2013)","noteIndex":0},"citationItems":[{"id":1,"uris":["http://zotero.org/users/local/wRA8d1Ms/items/LAALC7GD"],"itemData":{"id":1,"type":"article-journal","container-title":"Procedia Computer Science","DOI":"10.1016/j.procs.2013.09.200","ISSN":"18770509","journalAbbreviation":"Procedia Computer Science","language":"en","license":"https://www.elsevier.com/tdm/userlicense/1.0/","page":"1136-1145","source":"DOI.org (Crossref)","title":"On the Effectiveness of Candlestick Chart Analysis for the Brazilian Stock Market","volume":"22","author":[{"family":"Prado","given":"Hércules A. Do"},{"family":"Ferneda","given":"Edilson"},{"family":"Morais","given":"Luis C.R."},{"family":"Luiz","given":"Alfredo J.B."},{"family":"Matsura","given":"Eduardo"}],"issued":{"date-parts":[["2013"]]}}}],"schema":"https://github.com/citation-style-language/schema/raw/master/csl-citation.json"}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(Prado et al., 2013)</w:t>
      </w:r>
      <w:r>
        <w:rPr>
          <w:rFonts w:ascii="Times New Roman" w:eastAsia="Times New Roman" w:hAnsi="Times New Roman" w:cs="Times New Roman"/>
          <w:sz w:val="24"/>
          <w:szCs w:val="24"/>
        </w:rPr>
        <w:fldChar w:fldCharType="end"/>
      </w:r>
      <w:r w:rsidRPr="005A2BA9">
        <w:rPr>
          <w:rFonts w:ascii="Times New Roman" w:eastAsia="Times New Roman" w:hAnsi="Times New Roman" w:cs="Times New Roman"/>
          <w:sz w:val="24"/>
          <w:szCs w:val="24"/>
        </w:rPr>
        <w:t>.</w:t>
      </w:r>
    </w:p>
    <w:p w14:paraId="01BB9903" w14:textId="77777777" w:rsidR="00B912D3" w:rsidRDefault="00B912D3">
      <w:pPr>
        <w:rPr>
          <w:rFonts w:ascii="Times New Roman" w:eastAsia="Times New Roman" w:hAnsi="Times New Roman" w:cs="Times New Roman"/>
          <w:sz w:val="24"/>
          <w:szCs w:val="24"/>
        </w:rPr>
      </w:pPr>
    </w:p>
    <w:p w14:paraId="63FBD04D" w14:textId="2298FDE2" w:rsidR="00B912D3" w:rsidRDefault="00B912D3">
      <w:pPr>
        <w:rPr>
          <w:rFonts w:ascii="Times New Roman" w:eastAsia="Times New Roman" w:hAnsi="Times New Roman" w:cs="Times New Roman"/>
          <w:sz w:val="24"/>
          <w:szCs w:val="24"/>
        </w:rPr>
      </w:pPr>
      <w:r w:rsidRPr="00B912D3">
        <w:rPr>
          <w:rFonts w:ascii="Times New Roman" w:eastAsia="Times New Roman" w:hAnsi="Times New Roman" w:cs="Times New Roman"/>
          <w:sz w:val="24"/>
          <w:szCs w:val="24"/>
        </w:rPr>
        <w:t xml:space="preserve">This research presents a study of intelligent stock price forecasting systems using interval type-2 fuzzy logic for analyzing Japanese candlestick techniques. Many intelligent financial forecasting models have been developed to predict stock prices, but many of them do not perform well under unstable market conditions. One reason for poor performance is that stock price forecasting is very complex, and many factors are involved in stock price movement. In this environment, two kinds of information exist, including quantitative data, such as actual stock prices, and qualitative data, such as stock traders' opinions and expertise. Japanese candlestick techniques have been proven to be effective methods for describing the market psychology. This study is motivated by the challenges of implementing Japanese candlestick techniques to computational intelligent systems to forecast stock prices. The quantitative information, Japanese candlestick definitions, is managed by type-2 fuzzy logic systems. The qualitative data sets for the stock market are handled by a hybrid type of dynamic committee machine architecture. Inside this committee machine, generalized regression neural network-based experts handle actual stock prices for monitoring price movements. Neural network </w:t>
      </w:r>
      <w:r w:rsidRPr="00B912D3">
        <w:rPr>
          <w:rFonts w:ascii="Times New Roman" w:eastAsia="Times New Roman" w:hAnsi="Times New Roman" w:cs="Times New Roman"/>
          <w:sz w:val="24"/>
          <w:szCs w:val="24"/>
        </w:rPr>
        <w:lastRenderedPageBreak/>
        <w:t>architecture is an effective tool for function approximation problems such as forecasting. Few studies have explored integrating intelligent systems and Japanese candlestick methods for stock price forecasting. The proposed model shows promising results. This research, derived from the interval type-2 fuzzy logic system, contributes to the understanding of Japanese candlestick techniques and becomes a potential resource for future financial market forecasting studies</w:t>
      </w:r>
      <w:r w:rsidR="00FE7160">
        <w:rPr>
          <w:rFonts w:ascii="Times New Roman" w:eastAsia="Times New Roman" w:hAnsi="Times New Roman" w:cs="Times New Roman"/>
          <w:sz w:val="24"/>
          <w:szCs w:val="24"/>
        </w:rPr>
        <w:fldChar w:fldCharType="begin"/>
      </w:r>
      <w:r w:rsidR="00FE7160">
        <w:rPr>
          <w:rFonts w:ascii="Times New Roman" w:eastAsia="Times New Roman" w:hAnsi="Times New Roman" w:cs="Times New Roman"/>
          <w:sz w:val="24"/>
          <w:szCs w:val="24"/>
        </w:rPr>
        <w:instrText xml:space="preserve"> ADDIN ZOTERO_ITEM CSL_CITATION {"citationID":"slrBjkzl","properties":{"formattedCitation":"(Kamo, 2011)","plainCitation":"(Kamo, 2011)","noteIndex":0},"citationItems":[{"id":3,"uris":["http://zotero.org/users/local/wRA8d1Ms/items/TJMJYIDH"],"itemData":{"id":3,"type":"thesis","abstract":"This research presents a study of intelligent stock price forecasting systems using interval type-2 fuzzy logic for analyzing Japanese candlestick techniques. Many intelligent financial forecasting models have been developed to predict stock prices, but many of them do not perform well under unstable market conditions. One reason for poor performance is that stock price forecasting is very complex, and many factors are involved in stock price movement. In this environment, two kinds of information exist, including quantitative data, such as actual stock prices, and qualitative data, such as stock traders' opinions and expertise. Japanese candlestick techniques have been proven to be effective methods for describing the market psychology. This study is motivated by the challenges of implementing Japanese candlestick techniques to computational intelligent systems to forecast stock prices. The quantitative information, Japanese candlestick definitions, is managed by type-2 fuzzy logic systems. The qualitative data sets for the stock market are handled by a hybrid type of dynamic committee machine architecture. Inside this committee machine, generalized regression neural network-based experts handle actual stock prices for monitoring price movements. Neural network architecture is an effective tool for function approximation problems such as forecasting. Few studies have explored integrating intelligent systems and Japanese candlestick methods for stock price forecasting. The proposed model shows promising results. This research, derived from the interval type-2 fuzzy logic system, contributes to the understanding of Japanese candlestick techniques and becomes a potential resource for future financial market forecasting studies","genre":"Thesis","publisher":"Missouri University of Science and Technology","title":"Integrated computational intelligence and Japanese candlestick method for short-term financial forecasting","author":[{"family":"Kamo","given":"Takenori"}],"issued":{"date-parts":[["2011"]]}}}],"schema":"https://github.com/citation-style-language/schema/raw/master/csl-citation.json"} </w:instrText>
      </w:r>
      <w:r w:rsidR="00FE7160">
        <w:rPr>
          <w:rFonts w:ascii="Times New Roman" w:eastAsia="Times New Roman" w:hAnsi="Times New Roman" w:cs="Times New Roman"/>
          <w:sz w:val="24"/>
          <w:szCs w:val="24"/>
        </w:rPr>
        <w:fldChar w:fldCharType="separate"/>
      </w:r>
      <w:r w:rsidR="00FE7160">
        <w:rPr>
          <w:rFonts w:ascii="Times New Roman" w:eastAsia="Times New Roman" w:hAnsi="Times New Roman" w:cs="Times New Roman"/>
          <w:noProof/>
          <w:sz w:val="24"/>
          <w:szCs w:val="24"/>
        </w:rPr>
        <w:t>(Kamo, 2011)</w:t>
      </w:r>
      <w:r w:rsidR="00FE7160">
        <w:rPr>
          <w:rFonts w:ascii="Times New Roman" w:eastAsia="Times New Roman" w:hAnsi="Times New Roman" w:cs="Times New Roman"/>
          <w:sz w:val="24"/>
          <w:szCs w:val="24"/>
        </w:rPr>
        <w:fldChar w:fldCharType="end"/>
      </w:r>
      <w:r w:rsidR="00FE7160">
        <w:rPr>
          <w:rFonts w:ascii="Times New Roman" w:eastAsia="Times New Roman" w:hAnsi="Times New Roman" w:cs="Times New Roman"/>
          <w:sz w:val="24"/>
          <w:szCs w:val="24"/>
        </w:rPr>
        <w:tab/>
      </w:r>
    </w:p>
    <w:p w14:paraId="14879C73" w14:textId="77777777" w:rsidR="005A2BA9" w:rsidRDefault="005A2BA9">
      <w:pPr>
        <w:rPr>
          <w:rFonts w:ascii="Times New Roman" w:eastAsia="Times New Roman" w:hAnsi="Times New Roman" w:cs="Times New Roman"/>
          <w:sz w:val="24"/>
          <w:szCs w:val="24"/>
        </w:rPr>
      </w:pPr>
    </w:p>
    <w:p w14:paraId="06E7E05C" w14:textId="77777777" w:rsidR="005A2BA9" w:rsidRDefault="005A2BA9">
      <w:pPr>
        <w:rPr>
          <w:rFonts w:ascii="Times New Roman" w:eastAsia="Times New Roman" w:hAnsi="Times New Roman" w:cs="Times New Roman"/>
          <w:sz w:val="24"/>
          <w:szCs w:val="24"/>
        </w:rPr>
      </w:pPr>
    </w:p>
    <w:p w14:paraId="1CF608A1" w14:textId="53F84D00" w:rsidR="005A2BA9" w:rsidRDefault="005A2BA9">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1D7B8DDD" w14:textId="77777777" w:rsidR="002E54A8" w:rsidRPr="002E54A8" w:rsidRDefault="005A2BA9" w:rsidP="002E54A8">
      <w:pPr>
        <w:pStyle w:val="Bibliography"/>
        <w:rPr>
          <w:rFonts w:ascii="Times New Roman" w:hAnsi="Times New Roman" w:cs="Times New Roman"/>
          <w:sz w:val="24"/>
          <w:lang w:val="en-US"/>
        </w:rPr>
      </w:pPr>
      <w:r>
        <w:rPr>
          <w:rFonts w:eastAsia="Times New Roman"/>
          <w:sz w:val="24"/>
          <w:szCs w:val="24"/>
        </w:rPr>
        <w:fldChar w:fldCharType="begin"/>
      </w:r>
      <w:r>
        <w:rPr>
          <w:rFonts w:eastAsia="Times New Roman"/>
          <w:sz w:val="24"/>
          <w:szCs w:val="24"/>
        </w:rPr>
        <w:instrText xml:space="preserve"> ADDIN ZOTERO_BIBL {"uncited":[],"omitted":[],"custom":[]} CSL_BIBLIOGRAPHY </w:instrText>
      </w:r>
      <w:r>
        <w:rPr>
          <w:rFonts w:eastAsia="Times New Roman"/>
          <w:sz w:val="24"/>
          <w:szCs w:val="24"/>
        </w:rPr>
        <w:fldChar w:fldCharType="separate"/>
      </w:r>
      <w:r w:rsidR="002E54A8" w:rsidRPr="002E54A8">
        <w:rPr>
          <w:rFonts w:ascii="Times New Roman" w:hAnsi="Times New Roman" w:cs="Times New Roman"/>
          <w:sz w:val="24"/>
          <w:lang w:val="en-US"/>
        </w:rPr>
        <w:t xml:space="preserve">Kamo, T. (2011). </w:t>
      </w:r>
      <w:r w:rsidR="002E54A8" w:rsidRPr="002E54A8">
        <w:rPr>
          <w:rFonts w:ascii="Times New Roman" w:hAnsi="Times New Roman" w:cs="Times New Roman"/>
          <w:i/>
          <w:iCs/>
          <w:sz w:val="24"/>
          <w:lang w:val="en-US"/>
        </w:rPr>
        <w:t>Integrated computational intelligence and Japanese candlestick method for short-term financial forecasting</w:t>
      </w:r>
      <w:r w:rsidR="002E54A8" w:rsidRPr="002E54A8">
        <w:rPr>
          <w:rFonts w:ascii="Times New Roman" w:hAnsi="Times New Roman" w:cs="Times New Roman"/>
          <w:sz w:val="24"/>
          <w:lang w:val="en-US"/>
        </w:rPr>
        <w:t xml:space="preserve"> [Thesis]. Missouri University of Science and Technology.</w:t>
      </w:r>
    </w:p>
    <w:p w14:paraId="27FE1986" w14:textId="77777777" w:rsidR="002E54A8" w:rsidRPr="002E54A8" w:rsidRDefault="002E54A8" w:rsidP="002E54A8">
      <w:pPr>
        <w:pStyle w:val="Bibliography"/>
        <w:rPr>
          <w:rFonts w:ascii="Times New Roman" w:hAnsi="Times New Roman" w:cs="Times New Roman"/>
          <w:sz w:val="24"/>
          <w:lang w:val="en-US"/>
        </w:rPr>
      </w:pPr>
      <w:r w:rsidRPr="002E54A8">
        <w:rPr>
          <w:rFonts w:ascii="Times New Roman" w:hAnsi="Times New Roman" w:cs="Times New Roman"/>
          <w:sz w:val="24"/>
          <w:lang w:val="en-US"/>
        </w:rPr>
        <w:t xml:space="preserve">Prado, H. A. D., </w:t>
      </w:r>
      <w:proofErr w:type="spellStart"/>
      <w:r w:rsidRPr="002E54A8">
        <w:rPr>
          <w:rFonts w:ascii="Times New Roman" w:hAnsi="Times New Roman" w:cs="Times New Roman"/>
          <w:sz w:val="24"/>
          <w:lang w:val="en-US"/>
        </w:rPr>
        <w:t>Ferneda</w:t>
      </w:r>
      <w:proofErr w:type="spellEnd"/>
      <w:r w:rsidRPr="002E54A8">
        <w:rPr>
          <w:rFonts w:ascii="Times New Roman" w:hAnsi="Times New Roman" w:cs="Times New Roman"/>
          <w:sz w:val="24"/>
          <w:lang w:val="en-US"/>
        </w:rPr>
        <w:t xml:space="preserve">, E., Morais, L. C. R., Luiz, A. J. B., &amp; </w:t>
      </w:r>
      <w:proofErr w:type="spellStart"/>
      <w:r w:rsidRPr="002E54A8">
        <w:rPr>
          <w:rFonts w:ascii="Times New Roman" w:hAnsi="Times New Roman" w:cs="Times New Roman"/>
          <w:sz w:val="24"/>
          <w:lang w:val="en-US"/>
        </w:rPr>
        <w:t>Matsura</w:t>
      </w:r>
      <w:proofErr w:type="spellEnd"/>
      <w:r w:rsidRPr="002E54A8">
        <w:rPr>
          <w:rFonts w:ascii="Times New Roman" w:hAnsi="Times New Roman" w:cs="Times New Roman"/>
          <w:sz w:val="24"/>
          <w:lang w:val="en-US"/>
        </w:rPr>
        <w:t xml:space="preserve">, E. (2013). On the Effectiveness of Candlestick Chart Analysis for the Brazilian Stock Market. </w:t>
      </w:r>
      <w:r w:rsidRPr="002E54A8">
        <w:rPr>
          <w:rFonts w:ascii="Times New Roman" w:hAnsi="Times New Roman" w:cs="Times New Roman"/>
          <w:i/>
          <w:iCs/>
          <w:sz w:val="24"/>
          <w:lang w:val="en-US"/>
        </w:rPr>
        <w:t>Procedia Computer Science</w:t>
      </w:r>
      <w:r w:rsidRPr="002E54A8">
        <w:rPr>
          <w:rFonts w:ascii="Times New Roman" w:hAnsi="Times New Roman" w:cs="Times New Roman"/>
          <w:sz w:val="24"/>
          <w:lang w:val="en-US"/>
        </w:rPr>
        <w:t xml:space="preserve">, </w:t>
      </w:r>
      <w:r w:rsidRPr="002E54A8">
        <w:rPr>
          <w:rFonts w:ascii="Times New Roman" w:hAnsi="Times New Roman" w:cs="Times New Roman"/>
          <w:i/>
          <w:iCs/>
          <w:sz w:val="24"/>
          <w:lang w:val="en-US"/>
        </w:rPr>
        <w:t>22</w:t>
      </w:r>
      <w:r w:rsidRPr="002E54A8">
        <w:rPr>
          <w:rFonts w:ascii="Times New Roman" w:hAnsi="Times New Roman" w:cs="Times New Roman"/>
          <w:sz w:val="24"/>
          <w:lang w:val="en-US"/>
        </w:rPr>
        <w:t>, 1136–1145. https://doi.org/10.1016/j.procs.2013.09.200</w:t>
      </w:r>
    </w:p>
    <w:p w14:paraId="5A25F309" w14:textId="77777777" w:rsidR="002E54A8" w:rsidRPr="002E54A8" w:rsidRDefault="002E54A8" w:rsidP="002E54A8">
      <w:pPr>
        <w:pStyle w:val="Bibliography"/>
        <w:rPr>
          <w:rFonts w:ascii="Times New Roman" w:hAnsi="Times New Roman" w:cs="Times New Roman"/>
          <w:sz w:val="24"/>
          <w:lang w:val="en-US"/>
        </w:rPr>
      </w:pPr>
      <w:proofErr w:type="spellStart"/>
      <w:r w:rsidRPr="002E54A8">
        <w:rPr>
          <w:rFonts w:ascii="Times New Roman" w:hAnsi="Times New Roman" w:cs="Times New Roman"/>
          <w:sz w:val="24"/>
          <w:lang w:val="en-US"/>
        </w:rPr>
        <w:t>Thammakesorn</w:t>
      </w:r>
      <w:proofErr w:type="spellEnd"/>
      <w:r w:rsidRPr="002E54A8">
        <w:rPr>
          <w:rFonts w:ascii="Times New Roman" w:hAnsi="Times New Roman" w:cs="Times New Roman"/>
          <w:sz w:val="24"/>
          <w:lang w:val="en-US"/>
        </w:rPr>
        <w:t xml:space="preserve">, S., &amp; </w:t>
      </w:r>
      <w:proofErr w:type="spellStart"/>
      <w:r w:rsidRPr="002E54A8">
        <w:rPr>
          <w:rFonts w:ascii="Times New Roman" w:hAnsi="Times New Roman" w:cs="Times New Roman"/>
          <w:sz w:val="24"/>
          <w:lang w:val="en-US"/>
        </w:rPr>
        <w:t>Sornil</w:t>
      </w:r>
      <w:proofErr w:type="spellEnd"/>
      <w:r w:rsidRPr="002E54A8">
        <w:rPr>
          <w:rFonts w:ascii="Times New Roman" w:hAnsi="Times New Roman" w:cs="Times New Roman"/>
          <w:sz w:val="24"/>
          <w:lang w:val="en-US"/>
        </w:rPr>
        <w:t xml:space="preserve">, O. (2019). Generating Trading Strategies Based on Candlestick Chart Pattern Characteristics. </w:t>
      </w:r>
      <w:r w:rsidRPr="002E54A8">
        <w:rPr>
          <w:rFonts w:ascii="Times New Roman" w:hAnsi="Times New Roman" w:cs="Times New Roman"/>
          <w:i/>
          <w:iCs/>
          <w:sz w:val="24"/>
          <w:lang w:val="en-US"/>
        </w:rPr>
        <w:t>Journal of Physics: Conference Series</w:t>
      </w:r>
      <w:r w:rsidRPr="002E54A8">
        <w:rPr>
          <w:rFonts w:ascii="Times New Roman" w:hAnsi="Times New Roman" w:cs="Times New Roman"/>
          <w:sz w:val="24"/>
          <w:lang w:val="en-US"/>
        </w:rPr>
        <w:t xml:space="preserve">, </w:t>
      </w:r>
      <w:r w:rsidRPr="002E54A8">
        <w:rPr>
          <w:rFonts w:ascii="Times New Roman" w:hAnsi="Times New Roman" w:cs="Times New Roman"/>
          <w:i/>
          <w:iCs/>
          <w:sz w:val="24"/>
          <w:lang w:val="en-US"/>
        </w:rPr>
        <w:t>1195</w:t>
      </w:r>
      <w:r w:rsidRPr="002E54A8">
        <w:rPr>
          <w:rFonts w:ascii="Times New Roman" w:hAnsi="Times New Roman" w:cs="Times New Roman"/>
          <w:sz w:val="24"/>
          <w:lang w:val="en-US"/>
        </w:rPr>
        <w:t>, 012008. https://doi.org/10.1088/1742-6596/1195/1/012008</w:t>
      </w:r>
    </w:p>
    <w:p w14:paraId="0CB2678D" w14:textId="22FE815B" w:rsidR="005A2BA9" w:rsidRDefault="005A2BA9">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sectPr w:rsidR="005A2BA9">
      <w:headerReference w:type="even" r:id="rId8"/>
      <w:headerReference w:type="default" r:id="rId9"/>
      <w:footerReference w:type="even" r:id="rId10"/>
      <w:footerReference w:type="default" r:id="rId11"/>
      <w:headerReference w:type="first" r:id="rId12"/>
      <w:footerReference w:type="first" r:id="rId13"/>
      <w:pgSz w:w="11906" w:h="16838"/>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4926C9" w14:textId="77777777" w:rsidR="005620C8" w:rsidRDefault="005620C8" w:rsidP="005A2BA9">
      <w:pPr>
        <w:spacing w:line="240" w:lineRule="auto"/>
      </w:pPr>
      <w:r>
        <w:separator/>
      </w:r>
    </w:p>
  </w:endnote>
  <w:endnote w:type="continuationSeparator" w:id="0">
    <w:p w14:paraId="53170E9D" w14:textId="77777777" w:rsidR="005620C8" w:rsidRDefault="005620C8" w:rsidP="005A2B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248B9" w14:textId="77777777" w:rsidR="005A2BA9" w:rsidRDefault="005A2B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CE611" w14:textId="77777777" w:rsidR="005A2BA9" w:rsidRDefault="005A2B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0AD5F" w14:textId="77777777" w:rsidR="005A2BA9" w:rsidRDefault="005A2B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01DDD2" w14:textId="77777777" w:rsidR="005620C8" w:rsidRDefault="005620C8" w:rsidP="005A2BA9">
      <w:pPr>
        <w:spacing w:line="240" w:lineRule="auto"/>
      </w:pPr>
      <w:r>
        <w:separator/>
      </w:r>
    </w:p>
  </w:footnote>
  <w:footnote w:type="continuationSeparator" w:id="0">
    <w:p w14:paraId="24B7D582" w14:textId="77777777" w:rsidR="005620C8" w:rsidRDefault="005620C8" w:rsidP="005A2B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9188E" w14:textId="77777777" w:rsidR="005A2BA9" w:rsidRDefault="005A2B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BCB7A" w14:textId="77777777" w:rsidR="005A2BA9" w:rsidRDefault="005A2B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C196A" w14:textId="77777777" w:rsidR="005A2BA9" w:rsidRDefault="005A2B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83016"/>
    <w:multiLevelType w:val="multilevel"/>
    <w:tmpl w:val="16BA6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453C57"/>
    <w:multiLevelType w:val="multilevel"/>
    <w:tmpl w:val="2578CA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8D5253"/>
    <w:multiLevelType w:val="multilevel"/>
    <w:tmpl w:val="00947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A14A4B"/>
    <w:multiLevelType w:val="multilevel"/>
    <w:tmpl w:val="B05089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AF14ABF"/>
    <w:multiLevelType w:val="multilevel"/>
    <w:tmpl w:val="9B64F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4E39EA"/>
    <w:multiLevelType w:val="multilevel"/>
    <w:tmpl w:val="F4A27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C55DC9"/>
    <w:multiLevelType w:val="multilevel"/>
    <w:tmpl w:val="73D64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E53DCF"/>
    <w:multiLevelType w:val="multilevel"/>
    <w:tmpl w:val="F19CA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0FD3C19"/>
    <w:multiLevelType w:val="multilevel"/>
    <w:tmpl w:val="A3741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C1A5FAD"/>
    <w:multiLevelType w:val="multilevel"/>
    <w:tmpl w:val="82744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0273A5"/>
    <w:multiLevelType w:val="multilevel"/>
    <w:tmpl w:val="888C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C57563"/>
    <w:multiLevelType w:val="multilevel"/>
    <w:tmpl w:val="55B21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3125648">
    <w:abstractNumId w:val="1"/>
  </w:num>
  <w:num w:numId="2" w16cid:durableId="1233738009">
    <w:abstractNumId w:val="7"/>
  </w:num>
  <w:num w:numId="3" w16cid:durableId="1949772662">
    <w:abstractNumId w:val="9"/>
  </w:num>
  <w:num w:numId="4" w16cid:durableId="1671563721">
    <w:abstractNumId w:val="6"/>
  </w:num>
  <w:num w:numId="5" w16cid:durableId="1355644485">
    <w:abstractNumId w:val="8"/>
  </w:num>
  <w:num w:numId="6" w16cid:durableId="1189489085">
    <w:abstractNumId w:val="10"/>
  </w:num>
  <w:num w:numId="7" w16cid:durableId="10643832">
    <w:abstractNumId w:val="3"/>
  </w:num>
  <w:num w:numId="8" w16cid:durableId="1817061933">
    <w:abstractNumId w:val="4"/>
  </w:num>
  <w:num w:numId="9" w16cid:durableId="1281453867">
    <w:abstractNumId w:val="0"/>
  </w:num>
  <w:num w:numId="10" w16cid:durableId="1088119656">
    <w:abstractNumId w:val="5"/>
  </w:num>
  <w:num w:numId="11" w16cid:durableId="1280913652">
    <w:abstractNumId w:val="2"/>
  </w:num>
  <w:num w:numId="12" w16cid:durableId="1853491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F62"/>
    <w:rsid w:val="002E54A8"/>
    <w:rsid w:val="005620C8"/>
    <w:rsid w:val="005A2BA9"/>
    <w:rsid w:val="00640583"/>
    <w:rsid w:val="006F6F62"/>
    <w:rsid w:val="00B912D3"/>
    <w:rsid w:val="00E76D1A"/>
    <w:rsid w:val="00FE716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EC336"/>
  <w15:docId w15:val="{74353021-7A90-324F-A5A1-745EE8EC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A2BA9"/>
    <w:pPr>
      <w:tabs>
        <w:tab w:val="center" w:pos="4680"/>
        <w:tab w:val="right" w:pos="9360"/>
      </w:tabs>
      <w:spacing w:line="240" w:lineRule="auto"/>
    </w:pPr>
  </w:style>
  <w:style w:type="character" w:customStyle="1" w:styleId="HeaderChar">
    <w:name w:val="Header Char"/>
    <w:basedOn w:val="DefaultParagraphFont"/>
    <w:link w:val="Header"/>
    <w:uiPriority w:val="99"/>
    <w:rsid w:val="005A2BA9"/>
  </w:style>
  <w:style w:type="paragraph" w:styleId="Footer">
    <w:name w:val="footer"/>
    <w:basedOn w:val="Normal"/>
    <w:link w:val="FooterChar"/>
    <w:uiPriority w:val="99"/>
    <w:unhideWhenUsed/>
    <w:rsid w:val="005A2BA9"/>
    <w:pPr>
      <w:tabs>
        <w:tab w:val="center" w:pos="4680"/>
        <w:tab w:val="right" w:pos="9360"/>
      </w:tabs>
      <w:spacing w:line="240" w:lineRule="auto"/>
    </w:pPr>
  </w:style>
  <w:style w:type="character" w:customStyle="1" w:styleId="FooterChar">
    <w:name w:val="Footer Char"/>
    <w:basedOn w:val="DefaultParagraphFont"/>
    <w:link w:val="Footer"/>
    <w:uiPriority w:val="99"/>
    <w:rsid w:val="005A2BA9"/>
  </w:style>
  <w:style w:type="paragraph" w:styleId="Bibliography">
    <w:name w:val="Bibliography"/>
    <w:basedOn w:val="Normal"/>
    <w:next w:val="Normal"/>
    <w:uiPriority w:val="37"/>
    <w:unhideWhenUsed/>
    <w:rsid w:val="005A2BA9"/>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32B24-56D8-B843-82C9-5C4EF35DA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8758</Words>
  <Characters>49921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 Man</dc:creator>
  <cp:keywords/>
  <dc:description/>
  <cp:lastModifiedBy>Lux Man</cp:lastModifiedBy>
  <cp:revision>1</cp:revision>
  <dcterms:created xsi:type="dcterms:W3CDTF">2024-09-03T14:37:00Z</dcterms:created>
  <dcterms:modified xsi:type="dcterms:W3CDTF">2025-01-07T06:51:00Z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id="ca6kAcKT"/&gt;&lt;style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