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4C838166" w14:textId="77777777" w:rsidR="00AB1B1B" w:rsidRPr="00AB1B1B" w:rsidRDefault="00AB1B1B" w:rsidP="00AB1B1B">
      <w:r>
        <w:t>Og1 reading</w:t>
      </w:r>
    </w:p>
    <w:p w14:paraId="6C07F879" w14:textId="77777777" w:rsidR="00635C6B" w:rsidRDefault="00635C6B" w:rsidP="00635C6B">
      <w:pPr>
        <w:pStyle w:val="2"/>
      </w:pPr>
      <w:r>
        <w:t>N</w:t>
      </w:r>
      <w:r>
        <w:rPr>
          <w:rFonts w:eastAsia="宋体"/>
        </w:rPr>
        <w:t>ineteenth</w:t>
      </w:r>
      <w:r>
        <w:t>-</w:t>
      </w:r>
      <w:r>
        <w:rPr>
          <w:rFonts w:eastAsia="宋体"/>
        </w:rPr>
        <w:t>Century</w:t>
      </w:r>
      <w:r>
        <w:t xml:space="preserve"> P</w:t>
      </w:r>
      <w:r>
        <w:rPr>
          <w:rFonts w:eastAsia="宋体"/>
        </w:rPr>
        <w:t>olitics</w:t>
      </w:r>
      <w:r>
        <w:t xml:space="preserve"> </w:t>
      </w:r>
      <w:r>
        <w:rPr>
          <w:rFonts w:eastAsia="宋体"/>
        </w:rPr>
        <w:t>in</w:t>
      </w:r>
      <w:r>
        <w:t xml:space="preserve"> </w:t>
      </w:r>
      <w:r>
        <w:rPr>
          <w:rFonts w:eastAsia="宋体"/>
        </w:rPr>
        <w:t>the</w:t>
      </w:r>
      <w:r>
        <w:t xml:space="preserve"> U</w:t>
      </w:r>
      <w:r>
        <w:rPr>
          <w:rFonts w:eastAsia="宋体"/>
        </w:rPr>
        <w:t>nited</w:t>
      </w:r>
      <w:r>
        <w:t xml:space="preserve"> S</w:t>
      </w:r>
      <w:r>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77777777" w:rsidR="00176F4F" w:rsidRDefault="00AB1B1B" w:rsidP="00635C6B">
      <w:r>
        <w:t>O</w:t>
      </w:r>
      <w:r>
        <w:rPr>
          <w:rFonts w:hint="eastAsia"/>
        </w:rPr>
        <w:t>g1</w:t>
      </w:r>
      <w:r>
        <w:t xml:space="preserve"> reading</w:t>
      </w:r>
    </w:p>
    <w:p w14:paraId="44CF7730" w14:textId="77777777" w:rsidR="00176F4F" w:rsidRPr="00AC2475" w:rsidRDefault="00176F4F" w:rsidP="00176F4F">
      <w:pPr>
        <w:pStyle w:val="2"/>
        <w:rPr>
          <w:rFonts w:ascii="Calibri" w:hAnsi="Calibri"/>
          <w:sz w:val="16"/>
          <w:szCs w:val="16"/>
        </w:rPr>
      </w:pPr>
      <w:bookmarkStart w:id="1" w:name="_Toc328164317"/>
      <w:r w:rsidRPr="00AC2475">
        <w:rPr>
          <w:rFonts w:ascii="Calibri" w:hAnsi="Calibri"/>
          <w:sz w:val="16"/>
          <w:szCs w:val="16"/>
        </w:rPr>
        <w:t>T</w:t>
      </w:r>
      <w:r w:rsidRPr="00AC2475">
        <w:rPr>
          <w:rFonts w:ascii="Calibri" w:eastAsia="宋体" w:hAnsi="Calibri"/>
          <w:sz w:val="16"/>
          <w:szCs w:val="16"/>
        </w:rPr>
        <w:t>he</w:t>
      </w:r>
      <w:r w:rsidRPr="00AC2475">
        <w:rPr>
          <w:rFonts w:ascii="Calibri" w:hAnsi="Calibri"/>
          <w:sz w:val="16"/>
          <w:szCs w:val="16"/>
        </w:rPr>
        <w:t xml:space="preserve"> E</w:t>
      </w:r>
      <w:r w:rsidRPr="00AC2475">
        <w:rPr>
          <w:rFonts w:ascii="Calibri" w:eastAsia="宋体" w:hAnsi="Calibri"/>
          <w:sz w:val="16"/>
          <w:szCs w:val="16"/>
        </w:rPr>
        <w:t>xpression</w:t>
      </w:r>
      <w:r w:rsidRPr="00AC2475">
        <w:rPr>
          <w:rFonts w:ascii="Calibri" w:hAnsi="Calibri"/>
          <w:sz w:val="16"/>
          <w:szCs w:val="16"/>
        </w:rPr>
        <w:t xml:space="preserve"> </w:t>
      </w:r>
      <w:r w:rsidRPr="00AC2475">
        <w:rPr>
          <w:rFonts w:ascii="Calibri" w:eastAsia="宋体" w:hAnsi="Calibri"/>
          <w:sz w:val="16"/>
          <w:szCs w:val="16"/>
        </w:rPr>
        <w:t>of</w:t>
      </w:r>
      <w:r w:rsidRPr="00AC2475">
        <w:rPr>
          <w:rFonts w:ascii="Calibri" w:hAnsi="Calibri"/>
          <w:sz w:val="16"/>
          <w:szCs w:val="16"/>
        </w:rPr>
        <w:t xml:space="preserve"> E</w:t>
      </w:r>
      <w:r w:rsidRPr="00AC2475">
        <w:rPr>
          <w:rFonts w:ascii="Calibri" w:eastAsia="宋体" w:hAnsi="Calibri"/>
          <w:sz w:val="16"/>
          <w:szCs w:val="16"/>
        </w:rPr>
        <w:t>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44513C1C" w:rsidR="00AB1B1B" w:rsidRPr="00AB1B1B" w:rsidRDefault="00AB1B1B" w:rsidP="00AB1B1B">
      <w:r>
        <w:t>O</w:t>
      </w:r>
      <w:r>
        <w:rPr>
          <w:rFonts w:hint="eastAsia"/>
        </w:rPr>
        <w:t>g1</w:t>
      </w:r>
      <w:r>
        <w:t xml:space="preserve"> listening</w:t>
      </w:r>
      <w:r w:rsidR="008F7F87">
        <w:t>, conversation 1</w:t>
      </w:r>
    </w:p>
    <w:p w14:paraId="2153F412" w14:textId="77777777" w:rsidR="00CA25B6" w:rsidRDefault="00CA25B6" w:rsidP="00CA25B6">
      <w:pPr>
        <w:pStyle w:val="3"/>
        <w:shd w:val="clear" w:color="auto" w:fill="FFFFFF"/>
        <w:spacing w:before="0" w:after="0" w:line="540" w:lineRule="atLeast"/>
        <w:jc w:val="center"/>
        <w:rPr>
          <w:rFonts w:ascii="Helvetica" w:hAnsi="Helvetica"/>
          <w:spacing w:val="3"/>
        </w:rPr>
      </w:pPr>
      <w:r>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66365D58" w:rsidR="00AB1B1B" w:rsidRDefault="00AB1B1B" w:rsidP="00CA25B6">
      <w:pPr>
        <w:pStyle w:val="a6"/>
        <w:ind w:firstLine="420"/>
        <w:rPr>
          <w:rFonts w:ascii="Georgia" w:hAnsi="Georgia"/>
          <w:kern w:val="0"/>
          <w:szCs w:val="21"/>
        </w:rPr>
      </w:pPr>
      <w:r>
        <w:rPr>
          <w:rFonts w:ascii="Georgia" w:hAnsi="Georgia"/>
          <w:kern w:val="0"/>
          <w:szCs w:val="21"/>
        </w:rPr>
        <w:t>O</w:t>
      </w:r>
      <w:r>
        <w:rPr>
          <w:rFonts w:ascii="Georgia" w:hAnsi="Georgia" w:hint="eastAsia"/>
          <w:kern w:val="0"/>
          <w:szCs w:val="21"/>
        </w:rPr>
        <w:t>g1 listening</w:t>
      </w:r>
      <w:r w:rsidR="00AB0C87">
        <w:rPr>
          <w:rFonts w:ascii="Georgia" w:hAnsi="Georgia"/>
          <w:kern w:val="0"/>
          <w:szCs w:val="21"/>
        </w:rPr>
        <w:t>, lecture 1</w:t>
      </w:r>
    </w:p>
    <w:p w14:paraId="73BE20E3" w14:textId="77777777" w:rsidR="00AB1B1B" w:rsidRDefault="00AB1B1B" w:rsidP="00AB1B1B">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lastRenderedPageBreak/>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-key word here? What that 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xml:space="preserve">: </w:t>
      </w:r>
      <w:r>
        <w:rPr>
          <w:rFonts w:ascii="Helvetica" w:hAnsi="Helvetica" w:cs="Helvetica"/>
          <w:spacing w:val="3"/>
          <w:sz w:val="27"/>
          <w:szCs w:val="27"/>
        </w:rPr>
        <w:lastRenderedPageBreak/>
        <w:t>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09D864AE" w:rsidR="00AB0C87" w:rsidRPr="00AB0C87" w:rsidRDefault="00AB0C87" w:rsidP="00AB0C87">
      <w:pPr>
        <w:pStyle w:val="a6"/>
        <w:ind w:firstLine="420"/>
        <w:rPr>
          <w:rFonts w:ascii="Georgia" w:hAnsi="Georgia"/>
          <w:kern w:val="0"/>
          <w:szCs w:val="21"/>
        </w:rPr>
      </w:pPr>
      <w:r>
        <w:rPr>
          <w:rFonts w:ascii="Georgia" w:hAnsi="Georgia"/>
          <w:kern w:val="0"/>
          <w:szCs w:val="21"/>
        </w:rPr>
        <w:t>O</w:t>
      </w:r>
      <w:r>
        <w:rPr>
          <w:rFonts w:ascii="Georgia" w:hAnsi="Georgia" w:hint="eastAsia"/>
          <w:kern w:val="0"/>
          <w:szCs w:val="21"/>
        </w:rPr>
        <w:t>g1 listening</w:t>
      </w:r>
      <w:r>
        <w:rPr>
          <w:rFonts w:ascii="Georgia" w:hAnsi="Georgia"/>
          <w:kern w:val="0"/>
          <w:szCs w:val="21"/>
        </w:rPr>
        <w:t>, lecture 2</w:t>
      </w:r>
    </w:p>
    <w:p w14:paraId="242263F9" w14:textId="77777777" w:rsidR="00F9012E" w:rsidRPr="00F9012E" w:rsidRDefault="00F9012E" w:rsidP="008A13F7">
      <w:pPr>
        <w:pStyle w:val="2"/>
      </w:pPr>
      <w:r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lastRenderedPageBreak/>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t>2</w:t>
      </w:r>
      <w:r>
        <w:t>019/03/25</w:t>
      </w:r>
    </w:p>
    <w:p w14:paraId="425DF57E" w14:textId="71A1AEFC" w:rsidR="00C46F68" w:rsidRPr="00C46F68" w:rsidRDefault="00C46F68" w:rsidP="00C46F68">
      <w:pPr>
        <w:pStyle w:val="a6"/>
        <w:ind w:firstLineChars="95" w:firstLine="199"/>
        <w:rPr>
          <w:rFonts w:ascii="Georgia" w:hAnsi="Georgia"/>
          <w:kern w:val="0"/>
          <w:szCs w:val="21"/>
        </w:rPr>
      </w:pPr>
      <w:r>
        <w:rPr>
          <w:rFonts w:ascii="Georgia" w:hAnsi="Georgia"/>
          <w:kern w:val="0"/>
          <w:szCs w:val="21"/>
        </w:rPr>
        <w:t>O</w:t>
      </w:r>
      <w:r>
        <w:rPr>
          <w:rFonts w:ascii="Georgia" w:hAnsi="Georgia" w:hint="eastAsia"/>
          <w:kern w:val="0"/>
          <w:szCs w:val="21"/>
        </w:rPr>
        <w:t>g1 listening</w:t>
      </w:r>
      <w:r>
        <w:rPr>
          <w:rFonts w:ascii="Georgia" w:hAnsi="Georgia"/>
          <w:kern w:val="0"/>
          <w:szCs w:val="21"/>
        </w:rPr>
        <w:t>, conversation 2</w:t>
      </w:r>
    </w:p>
    <w:p w14:paraId="0FD27D06" w14:textId="77777777" w:rsidR="008D5BC3" w:rsidRDefault="008D5BC3" w:rsidP="008D5BC3">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lastRenderedPageBreak/>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 xml:space="preserve">Female Student: Yeah, but they have another name, too, that I can’t think of. Umm ... let </w:t>
      </w:r>
      <w:r w:rsidRPr="008D5BC3">
        <w:rPr>
          <w:rFonts w:ascii="Georgia" w:eastAsia="宋体" w:hAnsi="Georgia" w:cs="Times New Roman"/>
          <w:szCs w:val="21"/>
        </w:rPr>
        <w:lastRenderedPageBreak/>
        <w:t>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BADBE09" w:rsidR="00F67754" w:rsidRPr="00F67754" w:rsidRDefault="00F67754" w:rsidP="00F67754">
      <w:pPr>
        <w:pStyle w:val="a6"/>
        <w:ind w:firstLine="420"/>
        <w:rPr>
          <w:rFonts w:ascii="Georgia" w:hAnsi="Georgia"/>
          <w:kern w:val="0"/>
          <w:szCs w:val="21"/>
        </w:rPr>
      </w:pPr>
      <w:r>
        <w:rPr>
          <w:rFonts w:ascii="Georgia" w:hAnsi="Georgia"/>
          <w:kern w:val="0"/>
          <w:szCs w:val="21"/>
        </w:rPr>
        <w:t>O</w:t>
      </w:r>
      <w:r>
        <w:rPr>
          <w:rFonts w:ascii="Georgia" w:hAnsi="Georgia" w:hint="eastAsia"/>
          <w:kern w:val="0"/>
          <w:szCs w:val="21"/>
        </w:rPr>
        <w:t>g1 listening</w:t>
      </w:r>
      <w:r>
        <w:rPr>
          <w:rFonts w:ascii="Georgia" w:hAnsi="Georgia"/>
          <w:kern w:val="0"/>
          <w:szCs w:val="21"/>
        </w:rPr>
        <w:t>, lecture 3</w:t>
      </w:r>
    </w:p>
    <w:p w14:paraId="0C826F0B" w14:textId="77777777" w:rsidR="0044352E" w:rsidRDefault="0044352E" w:rsidP="0044352E">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xml:space="preserve">. Bubble gas through it. I’m sorry, you must bubble gas through it. So, gas, you have to bubble through. Think about the soil we talked about last week, about growing plants in soil. Think about some of you who have killed your favorite houseplants, 'cause </w:t>
      </w:r>
      <w:r w:rsidRPr="008B0579">
        <w:rPr>
          <w:rFonts w:ascii="Georgia" w:eastAsia="宋体" w:hAnsi="Georgia" w:cs="Times New Roman"/>
          <w:szCs w:val="21"/>
        </w:rPr>
        <w:lastRenderedPageBreak/>
        <w:t>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They constantly have to be spread out in the water so they 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lastRenderedPageBreak/>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753A9E7F" w:rsidR="00EC59B5" w:rsidRDefault="00EC59B5"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Moving Rocks</w:t>
      </w:r>
      <w:r w:rsidR="00F43D3D">
        <w:rPr>
          <w:rFonts w:ascii="Helvetica" w:hAnsi="Helvetica" w:cs="Helvetica" w:hint="eastAsia"/>
          <w:spacing w:val="3"/>
        </w:rPr>
        <w:t>（</w:t>
      </w:r>
      <w:r w:rsidR="00F43D3D">
        <w:rPr>
          <w:rFonts w:ascii="Helvetica" w:hAnsi="Helvetica" w:cs="Helvetica" w:hint="eastAsia"/>
          <w:spacing w:val="3"/>
        </w:rPr>
        <w:t>TPO 4</w:t>
      </w:r>
      <w:r w:rsidR="00F43D3D">
        <w:rPr>
          <w:rFonts w:ascii="Helvetica" w:hAnsi="Helvetica" w:cs="Helvetica" w:hint="eastAsia"/>
          <w:spacing w:val="3"/>
        </w:rPr>
        <w:t>）</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Here is another possibility – ice. It’s possible that rain on the desert floor could turn to thin </w:t>
      </w:r>
      <w:r w:rsidRPr="00D11616">
        <w:rPr>
          <w:rFonts w:ascii="Georgia" w:eastAsia="宋体" w:hAnsi="Georgia" w:cs="Times New Roman"/>
          <w:szCs w:val="21"/>
        </w:rPr>
        <w:lastRenderedPageBreak/>
        <w:t>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77777777" w:rsidR="00E66A1D" w:rsidRPr="00E66A1D" w:rsidRDefault="00E66A1D" w:rsidP="00E66A1D">
      <w:pPr>
        <w:pStyle w:val="3"/>
      </w:pPr>
      <w:r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w:t>
      </w:r>
      <w:r w:rsidRPr="00E66A1D">
        <w:rPr>
          <w:rFonts w:ascii="Georgia" w:eastAsia="宋体" w:hAnsi="Georgia" w:cs="Helvetica"/>
          <w:spacing w:val="3"/>
          <w:kern w:val="0"/>
          <w:szCs w:val="21"/>
        </w:rPr>
        <w:lastRenderedPageBreak/>
        <w:t xml:space="preserve">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w:t>
      </w:r>
      <w:r w:rsidRPr="00E66A1D">
        <w:rPr>
          <w:rFonts w:ascii="Georgia" w:eastAsia="宋体" w:hAnsi="Georgia" w:cs="Helvetica"/>
          <w:spacing w:val="3"/>
          <w:kern w:val="0"/>
          <w:szCs w:val="21"/>
          <w:u w:val="single"/>
        </w:rPr>
        <w:lastRenderedPageBreak/>
        <w:t xml:space="preserve">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w:t>
      </w:r>
      <w:r w:rsidRPr="009259E2">
        <w:rPr>
          <w:rFonts w:ascii="Georgia" w:eastAsia="宋体" w:hAnsi="Georgia" w:cs="Times New Roman"/>
          <w:szCs w:val="21"/>
        </w:rPr>
        <w:lastRenderedPageBreak/>
        <w:t xml:space="preserve">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xml:space="preserve"> village </w:t>
      </w:r>
      <w:r w:rsidRPr="00167588">
        <w:rPr>
          <w:rFonts w:ascii="Helvetica" w:eastAsia="宋体" w:hAnsi="Helvetica" w:cs="Helvetica"/>
          <w:spacing w:val="3"/>
          <w:kern w:val="0"/>
          <w:sz w:val="29"/>
          <w:szCs w:val="29"/>
          <w:u w:val="single"/>
        </w:rPr>
        <w:lastRenderedPageBreak/>
        <w:t>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24934AF1" w:rsidR="009E5793" w:rsidRDefault="009E5793" w:rsidP="008A13F7">
      <w:pPr>
        <w:rPr>
          <w:rFonts w:ascii="Georgia" w:hAnsi="Georgia"/>
          <w:kern w:val="0"/>
          <w:szCs w:val="21"/>
        </w:rPr>
      </w:pPr>
      <w:r>
        <w:rPr>
          <w:rFonts w:ascii="Georgia" w:hAnsi="Georgia"/>
          <w:kern w:val="0"/>
          <w:szCs w:val="21"/>
        </w:rPr>
        <w:t>O</w:t>
      </w:r>
      <w:r>
        <w:rPr>
          <w:rFonts w:ascii="Georgia" w:hAnsi="Georgia" w:hint="eastAsia"/>
          <w:kern w:val="0"/>
          <w:szCs w:val="21"/>
        </w:rPr>
        <w:t>g1 listening</w:t>
      </w: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77777777" w:rsidR="007968AC" w:rsidRDefault="007968AC" w:rsidP="007968AC">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lastRenderedPageBreak/>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21828AD3" w:rsidR="000D1189" w:rsidRDefault="000D1189" w:rsidP="000D1189">
      <w:pPr>
        <w:pStyle w:val="3"/>
        <w:shd w:val="clear" w:color="auto" w:fill="FFFFFF"/>
        <w:spacing w:before="0" w:after="0" w:line="540" w:lineRule="atLeast"/>
        <w:jc w:val="center"/>
        <w:rPr>
          <w:rFonts w:ascii="Helvetica" w:hAnsi="Helvetica" w:cs="Helvetica"/>
          <w:spacing w:val="3"/>
        </w:rPr>
      </w:pPr>
      <w:bookmarkStart w:id="2" w:name="_GoBack"/>
      <w:r>
        <w:rPr>
          <w:rFonts w:ascii="Helvetica" w:hAnsi="Helvetica" w:cs="Helvetica"/>
          <w:spacing w:val="3"/>
        </w:rPr>
        <w:t>Desert Lakes</w:t>
      </w:r>
      <w:bookmarkEnd w:id="2"/>
      <w:r w:rsidR="00E066F3">
        <w:rPr>
          <w:rFonts w:ascii="Helvetica" w:hAnsi="Helvetica" w:cs="Helvetica"/>
          <w:spacing w:val="3"/>
        </w:rPr>
        <w:t>---</w:t>
      </w:r>
      <w:r w:rsidR="00E066F3">
        <w:rPr>
          <w:rFonts w:ascii="Helvetica" w:hAnsi="Helvetica" w:cs="Helvetica"/>
          <w:spacing w:val="3"/>
        </w:rPr>
        <w:t>TPO9 L</w:t>
      </w:r>
      <w:r w:rsidR="00E066F3">
        <w:rPr>
          <w:rFonts w:ascii="Helvetica" w:hAnsi="Helvetica" w:cs="Helvetica" w:hint="eastAsia"/>
          <w:spacing w:val="3"/>
        </w:rPr>
        <w:t>ecture3</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w:t>
      </w:r>
      <w:r>
        <w:rPr>
          <w:rFonts w:ascii="Helvetica" w:hAnsi="Helvetica" w:cs="Helvetica"/>
          <w:color w:val="333333"/>
          <w:spacing w:val="3"/>
          <w:sz w:val="27"/>
          <w:szCs w:val="27"/>
        </w:rPr>
        <w:lastRenderedPageBreak/>
        <w:t xml:space="preserve">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Another difference, very important today for distinguishing between older lake beds and newer ones, is the location of the limestone </w:t>
      </w:r>
      <w:r>
        <w:rPr>
          <w:rFonts w:ascii="Helvetica" w:hAnsi="Helvetica" w:cs="Helvetica"/>
          <w:spacing w:val="3"/>
          <w:sz w:val="27"/>
          <w:szCs w:val="27"/>
        </w:rPr>
        <w:lastRenderedPageBreak/>
        <w:t>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77777777" w:rsidR="00DB4901" w:rsidRDefault="00DB4901" w:rsidP="008A13F7">
      <w:pPr>
        <w:rPr>
          <w:rFonts w:ascii="Georgia" w:eastAsia="宋体" w:hAnsi="Georgia" w:cs="Times New Roman"/>
          <w:szCs w:val="21"/>
        </w:rPr>
      </w:pPr>
    </w:p>
    <w:p w14:paraId="0C436825" w14:textId="77777777" w:rsidR="00DB4901" w:rsidRDefault="00DB4901" w:rsidP="008A13F7">
      <w:pPr>
        <w:rPr>
          <w:rFonts w:ascii="Georgia" w:eastAsia="宋体" w:hAnsi="Georgia" w:cs="Times New Roman"/>
          <w:szCs w:val="21"/>
        </w:rPr>
      </w:pPr>
    </w:p>
    <w:p w14:paraId="3AE0215F" w14:textId="77777777" w:rsidR="00346840"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77777777" w:rsidR="00346840" w:rsidRDefault="00346840" w:rsidP="008A13F7">
      <w:pPr>
        <w:rPr>
          <w:rFonts w:ascii="Georgia" w:eastAsia="宋体" w:hAnsi="Georgia" w:cs="Times New Roman"/>
          <w:szCs w:val="21"/>
        </w:rPr>
      </w:pPr>
    </w:p>
    <w:p w14:paraId="6C289941" w14:textId="77777777" w:rsidR="00346840" w:rsidRDefault="00346840"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34BCFBB2" w14:textId="17FF38C3" w:rsidR="00A155FE" w:rsidRPr="00A155FE" w:rsidRDefault="00A155FE" w:rsidP="00A155FE">
      <w:pPr>
        <w:pStyle w:val="3"/>
      </w:pPr>
      <w:r>
        <w:lastRenderedPageBreak/>
        <w:t>TPO7 01----</w:t>
      </w:r>
      <w:r w:rsidRPr="00A155FE">
        <w:t>The Geologic History of the Mediterranean</w:t>
      </w:r>
    </w:p>
    <w:p w14:paraId="51109E93"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In 1970 geologists Kenneth J. Hsu and William B.F.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survived. A few managed to migrate into the Atlantic. Somewhat later, the migrants returned, bringing new species with them. Why did the near extinction and migrations occur?</w:t>
      </w:r>
    </w:p>
    <w:p w14:paraId="05A04F1D"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Another task for the Glomar Challenger’s scientists was to try to determine the origin of the domelike masses buried deep beneath the Mediterranean seafloor. These structures had been detected years earlier by echo-sounding instruments, but they had never been penetrated in the course of drilling. Were they salt domes such as are common along the United States Gulf Coast, and if so, why should there have been so much solid crystalline salt beneath the floor of the Mediterranean?</w:t>
      </w:r>
    </w:p>
    <w:p w14:paraId="7207B99D"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lastRenderedPageBreak/>
        <w:t>With question such as these clearly before them, the scientists aboard the Glomar Challenger processed to the Mediterranean to search for the answers. On August 23, 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w:t>
      </w:r>
    </w:p>
    <w:p w14:paraId="2D68B113" w14:textId="77777777" w:rsidR="00A155FE" w:rsidRPr="00A155FE" w:rsidRDefault="00A155FE" w:rsidP="00A155FE">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The time had come to formulate a hypothesis. The investigators theorized that about 20 million years ago, the Mediterranean was a broad seaway linked to the Atlantic by two narrow straits. Crustal movements closed the straits, and </w:t>
      </w:r>
      <w:r w:rsidRPr="00A155FE">
        <w:rPr>
          <w:rFonts w:ascii="Helvetica" w:eastAsia="宋体" w:hAnsi="Helvetica" w:cs="Helvetica"/>
          <w:spacing w:val="3"/>
          <w:kern w:val="0"/>
          <w:sz w:val="29"/>
          <w:szCs w:val="29"/>
        </w:rPr>
        <w:lastRenderedPageBreak/>
        <w:t xml:space="preserve">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into the Mediterranean. Turbulentwaters tore into the hardened salt flats, broke them up, and ground them into the pebbles observed in the first sample taken by the Challenger. As the basin was refilled, normal marine organisms returned. Soon layer of oceanic ooze began to accumulate above the old hard layer.The salt and gypsum, the faunal changes, and the </w:t>
      </w:r>
      <w:r w:rsidRPr="00A155FE">
        <w:rPr>
          <w:rFonts w:ascii="Helvetica" w:eastAsia="宋体" w:hAnsi="Helvetica" w:cs="Helvetica"/>
          <w:spacing w:val="3"/>
          <w:kern w:val="0"/>
          <w:sz w:val="29"/>
          <w:szCs w:val="29"/>
        </w:rPr>
        <w:lastRenderedPageBreak/>
        <w:t>unusual gravel provided abundant evidence that the Mediterranean was once a desert.</w:t>
      </w: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w:t>
      </w:r>
      <w:r w:rsidRPr="00C70771">
        <w:rPr>
          <w:rFonts w:ascii="Helvetica" w:eastAsia="宋体" w:hAnsi="Helvetica" w:cs="Helvetica"/>
          <w:spacing w:val="3"/>
          <w:kern w:val="0"/>
          <w:sz w:val="29"/>
          <w:szCs w:val="29"/>
        </w:rPr>
        <w:lastRenderedPageBreak/>
        <w:t>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w:t>
      </w:r>
      <w:r w:rsidRPr="00C70771">
        <w:rPr>
          <w:rFonts w:ascii="Helvetica" w:eastAsia="宋体" w:hAnsi="Helvetica" w:cs="Helvetica"/>
          <w:spacing w:val="3"/>
          <w:kern w:val="0"/>
          <w:sz w:val="29"/>
          <w:szCs w:val="29"/>
        </w:rPr>
        <w:lastRenderedPageBreak/>
        <w:t>Antarctica, in Greenland, and at high elevations on all the continents except Australia. In the recent past, from about 2.4 million to about 10,000 years ago, nearly a third of Earth’s land area was periodically covered by ice thousands of meters 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lastRenderedPageBreak/>
        <w:t>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w:t>
      </w:r>
      <w:r w:rsidRPr="00C47672">
        <w:rPr>
          <w:rFonts w:ascii="Helvetica" w:eastAsia="宋体" w:hAnsi="Helvetica" w:cs="Helvetica"/>
          <w:spacing w:val="3"/>
          <w:kern w:val="0"/>
          <w:sz w:val="29"/>
          <w:szCs w:val="29"/>
        </w:rPr>
        <w:lastRenderedPageBreak/>
        <w:t>ice ages. Between the older layers of glacial material were well-developed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lastRenderedPageBreak/>
        <w:t>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p w14:paraId="58C0BDF7" w14:textId="41BF3E79" w:rsidR="00C47672" w:rsidRDefault="00E1088F" w:rsidP="00E1088F">
      <w:pPr>
        <w:pStyle w:val="1"/>
      </w:pPr>
      <w:r>
        <w:rPr>
          <w:rFonts w:hint="eastAsia"/>
        </w:rPr>
        <w:t>听力</w:t>
      </w:r>
      <w:r>
        <w:t>材料</w:t>
      </w:r>
    </w:p>
    <w:p w14:paraId="5EBC5BDE" w14:textId="3287B756" w:rsidR="00583DF7" w:rsidRDefault="00583DF7" w:rsidP="00583DF7">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TPO9---Desert Lakes</w:t>
      </w:r>
    </w:p>
    <w:p w14:paraId="7B1D2B8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91C297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009FF1"/>
          <w:spacing w:val="3"/>
          <w:sz w:val="27"/>
          <w:szCs w:val="27"/>
        </w:rPr>
        <w:t>Lecturer: So, continuing our discussion of desert lakes, now I want to focus on what's known as the "Empty Quarter". </w:t>
      </w:r>
      <w:r>
        <w:rPr>
          <w:rFonts w:ascii="Helvetica" w:hAnsi="Helvetica" w:cs="Helvetica"/>
          <w:color w:val="333333"/>
          <w:spacing w:val="3"/>
          <w:sz w:val="27"/>
          <w:szCs w:val="27"/>
        </w:rPr>
        <w:t>The "Empty Quarter" is a huge area of sand that covers about a quarter of the Arabian Peninsula. Today it's pretty desolate, barren and extremely hot.</w:t>
      </w:r>
    </w:p>
    <w:p w14:paraId="386ECBDD"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But there've been times in the past when monsoon rains soaked the Empty Quarter and turned it from a desert into grassland that was dotted with lakes and home to various animals. There were actually two periods of rain and lake formation: the first one began about 37,000 years ago; and the second one dates from about 10,000 years ago.</w:t>
      </w:r>
    </w:p>
    <w:p w14:paraId="0D8FA1C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5A3DDD27"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 They left behind their beds or basins as limestone formations that we can still see today. They look like low-lying, white or grey buttes, long, narrow hills with flat tops, barely a meter high.</w:t>
      </w:r>
    </w:p>
    <w:p w14:paraId="125A122A"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24778570"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According to the study, two factors were important for lake formation in the Empty Quarter: first, the rains that fell there were torrential. So it would've been impossible for all the water to soak into the ground. Second, as you know, sand dunes contain other types of particles, besides sand, including clay and silt.</w:t>
      </w:r>
    </w:p>
    <w:p w14:paraId="1846EBA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when the rain fell, water ran down the sides of the dunes, carrying clay and silt particles with it. And wherever these particles settled, they formed a pan, a layer that water couldn't penetrate. Once this pan formed, further run-off collected,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73CB814B"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612BFE5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 xml:space="preserve">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w:t>
      </w:r>
      <w:r>
        <w:rPr>
          <w:rFonts w:ascii="Helvetica" w:hAnsi="Helvetica" w:cs="Helvetica"/>
          <w:spacing w:val="3"/>
          <w:sz w:val="27"/>
          <w:szCs w:val="27"/>
        </w:rPr>
        <w:lastRenderedPageBreak/>
        <w:t>formed.</w:t>
      </w:r>
    </w:p>
    <w:p w14:paraId="6FC98FF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chopped up at the top, full of hollows and ridges, and these hollows would've captured the rain right there on the top.</w:t>
      </w:r>
    </w:p>
    <w:p w14:paraId="22A41B2C"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0CB31BF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The study makes a couple of interesting points about the fossils, which I hope will be looked at in future studies. At older lake sites, there’s fossil remains from hippopotamuses, water buffalo, animals that spend much of their lives standing in water, and also, fossils of cattle.</w:t>
      </w:r>
    </w:p>
    <w:p w14:paraId="4E446FF4"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So they survive on much less. Interestingly, there are clams and snail shells; but, no fossils of fish. We're not sure why. Maybe there was a problem with the water. Maybe it was too salty. That's certainly true of other desert lakes.</w:t>
      </w:r>
    </w:p>
    <w:p w14:paraId="60CC79ED" w14:textId="77777777" w:rsidR="00E1088F" w:rsidRPr="00583DF7" w:rsidRDefault="00E1088F" w:rsidP="008A13F7">
      <w:pPr>
        <w:rPr>
          <w:rFonts w:ascii="Georgia" w:eastAsia="宋体" w:hAnsi="Georgia" w:cs="Times New Roman"/>
          <w:szCs w:val="21"/>
        </w:rPr>
      </w:pPr>
    </w:p>
    <w:p w14:paraId="1F6E6E5D" w14:textId="77777777" w:rsidR="00E1088F" w:rsidRDefault="00E1088F" w:rsidP="008A13F7">
      <w:pPr>
        <w:rPr>
          <w:rFonts w:ascii="Georgia" w:eastAsia="宋体" w:hAnsi="Georgia" w:cs="Times New Roman"/>
          <w:szCs w:val="21"/>
        </w:rPr>
      </w:pPr>
    </w:p>
    <w:p w14:paraId="6A8CA386" w14:textId="77777777" w:rsidR="00E1088F" w:rsidRDefault="00E1088F" w:rsidP="008A13F7">
      <w:pPr>
        <w:rPr>
          <w:rFonts w:ascii="Georgia" w:eastAsia="宋体" w:hAnsi="Georgia" w:cs="Times New Roman"/>
          <w:szCs w:val="21"/>
        </w:rPr>
      </w:pPr>
    </w:p>
    <w:sectPr w:rsidR="00E10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A4F25" w14:textId="77777777" w:rsidR="0007254D" w:rsidRDefault="0007254D" w:rsidP="00C32504">
      <w:r>
        <w:separator/>
      </w:r>
    </w:p>
  </w:endnote>
  <w:endnote w:type="continuationSeparator" w:id="0">
    <w:p w14:paraId="56D8B649" w14:textId="77777777" w:rsidR="0007254D" w:rsidRDefault="0007254D"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43B25" w14:textId="77777777" w:rsidR="0007254D" w:rsidRDefault="0007254D" w:rsidP="00C32504">
      <w:r>
        <w:separator/>
      </w:r>
    </w:p>
  </w:footnote>
  <w:footnote w:type="continuationSeparator" w:id="0">
    <w:p w14:paraId="6545956C" w14:textId="77777777" w:rsidR="0007254D" w:rsidRDefault="0007254D"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3552"/>
    <w:rsid w:val="0005197C"/>
    <w:rsid w:val="0007254D"/>
    <w:rsid w:val="00074222"/>
    <w:rsid w:val="000842DD"/>
    <w:rsid w:val="000B42D2"/>
    <w:rsid w:val="000C55BA"/>
    <w:rsid w:val="000D018D"/>
    <w:rsid w:val="000D1189"/>
    <w:rsid w:val="000D7F09"/>
    <w:rsid w:val="000E52D1"/>
    <w:rsid w:val="000F4ADC"/>
    <w:rsid w:val="00116812"/>
    <w:rsid w:val="001360DF"/>
    <w:rsid w:val="00151482"/>
    <w:rsid w:val="00157BF5"/>
    <w:rsid w:val="00157CF9"/>
    <w:rsid w:val="00167588"/>
    <w:rsid w:val="0017336C"/>
    <w:rsid w:val="00176F4F"/>
    <w:rsid w:val="001912F5"/>
    <w:rsid w:val="001C52E9"/>
    <w:rsid w:val="002415C4"/>
    <w:rsid w:val="002421B2"/>
    <w:rsid w:val="0024765E"/>
    <w:rsid w:val="002601BD"/>
    <w:rsid w:val="00263386"/>
    <w:rsid w:val="002757D8"/>
    <w:rsid w:val="002F3A55"/>
    <w:rsid w:val="00321BF6"/>
    <w:rsid w:val="00322325"/>
    <w:rsid w:val="0032252F"/>
    <w:rsid w:val="00334B8F"/>
    <w:rsid w:val="00344E3F"/>
    <w:rsid w:val="00346840"/>
    <w:rsid w:val="0034783F"/>
    <w:rsid w:val="00363226"/>
    <w:rsid w:val="0037748A"/>
    <w:rsid w:val="003A03A0"/>
    <w:rsid w:val="003B3C73"/>
    <w:rsid w:val="003C4D9B"/>
    <w:rsid w:val="004219A2"/>
    <w:rsid w:val="00425832"/>
    <w:rsid w:val="0044352E"/>
    <w:rsid w:val="00451902"/>
    <w:rsid w:val="004674C8"/>
    <w:rsid w:val="00471BB7"/>
    <w:rsid w:val="004A55FA"/>
    <w:rsid w:val="004B0EB6"/>
    <w:rsid w:val="004D0D97"/>
    <w:rsid w:val="004D102F"/>
    <w:rsid w:val="004F3B5E"/>
    <w:rsid w:val="00583DF7"/>
    <w:rsid w:val="00587FC4"/>
    <w:rsid w:val="0059187A"/>
    <w:rsid w:val="00596AB1"/>
    <w:rsid w:val="005A17E0"/>
    <w:rsid w:val="005D3B98"/>
    <w:rsid w:val="005F5966"/>
    <w:rsid w:val="005F6042"/>
    <w:rsid w:val="00606B48"/>
    <w:rsid w:val="0061684B"/>
    <w:rsid w:val="0062460E"/>
    <w:rsid w:val="00635C6B"/>
    <w:rsid w:val="00641B6D"/>
    <w:rsid w:val="00663EEF"/>
    <w:rsid w:val="00726B20"/>
    <w:rsid w:val="00734896"/>
    <w:rsid w:val="00745F18"/>
    <w:rsid w:val="00763C82"/>
    <w:rsid w:val="00771C28"/>
    <w:rsid w:val="007968AC"/>
    <w:rsid w:val="007F2373"/>
    <w:rsid w:val="007F6FF0"/>
    <w:rsid w:val="00806F9B"/>
    <w:rsid w:val="0081158B"/>
    <w:rsid w:val="00817702"/>
    <w:rsid w:val="00821C7F"/>
    <w:rsid w:val="00847A76"/>
    <w:rsid w:val="008552B7"/>
    <w:rsid w:val="00856478"/>
    <w:rsid w:val="00864EAF"/>
    <w:rsid w:val="00865C07"/>
    <w:rsid w:val="008663FF"/>
    <w:rsid w:val="00883B0B"/>
    <w:rsid w:val="00884FCD"/>
    <w:rsid w:val="008861C3"/>
    <w:rsid w:val="008929AA"/>
    <w:rsid w:val="008A13F7"/>
    <w:rsid w:val="008B0579"/>
    <w:rsid w:val="008B5CE3"/>
    <w:rsid w:val="008C2C72"/>
    <w:rsid w:val="008C6182"/>
    <w:rsid w:val="008D0472"/>
    <w:rsid w:val="008D5BC3"/>
    <w:rsid w:val="008D7AA8"/>
    <w:rsid w:val="008E2BE7"/>
    <w:rsid w:val="008F7F87"/>
    <w:rsid w:val="00910264"/>
    <w:rsid w:val="00920EBE"/>
    <w:rsid w:val="009259E2"/>
    <w:rsid w:val="0094311F"/>
    <w:rsid w:val="00971586"/>
    <w:rsid w:val="009810E5"/>
    <w:rsid w:val="00984691"/>
    <w:rsid w:val="009D6507"/>
    <w:rsid w:val="009E5793"/>
    <w:rsid w:val="00A070D6"/>
    <w:rsid w:val="00A155FE"/>
    <w:rsid w:val="00A5503A"/>
    <w:rsid w:val="00A855FC"/>
    <w:rsid w:val="00A92CC9"/>
    <w:rsid w:val="00AB0C87"/>
    <w:rsid w:val="00AB1B1B"/>
    <w:rsid w:val="00AC2B37"/>
    <w:rsid w:val="00AE20DE"/>
    <w:rsid w:val="00B17A7F"/>
    <w:rsid w:val="00B2449D"/>
    <w:rsid w:val="00B2781C"/>
    <w:rsid w:val="00B47864"/>
    <w:rsid w:val="00B62B72"/>
    <w:rsid w:val="00B93109"/>
    <w:rsid w:val="00BA7AC7"/>
    <w:rsid w:val="00BB01CF"/>
    <w:rsid w:val="00BB7631"/>
    <w:rsid w:val="00BD2DC6"/>
    <w:rsid w:val="00BD492B"/>
    <w:rsid w:val="00BE527C"/>
    <w:rsid w:val="00BF2643"/>
    <w:rsid w:val="00C14295"/>
    <w:rsid w:val="00C32504"/>
    <w:rsid w:val="00C46F68"/>
    <w:rsid w:val="00C47672"/>
    <w:rsid w:val="00C70771"/>
    <w:rsid w:val="00C92B56"/>
    <w:rsid w:val="00CA25B6"/>
    <w:rsid w:val="00CC0873"/>
    <w:rsid w:val="00CC68F4"/>
    <w:rsid w:val="00CC71AC"/>
    <w:rsid w:val="00CD1CE2"/>
    <w:rsid w:val="00CE496E"/>
    <w:rsid w:val="00CF445E"/>
    <w:rsid w:val="00CF5273"/>
    <w:rsid w:val="00D11616"/>
    <w:rsid w:val="00D45049"/>
    <w:rsid w:val="00D45E74"/>
    <w:rsid w:val="00D851C1"/>
    <w:rsid w:val="00DB3B56"/>
    <w:rsid w:val="00DB4901"/>
    <w:rsid w:val="00DF32C6"/>
    <w:rsid w:val="00E066F3"/>
    <w:rsid w:val="00E1088F"/>
    <w:rsid w:val="00E27FD2"/>
    <w:rsid w:val="00E30C5C"/>
    <w:rsid w:val="00E32F9C"/>
    <w:rsid w:val="00E36821"/>
    <w:rsid w:val="00E5440B"/>
    <w:rsid w:val="00E63097"/>
    <w:rsid w:val="00E66A1D"/>
    <w:rsid w:val="00E87BD6"/>
    <w:rsid w:val="00E91DF9"/>
    <w:rsid w:val="00E97DFC"/>
    <w:rsid w:val="00EB2AE8"/>
    <w:rsid w:val="00EB3A03"/>
    <w:rsid w:val="00EC59B5"/>
    <w:rsid w:val="00ED117F"/>
    <w:rsid w:val="00ED3694"/>
    <w:rsid w:val="00EF7B16"/>
    <w:rsid w:val="00F207BA"/>
    <w:rsid w:val="00F22A59"/>
    <w:rsid w:val="00F43D3D"/>
    <w:rsid w:val="00F44D6D"/>
    <w:rsid w:val="00F61DA3"/>
    <w:rsid w:val="00F67754"/>
    <w:rsid w:val="00F7063A"/>
    <w:rsid w:val="00F803CB"/>
    <w:rsid w:val="00F84B6A"/>
    <w:rsid w:val="00F9012E"/>
    <w:rsid w:val="00FC6B70"/>
    <w:rsid w:val="00FD16D3"/>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11078</Words>
  <Characters>63145</Characters>
  <Application>Microsoft Office Word</Application>
  <DocSecurity>0</DocSecurity>
  <Lines>526</Lines>
  <Paragraphs>148</Paragraphs>
  <ScaleCrop>false</ScaleCrop>
  <Company/>
  <LinksUpToDate>false</LinksUpToDate>
  <CharactersWithSpaces>74075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138</cp:revision>
  <dcterms:created xsi:type="dcterms:W3CDTF">2019-03-16T14:55:00Z</dcterms:created>
  <dcterms:modified xsi:type="dcterms:W3CDTF">2019-04-08T00:57:00Z</dcterms:modified>
</cp:coreProperties>
</file>