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trouble began long before June 9, 1976, when I became aware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it, but June 9 is the day I remember. It was my twenty-sixth birthday.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 also the day I met Rufus—the day he called me to him for the first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Kevin and I had not planned to do anything to celebrate my birthday.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were both too tired for that. On the day before, we had moved from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our apartment in Los Angeles to a house of our own a few miles away 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Altadena. The moving was celebration enough for me. We were still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unpacking—or rather, I was still unpacking. Kevin had stopped when 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got his office in order. Now he was closeted there either loafing or thinking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because I didn’t hear his typewriter. Finally, he came out to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living room where I was sorting books into one of the big bookcases.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Fiction only. We had so many books, we had to try to keep them in some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kind of order.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“What’s the matter?” I asked him.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“Nothing.” He sat down on the floor near where I was working. “Just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struggling with my own perversity. You know, I had half-a- dozen ideas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that Christmas story yesterday during the moving.”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“And none now when there’s time to write them down.”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“Not a one.” He picked up a book, opened it, and turned a few pages.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picked up another book and tapped him on the shoulder with it. When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looked up, surprised, I put a stack of nonfiction down in front of him.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stared at it unhappily.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“Hell, why’d I come out here?”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“To get more ideas. After all, they come to you when you’re busy.”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gave me a look that I knew wasn’t as malevolent as it seemed. 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had the kind of pale, almost colorless eyes that made him seem distant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angry whether he was or not. He used them to intimidate people.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Strangers. I grinned at him and went back to work. After a moment, 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took the nonfiction to another bookcase and began shelving 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bent to push him another box full, then straightened quickly as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began to feel dizzy, nauseated. The room seemed to blur and darken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around me. I stayed on my feet for a moment holding on to a bookcase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wondering what was wrong, then finally, I collapsed to my knees.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heard Kevin make a wordless sound of surprise, heard him ask, “What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happened?”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raised my head and discovered that I could not focus on him. “Something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wrong with me,” I gasped.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heard him move toward me, saw a blur of gray pants and blue shirt.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Then, just before he would have touched me, he vanished.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house, the books, everything vanished. Suddenly, I was outdoors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kneeling on the ground beneath trees. I was in a green place. I was at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edge of a woods. Before me was a wide tranquil river, and near the middle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of that river was a child splashing, screaming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Drowning!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reacted to the child in trouble. Later I could ask questions, try to find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 where I was, what had happened. Now I went to help the child.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ran down to the river, waded into the water fully clothed, and swam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quickly to the child. He was unconscious by the time I reached him—a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small red-haired boy floating, face down. I turned him over, got a good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hold on him so that his head was above water, and towed him in. There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 a red-haired woman waiting for us on the shore now. Or rather, she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was running back and forth crying on the shore. The moment she saw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that I was wading, she ran out, took the boy from me and carried him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 of the way, feeling and examining him as she did.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“He’s not breathing!” she screamed.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Artificial respiration. I had seen it done, been told about it, but I had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never done it. Now was the time to try. The woman was in no condition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do anything useful, and there was no one else in sight. As we reached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shore, I snatched the child from her. He was no more than four or five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years old, and not very big.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put him down on his back, tilted his head back, and began mouth-to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mouth resuscitation. I saw his chest move as I breathed into him. Then,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suddenly, the woman began beating 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“You killed my baby!” she screamed. “You killed him!”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turned and managed to catch her pounding fists. “Stop it!” I shouted,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putting all the authority I could into my voice. “He’s alive!” Was he? 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couldn’t tell. Please God, let him be alive. “The boy’s alive. Now let 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 him.” I pushed her away, glad she was a little smaller than I was,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turned my attention back to her son. Between breaths, I saw her staring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 me blankly. Then she dropped to her knees beside me, crying.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Moments later, the boy began breathing on his own—breathing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coughing and choking and throwing up and crying for his mother. If 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could do all that, he was all right. I sat back from him, feeling lightheaded,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relieved. I had done it!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“He’s alive!” cried the woman. She grabbed him and nearly smothered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him. “Oh, Rufus, baby …”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Rufus. Ugly name to inflict on a reasonably nice-looking little kid.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Rufus saw that it was his mother who held him, he clung to her,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screaming as loudly as he could. There was nothing wrong with his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voice, anyway. Then, suddenly, there was another voice.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“What the devil’s going on here?” A man’s voice, angry and demanding.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turned, startled, and found myself looking down the barrel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longest rifle I had ever seen. I heard a metallic click, and I froze, thinking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was going to be shot for saving the boy’s life. I was going to die.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tried to speak, but my voice was suddenly gone. I felt sick and dizzy.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 vision blurred so badly I could not distinguish the gun or the face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man behind it. I heard the woman speak sharply, but I was too far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gone into sickness and panic to understand what she said.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the man, the woman, the boy, the gun all vanished.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was kneeling in the living room of my own house again several feet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where I had fallen minutes before. I was back at home—wet 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muddy, but intact. Across the room, Kevin stood frozen, staring at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spot where I had been. How long had he been there?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“Kevin?”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 spun around to face me. “What the hell … how did you get over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there?” he whispered.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“I don’t know.”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