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Anexo 1</w:t>
      </w:r>
    </w:p>
    <w:p>
      <w:pPr>
        <w:pStyle w:val="Cuerpodetexto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Ajustes a la Plan Académico 2018-2024</w:t>
      </w:r>
    </w:p>
    <w:p>
      <w:pPr>
        <w:pStyle w:val="Cuerpodetexto"/>
        <w:rPr/>
      </w:pPr>
      <w:r>
        <w:rPr/>
        <w:t>Se informa a la Asamblea de Escuela, que los concursos publicados en Setiembre del 2018, cuyos requisitos fueron aprobados en la sesión 6-2018, se tramitaron siguiendo lo señalado en el Reglamento de Régimen Académico Docente, en los artículos del 31 al 37, el procedimiento se realizó en forma y tiempo.</w:t>
      </w:r>
    </w:p>
    <w:p>
      <w:pPr>
        <w:pStyle w:val="Cuerpodetexto"/>
        <w:jc w:val="both"/>
        <w:rPr/>
      </w:pPr>
      <w:r>
        <w:rPr/>
        <w:t>Esta Dirección considera que los concursos se deben se publicar en el mes de setiembre, esto debido que:</w:t>
      </w:r>
    </w:p>
    <w:p>
      <w:pPr>
        <w:pStyle w:val="Cuerpodetexto"/>
        <w:jc w:val="both"/>
        <w:rPr/>
      </w:pPr>
      <w:r>
        <w:rPr/>
        <w:t>La información referente a los requisitos de los carteles se debe enviar un mes antes a la Vicerrectoría de Docencia, previo a la publicación. Basados en la experiencia de los concursos anteriores, hay mayor capacidad de gestión, para cumplir con ese plazo en el mes de setiembre.</w:t>
      </w:r>
    </w:p>
    <w:p>
      <w:pPr>
        <w:pStyle w:val="Cuerpodetexto"/>
        <w:jc w:val="both"/>
        <w:rPr/>
      </w:pPr>
      <w:r>
        <w:rPr/>
        <w:t>Al publicarse el cartel en setiembre y posterior proceso de adjudicación en los meses siguientes permite que, en enero y febrero, se realicen los ajustes necesarios, en caso de que se presenten apelaciones y/o reclamos al cartel y poder programar la asignación de los cursos.</w:t>
      </w:r>
    </w:p>
    <w:p>
      <w:pPr>
        <w:pStyle w:val="Cuerpodetexto"/>
        <w:jc w:val="both"/>
        <w:rPr/>
      </w:pPr>
      <w:r>
        <w:rPr/>
        <w:t>Además, le permite a la Dirección realizar un proceso de inducción a los docentes, previo al año lectivo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74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LibreOffice/5.4.7.2$Windows_X86_64 LibreOffice_project/c838ef25c16710f8838b1faec480ebba495259d0</Application>
  <Pages>1</Pages>
  <Words>186</Words>
  <Characters>932</Characters>
  <CharactersWithSpaces>1111</CharactersWithSpaces>
  <Paragraphs>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2019-02-21T17:52:00Z</dcterms:created>
  <dc:creator>Hewlett-Packard Company</dc:creator>
  <dc:description/>
  <dc:language>es-CR</dc:language>
  <cp:lastModifiedBy/>
  <dcterms:modified xsi:type="dcterms:W3CDTF">2019-02-21T17:30:14Z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