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A7898" w14:textId="77777777" w:rsidR="00F32EF1" w:rsidRDefault="00F32EF1" w:rsidP="00F32EF1">
      <w:pPr>
        <w:jc w:val="center"/>
        <w:rPr>
          <w:b/>
          <w:bCs/>
          <w:sz w:val="32"/>
          <w:szCs w:val="32"/>
        </w:rPr>
      </w:pPr>
    </w:p>
    <w:p w14:paraId="3200D69F" w14:textId="77777777" w:rsidR="00F32EF1" w:rsidRDefault="00F32EF1" w:rsidP="00F32EF1">
      <w:pPr>
        <w:jc w:val="center"/>
        <w:rPr>
          <w:b/>
          <w:bCs/>
          <w:sz w:val="32"/>
          <w:szCs w:val="32"/>
        </w:rPr>
      </w:pPr>
    </w:p>
    <w:p w14:paraId="6F9A94DA" w14:textId="77777777" w:rsidR="00F32EF1" w:rsidRDefault="00F32EF1" w:rsidP="00F32EF1">
      <w:pPr>
        <w:jc w:val="center"/>
        <w:rPr>
          <w:b/>
          <w:bCs/>
          <w:sz w:val="32"/>
          <w:szCs w:val="32"/>
        </w:rPr>
      </w:pPr>
    </w:p>
    <w:p w14:paraId="6E0AC9F9" w14:textId="77777777" w:rsidR="00F32EF1" w:rsidRDefault="00F32EF1" w:rsidP="00F32EF1">
      <w:pPr>
        <w:jc w:val="center"/>
        <w:rPr>
          <w:b/>
          <w:bCs/>
          <w:sz w:val="32"/>
          <w:szCs w:val="32"/>
        </w:rPr>
      </w:pPr>
    </w:p>
    <w:p w14:paraId="476F2E9F" w14:textId="77777777" w:rsidR="00F32EF1" w:rsidRDefault="00F32EF1" w:rsidP="00F32EF1">
      <w:pPr>
        <w:jc w:val="center"/>
        <w:rPr>
          <w:b/>
          <w:bCs/>
          <w:sz w:val="32"/>
          <w:szCs w:val="32"/>
        </w:rPr>
      </w:pPr>
    </w:p>
    <w:p w14:paraId="68516680" w14:textId="77777777" w:rsidR="00F32EF1" w:rsidRDefault="00F32EF1" w:rsidP="00F32EF1">
      <w:pPr>
        <w:jc w:val="center"/>
        <w:rPr>
          <w:b/>
          <w:bCs/>
          <w:sz w:val="32"/>
          <w:szCs w:val="32"/>
        </w:rPr>
      </w:pPr>
    </w:p>
    <w:p w14:paraId="39BC40C3" w14:textId="77777777" w:rsidR="00F32EF1" w:rsidRPr="00F32EF1" w:rsidRDefault="00F32EF1" w:rsidP="00886473">
      <w:pPr>
        <w:rPr>
          <w:b/>
          <w:bCs/>
          <w:sz w:val="48"/>
          <w:szCs w:val="48"/>
        </w:rPr>
      </w:pPr>
    </w:p>
    <w:p w14:paraId="3C86F371" w14:textId="6AA43CC5" w:rsidR="3503C418" w:rsidRDefault="6EA52670" w:rsidP="00F32EF1">
      <w:pPr>
        <w:jc w:val="center"/>
        <w:rPr>
          <w:b/>
          <w:bCs/>
          <w:sz w:val="48"/>
          <w:szCs w:val="48"/>
        </w:rPr>
      </w:pPr>
      <w:r w:rsidRPr="00F32EF1">
        <w:rPr>
          <w:b/>
          <w:bCs/>
          <w:sz w:val="48"/>
          <w:szCs w:val="48"/>
        </w:rPr>
        <w:t>The Effect of COVID</w:t>
      </w:r>
      <w:r w:rsidR="00F32EF1" w:rsidRPr="00F32EF1">
        <w:rPr>
          <w:b/>
          <w:bCs/>
          <w:sz w:val="48"/>
          <w:szCs w:val="48"/>
        </w:rPr>
        <w:t xml:space="preserve"> Lockdowns</w:t>
      </w:r>
      <w:r w:rsidRPr="00F32EF1">
        <w:rPr>
          <w:b/>
          <w:bCs/>
          <w:sz w:val="48"/>
          <w:szCs w:val="48"/>
        </w:rPr>
        <w:t xml:space="preserve"> on CO</w:t>
      </w:r>
      <w:r w:rsidR="006135B7" w:rsidRPr="00F32EF1">
        <w:rPr>
          <w:b/>
          <w:bCs/>
          <w:sz w:val="48"/>
          <w:szCs w:val="48"/>
          <w:vertAlign w:val="subscript"/>
        </w:rPr>
        <w:t>2</w:t>
      </w:r>
      <w:r w:rsidR="006135B7" w:rsidRPr="00F32EF1">
        <w:rPr>
          <w:b/>
          <w:bCs/>
          <w:sz w:val="48"/>
          <w:szCs w:val="48"/>
        </w:rPr>
        <w:t xml:space="preserve"> Emissions</w:t>
      </w:r>
    </w:p>
    <w:p w14:paraId="02F900A0" w14:textId="77777777" w:rsidR="00F32EF1" w:rsidRDefault="00F32EF1" w:rsidP="00F32EF1">
      <w:pPr>
        <w:jc w:val="center"/>
        <w:rPr>
          <w:b/>
          <w:bCs/>
          <w:sz w:val="48"/>
          <w:szCs w:val="48"/>
        </w:rPr>
      </w:pPr>
    </w:p>
    <w:p w14:paraId="14385807" w14:textId="31BFBEB8" w:rsidR="00F32EF1" w:rsidRPr="00F32EF1" w:rsidRDefault="00F32EF1" w:rsidP="00F32EF1">
      <w:pPr>
        <w:jc w:val="center"/>
        <w:rPr>
          <w:b/>
          <w:bCs/>
          <w:sz w:val="40"/>
          <w:szCs w:val="40"/>
        </w:rPr>
      </w:pPr>
      <w:r>
        <w:rPr>
          <w:b/>
          <w:bCs/>
          <w:sz w:val="40"/>
          <w:szCs w:val="40"/>
        </w:rPr>
        <w:t xml:space="preserve">Ethan Munroe and Ryan Slattery </w:t>
      </w:r>
    </w:p>
    <w:p w14:paraId="4CBA4817" w14:textId="60578968" w:rsidR="4DDB8080" w:rsidRDefault="4DDB8080" w:rsidP="4DDB8080">
      <w:pPr>
        <w:rPr>
          <w:u w:val="single"/>
        </w:rPr>
      </w:pPr>
    </w:p>
    <w:p w14:paraId="602142CD" w14:textId="216C89AD" w:rsidR="4DDB8080" w:rsidRDefault="4DDB8080" w:rsidP="4DDB8080">
      <w:pPr>
        <w:rPr>
          <w:u w:val="single"/>
        </w:rPr>
      </w:pPr>
    </w:p>
    <w:p w14:paraId="537213B8" w14:textId="7BBD385D" w:rsidR="4DDB8080" w:rsidRDefault="4DDB8080" w:rsidP="4DDB8080">
      <w:pPr>
        <w:rPr>
          <w:u w:val="single"/>
        </w:rPr>
      </w:pPr>
    </w:p>
    <w:p w14:paraId="08A66783" w14:textId="325C175B" w:rsidR="4DDB8080" w:rsidRDefault="4DDB8080" w:rsidP="4DDB8080">
      <w:pPr>
        <w:rPr>
          <w:u w:val="single"/>
        </w:rPr>
      </w:pPr>
    </w:p>
    <w:p w14:paraId="252B6BB2" w14:textId="7FF8B1AD" w:rsidR="4DDB8080" w:rsidRDefault="4DDB8080" w:rsidP="4DDB8080">
      <w:pPr>
        <w:rPr>
          <w:u w:val="single"/>
        </w:rPr>
      </w:pPr>
    </w:p>
    <w:p w14:paraId="591EF463" w14:textId="7CF47AD9" w:rsidR="4DDB8080" w:rsidRDefault="4DDB8080" w:rsidP="4DDB8080">
      <w:pPr>
        <w:rPr>
          <w:u w:val="single"/>
        </w:rPr>
      </w:pPr>
    </w:p>
    <w:p w14:paraId="5EE99CE5" w14:textId="17CF4573" w:rsidR="4DDB8080" w:rsidRDefault="4DDB8080" w:rsidP="4DDB8080">
      <w:pPr>
        <w:rPr>
          <w:u w:val="single"/>
        </w:rPr>
      </w:pPr>
    </w:p>
    <w:p w14:paraId="40EB6337" w14:textId="4CD7FF02" w:rsidR="4DDB8080" w:rsidRDefault="4DDB8080" w:rsidP="4DDB8080">
      <w:pPr>
        <w:rPr>
          <w:u w:val="single"/>
        </w:rPr>
      </w:pPr>
    </w:p>
    <w:p w14:paraId="27CD4DF7" w14:textId="0E803B56" w:rsidR="4DDB8080" w:rsidRDefault="4DDB8080" w:rsidP="4DDB8080">
      <w:pPr>
        <w:rPr>
          <w:u w:val="single"/>
        </w:rPr>
      </w:pPr>
    </w:p>
    <w:p w14:paraId="50FCD4E2" w14:textId="2E89A92B" w:rsidR="4DDB8080" w:rsidRDefault="4DDB8080" w:rsidP="4DDB8080">
      <w:pPr>
        <w:rPr>
          <w:u w:val="single"/>
        </w:rPr>
      </w:pPr>
    </w:p>
    <w:p w14:paraId="07222E03" w14:textId="24622E83" w:rsidR="4DDB8080" w:rsidRDefault="4DDB8080" w:rsidP="4DDB8080">
      <w:pPr>
        <w:rPr>
          <w:u w:val="single"/>
        </w:rPr>
      </w:pPr>
    </w:p>
    <w:p w14:paraId="4E1234F0" w14:textId="74E49236" w:rsidR="4DDB8080" w:rsidRDefault="4DDB8080" w:rsidP="4DDB8080">
      <w:pPr>
        <w:rPr>
          <w:u w:val="single"/>
        </w:rPr>
      </w:pPr>
    </w:p>
    <w:p w14:paraId="082F427C" w14:textId="16483187" w:rsidR="4DDB8080" w:rsidRDefault="4DDB8080" w:rsidP="4DDB8080">
      <w:pPr>
        <w:rPr>
          <w:u w:val="single"/>
        </w:rPr>
      </w:pPr>
    </w:p>
    <w:p w14:paraId="44072A20" w14:textId="77777777" w:rsidR="00513D6B" w:rsidRDefault="00513D6B" w:rsidP="4DDB8080">
      <w:pPr>
        <w:rPr>
          <w:rFonts w:ascii="Times New Roman" w:hAnsi="Times New Roman" w:cs="Times New Roman"/>
          <w:sz w:val="24"/>
          <w:szCs w:val="24"/>
        </w:rPr>
      </w:pPr>
    </w:p>
    <w:p w14:paraId="7103C392" w14:textId="77777777" w:rsidR="00513D6B" w:rsidRDefault="00513D6B" w:rsidP="00E00664">
      <w:pPr>
        <w:ind w:firstLine="720"/>
        <w:rPr>
          <w:rFonts w:ascii="Times New Roman" w:hAnsi="Times New Roman" w:cs="Times New Roman"/>
          <w:sz w:val="24"/>
          <w:szCs w:val="24"/>
        </w:rPr>
      </w:pPr>
      <w:r>
        <w:rPr>
          <w:rFonts w:ascii="Times New Roman" w:hAnsi="Times New Roman" w:cs="Times New Roman"/>
          <w:sz w:val="24"/>
          <w:szCs w:val="24"/>
        </w:rPr>
        <w:t xml:space="preserve">Air pollution </w:t>
      </w:r>
      <w:r w:rsidR="007C7B1A">
        <w:rPr>
          <w:rFonts w:ascii="Times New Roman" w:hAnsi="Times New Roman" w:cs="Times New Roman"/>
          <w:sz w:val="24"/>
          <w:szCs w:val="24"/>
        </w:rPr>
        <w:t xml:space="preserve">is a global </w:t>
      </w:r>
      <w:r w:rsidR="00C77F7B">
        <w:rPr>
          <w:rFonts w:ascii="Times New Roman" w:hAnsi="Times New Roman" w:cs="Times New Roman"/>
          <w:sz w:val="24"/>
          <w:szCs w:val="24"/>
        </w:rPr>
        <w:t xml:space="preserve">concern. </w:t>
      </w:r>
      <w:r w:rsidR="00FE4955">
        <w:rPr>
          <w:rFonts w:ascii="Times New Roman" w:hAnsi="Times New Roman" w:cs="Times New Roman"/>
          <w:sz w:val="24"/>
          <w:szCs w:val="24"/>
        </w:rPr>
        <w:t xml:space="preserve">According to the </w:t>
      </w:r>
      <w:r w:rsidR="003709EE">
        <w:rPr>
          <w:rFonts w:ascii="Times New Roman" w:hAnsi="Times New Roman" w:cs="Times New Roman"/>
          <w:sz w:val="24"/>
          <w:szCs w:val="24"/>
        </w:rPr>
        <w:t>NIH, it can contribute to negative health outcomes such as asthma, COPD, heart attacks, and strokes.</w:t>
      </w:r>
      <w:r w:rsidR="00A45F5A">
        <w:rPr>
          <w:rFonts w:ascii="Times New Roman" w:hAnsi="Times New Roman" w:cs="Times New Roman"/>
          <w:sz w:val="24"/>
          <w:szCs w:val="24"/>
        </w:rPr>
        <w:t xml:space="preserve"> It is a continual source of policy debate, in the domestic and international theaters, as </w:t>
      </w:r>
      <w:r w:rsidR="00A43F9C">
        <w:rPr>
          <w:rFonts w:ascii="Times New Roman" w:hAnsi="Times New Roman" w:cs="Times New Roman"/>
          <w:sz w:val="24"/>
          <w:szCs w:val="24"/>
        </w:rPr>
        <w:t xml:space="preserve">nations struggle to balance </w:t>
      </w:r>
      <w:r w:rsidR="007C43B8">
        <w:rPr>
          <w:rFonts w:ascii="Times New Roman" w:hAnsi="Times New Roman" w:cs="Times New Roman"/>
          <w:sz w:val="24"/>
          <w:szCs w:val="24"/>
        </w:rPr>
        <w:t xml:space="preserve">industry, regulation, and accountability </w:t>
      </w:r>
      <w:r w:rsidR="00790D54">
        <w:rPr>
          <w:rFonts w:ascii="Times New Roman" w:hAnsi="Times New Roman" w:cs="Times New Roman"/>
          <w:sz w:val="24"/>
          <w:szCs w:val="24"/>
        </w:rPr>
        <w:t>at home and abroad.</w:t>
      </w:r>
    </w:p>
    <w:p w14:paraId="7EE64F68" w14:textId="30957705" w:rsidR="00790D54" w:rsidRDefault="0004771C" w:rsidP="00E00664">
      <w:pPr>
        <w:ind w:firstLine="720"/>
        <w:rPr>
          <w:rFonts w:ascii="Times New Roman" w:hAnsi="Times New Roman" w:cs="Times New Roman"/>
          <w:sz w:val="24"/>
          <w:szCs w:val="24"/>
        </w:rPr>
      </w:pPr>
      <w:r>
        <w:rPr>
          <w:rFonts w:ascii="Times New Roman" w:hAnsi="Times New Roman" w:cs="Times New Roman"/>
          <w:sz w:val="24"/>
          <w:szCs w:val="24"/>
        </w:rPr>
        <w:t xml:space="preserve">COVID-19 lockdowns </w:t>
      </w:r>
      <w:r w:rsidR="000F78E6">
        <w:rPr>
          <w:rFonts w:ascii="Times New Roman" w:hAnsi="Times New Roman" w:cs="Times New Roman"/>
          <w:sz w:val="24"/>
          <w:szCs w:val="24"/>
        </w:rPr>
        <w:t xml:space="preserve">give a unique opportunity to examine human impact on air quality. As the entire United States locked down in a roughly </w:t>
      </w:r>
      <w:r w:rsidR="00106BEA">
        <w:rPr>
          <w:rFonts w:ascii="Times New Roman" w:hAnsi="Times New Roman" w:cs="Times New Roman"/>
          <w:sz w:val="24"/>
          <w:szCs w:val="24"/>
        </w:rPr>
        <w:t>one-month</w:t>
      </w:r>
      <w:r w:rsidR="000F78E6">
        <w:rPr>
          <w:rFonts w:ascii="Times New Roman" w:hAnsi="Times New Roman" w:cs="Times New Roman"/>
          <w:sz w:val="24"/>
          <w:szCs w:val="24"/>
        </w:rPr>
        <w:t xml:space="preserve"> window, human activity such as driving and manufacturing </w:t>
      </w:r>
      <w:r w:rsidR="00984B8A">
        <w:rPr>
          <w:rFonts w:ascii="Times New Roman" w:hAnsi="Times New Roman" w:cs="Times New Roman"/>
          <w:sz w:val="24"/>
          <w:szCs w:val="24"/>
        </w:rPr>
        <w:t xml:space="preserve">were drastically reduced. </w:t>
      </w:r>
      <w:r w:rsidR="00106BEA">
        <w:rPr>
          <w:rFonts w:ascii="Times New Roman" w:hAnsi="Times New Roman" w:cs="Times New Roman"/>
          <w:sz w:val="24"/>
          <w:szCs w:val="24"/>
        </w:rPr>
        <w:t xml:space="preserve">Photos of clear skies in normally smoggy cities and dolphins in waterways went viral. </w:t>
      </w:r>
      <w:r w:rsidR="004F2853">
        <w:rPr>
          <w:rFonts w:ascii="Times New Roman" w:hAnsi="Times New Roman" w:cs="Times New Roman"/>
          <w:sz w:val="24"/>
          <w:szCs w:val="24"/>
        </w:rPr>
        <w:t>In a sense, we can view this</w:t>
      </w:r>
      <w:r w:rsidR="00106BEA">
        <w:rPr>
          <w:rFonts w:ascii="Times New Roman" w:hAnsi="Times New Roman" w:cs="Times New Roman"/>
          <w:sz w:val="24"/>
          <w:szCs w:val="24"/>
        </w:rPr>
        <w:t xml:space="preserve"> short </w:t>
      </w:r>
      <w:r w:rsidR="004F2853">
        <w:rPr>
          <w:rFonts w:ascii="Times New Roman" w:hAnsi="Times New Roman" w:cs="Times New Roman"/>
          <w:sz w:val="24"/>
          <w:szCs w:val="24"/>
        </w:rPr>
        <w:t xml:space="preserve">period </w:t>
      </w:r>
      <w:r w:rsidR="00F229C6">
        <w:rPr>
          <w:rFonts w:ascii="Times New Roman" w:hAnsi="Times New Roman" w:cs="Times New Roman"/>
          <w:sz w:val="24"/>
          <w:szCs w:val="24"/>
        </w:rPr>
        <w:t xml:space="preserve">as </w:t>
      </w:r>
      <w:r w:rsidR="00701645">
        <w:rPr>
          <w:rFonts w:ascii="Times New Roman" w:hAnsi="Times New Roman" w:cs="Times New Roman"/>
          <w:sz w:val="24"/>
          <w:szCs w:val="24"/>
        </w:rPr>
        <w:t xml:space="preserve">representing an extreme change in human behavior; </w:t>
      </w:r>
      <w:r w:rsidR="00075CE1">
        <w:rPr>
          <w:rFonts w:ascii="Times New Roman" w:hAnsi="Times New Roman" w:cs="Times New Roman"/>
          <w:sz w:val="24"/>
          <w:szCs w:val="24"/>
        </w:rPr>
        <w:t>if we severely curtail our activity</w:t>
      </w:r>
      <w:r w:rsidR="00E468E4">
        <w:rPr>
          <w:rFonts w:ascii="Times New Roman" w:hAnsi="Times New Roman" w:cs="Times New Roman"/>
          <w:sz w:val="24"/>
          <w:szCs w:val="24"/>
        </w:rPr>
        <w:t>, how much c</w:t>
      </w:r>
      <w:r w:rsidR="00106BEA">
        <w:rPr>
          <w:rFonts w:ascii="Times New Roman" w:hAnsi="Times New Roman" w:cs="Times New Roman"/>
          <w:sz w:val="24"/>
          <w:szCs w:val="24"/>
        </w:rPr>
        <w:t>an we improve air quality?</w:t>
      </w:r>
    </w:p>
    <w:p w14:paraId="78271DD6" w14:textId="70D162F1" w:rsidR="006C129D" w:rsidRDefault="000F4ED4" w:rsidP="00E00664">
      <w:pPr>
        <w:ind w:firstLine="720"/>
        <w:rPr>
          <w:rFonts w:ascii="Times New Roman" w:hAnsi="Times New Roman" w:cs="Times New Roman"/>
          <w:sz w:val="24"/>
          <w:szCs w:val="24"/>
        </w:rPr>
      </w:pPr>
      <w:r>
        <w:rPr>
          <w:rFonts w:ascii="Times New Roman" w:hAnsi="Times New Roman" w:cs="Times New Roman"/>
          <w:sz w:val="24"/>
          <w:szCs w:val="24"/>
        </w:rPr>
        <w:t>From the Environmental Protection Agency</w:t>
      </w:r>
      <w:r w:rsidR="00474C30">
        <w:rPr>
          <w:rFonts w:ascii="Times New Roman" w:hAnsi="Times New Roman" w:cs="Times New Roman"/>
          <w:sz w:val="24"/>
          <w:szCs w:val="24"/>
        </w:rPr>
        <w:t xml:space="preserve">’s Air Quality System database, we will be utilizing trends in the Air Quality Index (AQI) </w:t>
      </w:r>
      <w:r w:rsidR="006E444E">
        <w:rPr>
          <w:rFonts w:ascii="Times New Roman" w:hAnsi="Times New Roman" w:cs="Times New Roman"/>
          <w:sz w:val="24"/>
          <w:szCs w:val="24"/>
        </w:rPr>
        <w:t>to look at the effects of COVID-19</w:t>
      </w:r>
      <w:r w:rsidR="00B45581">
        <w:rPr>
          <w:rFonts w:ascii="Times New Roman" w:hAnsi="Times New Roman" w:cs="Times New Roman"/>
          <w:sz w:val="24"/>
          <w:szCs w:val="24"/>
        </w:rPr>
        <w:t xml:space="preserve"> lockdowns</w:t>
      </w:r>
      <w:r w:rsidR="006E444E">
        <w:rPr>
          <w:rFonts w:ascii="Times New Roman" w:hAnsi="Times New Roman" w:cs="Times New Roman"/>
          <w:sz w:val="24"/>
          <w:szCs w:val="24"/>
        </w:rPr>
        <w:t xml:space="preserve"> on air quality</w:t>
      </w:r>
      <w:r w:rsidR="006C129D">
        <w:rPr>
          <w:rFonts w:ascii="Times New Roman" w:hAnsi="Times New Roman" w:cs="Times New Roman"/>
          <w:sz w:val="24"/>
          <w:szCs w:val="24"/>
        </w:rPr>
        <w:t xml:space="preserve">. We </w:t>
      </w:r>
      <w:r w:rsidR="005925B6">
        <w:rPr>
          <w:rFonts w:ascii="Times New Roman" w:hAnsi="Times New Roman" w:cs="Times New Roman"/>
          <w:sz w:val="24"/>
          <w:szCs w:val="24"/>
        </w:rPr>
        <w:t>utilize</w:t>
      </w:r>
      <w:r w:rsidR="00132C73">
        <w:rPr>
          <w:rFonts w:ascii="Times New Roman" w:hAnsi="Times New Roman" w:cs="Times New Roman"/>
          <w:sz w:val="24"/>
          <w:szCs w:val="24"/>
        </w:rPr>
        <w:t xml:space="preserve"> data ranging from </w:t>
      </w:r>
      <w:r w:rsidR="005925B6">
        <w:rPr>
          <w:rFonts w:ascii="Times New Roman" w:hAnsi="Times New Roman" w:cs="Times New Roman"/>
          <w:sz w:val="24"/>
          <w:szCs w:val="24"/>
        </w:rPr>
        <w:t>March</w:t>
      </w:r>
      <w:r w:rsidR="00672B9B">
        <w:rPr>
          <w:rFonts w:ascii="Times New Roman" w:hAnsi="Times New Roman" w:cs="Times New Roman"/>
          <w:sz w:val="24"/>
          <w:szCs w:val="24"/>
        </w:rPr>
        <w:t xml:space="preserve"> 1</w:t>
      </w:r>
      <w:r w:rsidR="00672B9B" w:rsidRPr="00672B9B">
        <w:rPr>
          <w:rFonts w:ascii="Times New Roman" w:hAnsi="Times New Roman" w:cs="Times New Roman"/>
          <w:sz w:val="24"/>
          <w:szCs w:val="24"/>
          <w:vertAlign w:val="superscript"/>
        </w:rPr>
        <w:t>st</w:t>
      </w:r>
      <w:r w:rsidR="00672B9B">
        <w:rPr>
          <w:rFonts w:ascii="Times New Roman" w:hAnsi="Times New Roman" w:cs="Times New Roman"/>
          <w:sz w:val="24"/>
          <w:szCs w:val="24"/>
        </w:rPr>
        <w:t>, 201</w:t>
      </w:r>
      <w:r w:rsidR="005925B6">
        <w:rPr>
          <w:rFonts w:ascii="Times New Roman" w:hAnsi="Times New Roman" w:cs="Times New Roman"/>
          <w:sz w:val="24"/>
          <w:szCs w:val="24"/>
        </w:rPr>
        <w:t>9</w:t>
      </w:r>
      <w:r w:rsidR="00B45581">
        <w:rPr>
          <w:rFonts w:ascii="Times New Roman" w:hAnsi="Times New Roman" w:cs="Times New Roman"/>
          <w:sz w:val="24"/>
          <w:szCs w:val="24"/>
        </w:rPr>
        <w:t>,</w:t>
      </w:r>
      <w:r w:rsidR="00132C73">
        <w:rPr>
          <w:rFonts w:ascii="Times New Roman" w:hAnsi="Times New Roman" w:cs="Times New Roman"/>
          <w:sz w:val="24"/>
          <w:szCs w:val="24"/>
        </w:rPr>
        <w:t xml:space="preserve"> up until </w:t>
      </w:r>
      <w:r w:rsidR="00154807">
        <w:rPr>
          <w:rFonts w:ascii="Times New Roman" w:hAnsi="Times New Roman" w:cs="Times New Roman"/>
          <w:sz w:val="24"/>
          <w:szCs w:val="24"/>
        </w:rPr>
        <w:t>January</w:t>
      </w:r>
      <w:r w:rsidR="00132C73">
        <w:rPr>
          <w:rFonts w:ascii="Times New Roman" w:hAnsi="Times New Roman" w:cs="Times New Roman"/>
          <w:sz w:val="24"/>
          <w:szCs w:val="24"/>
        </w:rPr>
        <w:t xml:space="preserve"> 1</w:t>
      </w:r>
      <w:r w:rsidR="00132C73" w:rsidRPr="00132C73">
        <w:rPr>
          <w:rFonts w:ascii="Times New Roman" w:hAnsi="Times New Roman" w:cs="Times New Roman"/>
          <w:sz w:val="24"/>
          <w:szCs w:val="24"/>
          <w:vertAlign w:val="superscript"/>
        </w:rPr>
        <w:t>st</w:t>
      </w:r>
      <w:r w:rsidR="00132C73">
        <w:rPr>
          <w:rFonts w:ascii="Times New Roman" w:hAnsi="Times New Roman" w:cs="Times New Roman"/>
          <w:sz w:val="24"/>
          <w:szCs w:val="24"/>
        </w:rPr>
        <w:t xml:space="preserve">, </w:t>
      </w:r>
      <w:r w:rsidR="00B45581">
        <w:rPr>
          <w:rFonts w:ascii="Times New Roman" w:hAnsi="Times New Roman" w:cs="Times New Roman"/>
          <w:sz w:val="24"/>
          <w:szCs w:val="24"/>
        </w:rPr>
        <w:t>202</w:t>
      </w:r>
      <w:r w:rsidR="00F326D6">
        <w:rPr>
          <w:rFonts w:ascii="Times New Roman" w:hAnsi="Times New Roman" w:cs="Times New Roman"/>
          <w:sz w:val="24"/>
          <w:szCs w:val="24"/>
        </w:rPr>
        <w:t>2</w:t>
      </w:r>
      <w:r w:rsidR="00B45581">
        <w:rPr>
          <w:rFonts w:ascii="Times New Roman" w:hAnsi="Times New Roman" w:cs="Times New Roman"/>
          <w:sz w:val="24"/>
          <w:szCs w:val="24"/>
        </w:rPr>
        <w:t>,</w:t>
      </w:r>
      <w:r w:rsidR="00132C73">
        <w:rPr>
          <w:rFonts w:ascii="Times New Roman" w:hAnsi="Times New Roman" w:cs="Times New Roman"/>
          <w:sz w:val="24"/>
          <w:szCs w:val="24"/>
        </w:rPr>
        <w:t xml:space="preserve"> to capture the effect </w:t>
      </w:r>
      <w:r w:rsidR="00B45581">
        <w:rPr>
          <w:rFonts w:ascii="Times New Roman" w:hAnsi="Times New Roman" w:cs="Times New Roman"/>
          <w:sz w:val="24"/>
          <w:szCs w:val="24"/>
        </w:rPr>
        <w:t xml:space="preserve">of the lockdowns on the AQI levels. We selected </w:t>
      </w:r>
      <w:r w:rsidR="005D0692">
        <w:rPr>
          <w:rFonts w:ascii="Times New Roman" w:hAnsi="Times New Roman" w:cs="Times New Roman"/>
          <w:sz w:val="24"/>
          <w:szCs w:val="24"/>
        </w:rPr>
        <w:t>eleven of</w:t>
      </w:r>
      <w:r w:rsidR="00B45581">
        <w:rPr>
          <w:rFonts w:ascii="Times New Roman" w:hAnsi="Times New Roman" w:cs="Times New Roman"/>
          <w:sz w:val="24"/>
          <w:szCs w:val="24"/>
        </w:rPr>
        <w:t xml:space="preserve"> the most densely populated counties</w:t>
      </w:r>
      <w:r w:rsidR="005441E0">
        <w:rPr>
          <w:rFonts w:ascii="Times New Roman" w:hAnsi="Times New Roman" w:cs="Times New Roman"/>
          <w:sz w:val="24"/>
          <w:szCs w:val="24"/>
        </w:rPr>
        <w:t>.</w:t>
      </w:r>
      <w:r w:rsidR="00D140D6">
        <w:rPr>
          <w:rFonts w:ascii="Times New Roman" w:hAnsi="Times New Roman" w:cs="Times New Roman"/>
          <w:sz w:val="24"/>
          <w:szCs w:val="24"/>
        </w:rPr>
        <w:t xml:space="preserve"> Highly populated areas are more </w:t>
      </w:r>
      <w:r w:rsidR="000B54C7">
        <w:rPr>
          <w:rFonts w:ascii="Times New Roman" w:hAnsi="Times New Roman" w:cs="Times New Roman"/>
          <w:sz w:val="24"/>
          <w:szCs w:val="24"/>
        </w:rPr>
        <w:t xml:space="preserve">likely </w:t>
      </w:r>
      <w:r w:rsidR="00D140D6">
        <w:rPr>
          <w:rFonts w:ascii="Times New Roman" w:hAnsi="Times New Roman" w:cs="Times New Roman"/>
          <w:sz w:val="24"/>
          <w:szCs w:val="24"/>
        </w:rPr>
        <w:t>to have poor</w:t>
      </w:r>
      <w:r w:rsidR="000B54C7">
        <w:rPr>
          <w:rFonts w:ascii="Times New Roman" w:hAnsi="Times New Roman" w:cs="Times New Roman"/>
          <w:sz w:val="24"/>
          <w:szCs w:val="24"/>
        </w:rPr>
        <w:t xml:space="preserve"> air quality to begin with, </w:t>
      </w:r>
      <w:r w:rsidR="00E7108A">
        <w:rPr>
          <w:rFonts w:ascii="Times New Roman" w:hAnsi="Times New Roman" w:cs="Times New Roman"/>
          <w:sz w:val="24"/>
          <w:szCs w:val="24"/>
        </w:rPr>
        <w:t xml:space="preserve">and, </w:t>
      </w:r>
      <w:r w:rsidR="00F250F5">
        <w:rPr>
          <w:rFonts w:ascii="Times New Roman" w:hAnsi="Times New Roman" w:cs="Times New Roman"/>
          <w:sz w:val="24"/>
          <w:szCs w:val="24"/>
        </w:rPr>
        <w:t>with more people staying home, they are likely</w:t>
      </w:r>
      <w:r w:rsidR="000B54C7">
        <w:rPr>
          <w:rFonts w:ascii="Times New Roman" w:hAnsi="Times New Roman" w:cs="Times New Roman"/>
          <w:sz w:val="24"/>
          <w:szCs w:val="24"/>
        </w:rPr>
        <w:t xml:space="preserve"> to </w:t>
      </w:r>
      <w:r w:rsidR="00F250F5">
        <w:rPr>
          <w:rFonts w:ascii="Times New Roman" w:hAnsi="Times New Roman" w:cs="Times New Roman"/>
          <w:sz w:val="24"/>
          <w:szCs w:val="24"/>
        </w:rPr>
        <w:t xml:space="preserve">have </w:t>
      </w:r>
      <w:r w:rsidR="000B54C7">
        <w:rPr>
          <w:rFonts w:ascii="Times New Roman" w:hAnsi="Times New Roman" w:cs="Times New Roman"/>
          <w:sz w:val="24"/>
          <w:szCs w:val="24"/>
        </w:rPr>
        <w:t xml:space="preserve">a more pronounced </w:t>
      </w:r>
      <w:r w:rsidR="00F250F5">
        <w:rPr>
          <w:rFonts w:ascii="Times New Roman" w:hAnsi="Times New Roman" w:cs="Times New Roman"/>
          <w:sz w:val="24"/>
          <w:szCs w:val="24"/>
        </w:rPr>
        <w:t>change than rural areas</w:t>
      </w:r>
      <w:r w:rsidR="000B54C7">
        <w:rPr>
          <w:rFonts w:ascii="Times New Roman" w:hAnsi="Times New Roman" w:cs="Times New Roman"/>
          <w:sz w:val="24"/>
          <w:szCs w:val="24"/>
        </w:rPr>
        <w:t xml:space="preserve">. </w:t>
      </w:r>
    </w:p>
    <w:p w14:paraId="7E9EAA56" w14:textId="2BFFB955" w:rsidR="000B54C7" w:rsidRPr="00F950A3" w:rsidRDefault="00DA7C23" w:rsidP="00E00664">
      <w:pPr>
        <w:ind w:firstLine="720"/>
        <w:rPr>
          <w:rFonts w:ascii="Times New Roman" w:hAnsi="Times New Roman" w:cs="Times New Roman"/>
          <w:b/>
          <w:sz w:val="24"/>
          <w:szCs w:val="24"/>
        </w:rPr>
      </w:pPr>
      <w:r>
        <w:rPr>
          <w:rFonts w:ascii="Times New Roman" w:hAnsi="Times New Roman" w:cs="Times New Roman"/>
          <w:sz w:val="24"/>
          <w:szCs w:val="24"/>
        </w:rPr>
        <w:t xml:space="preserve">To measure the effect of COVID lockdowns, we </w:t>
      </w:r>
      <w:r w:rsidR="007B6283">
        <w:rPr>
          <w:rFonts w:ascii="Times New Roman" w:hAnsi="Times New Roman" w:cs="Times New Roman"/>
          <w:sz w:val="24"/>
          <w:szCs w:val="24"/>
        </w:rPr>
        <w:t>developed an ARIMA</w:t>
      </w:r>
      <w:r w:rsidR="002057E2">
        <w:rPr>
          <w:rFonts w:ascii="Times New Roman" w:hAnsi="Times New Roman" w:cs="Times New Roman"/>
          <w:sz w:val="24"/>
          <w:szCs w:val="24"/>
        </w:rPr>
        <w:t xml:space="preserve"> model</w:t>
      </w:r>
      <w:r w:rsidR="007B6283">
        <w:rPr>
          <w:rFonts w:ascii="Times New Roman" w:hAnsi="Times New Roman" w:cs="Times New Roman"/>
          <w:sz w:val="24"/>
          <w:szCs w:val="24"/>
        </w:rPr>
        <w:t xml:space="preserve"> for each county</w:t>
      </w:r>
      <w:r w:rsidR="002057E2">
        <w:rPr>
          <w:rFonts w:ascii="Times New Roman" w:hAnsi="Times New Roman" w:cs="Times New Roman"/>
          <w:sz w:val="24"/>
          <w:szCs w:val="24"/>
        </w:rPr>
        <w:t>.</w:t>
      </w:r>
      <w:r w:rsidR="00871215">
        <w:rPr>
          <w:rFonts w:ascii="Times New Roman" w:hAnsi="Times New Roman" w:cs="Times New Roman"/>
          <w:sz w:val="24"/>
          <w:szCs w:val="24"/>
        </w:rPr>
        <w:t xml:space="preserve"> </w:t>
      </w:r>
      <w:r w:rsidR="004D06D0">
        <w:rPr>
          <w:rFonts w:ascii="Times New Roman" w:hAnsi="Times New Roman" w:cs="Times New Roman"/>
          <w:sz w:val="24"/>
          <w:szCs w:val="24"/>
        </w:rPr>
        <w:t xml:space="preserve">Trained on data from before the COVID lockdowns began, our </w:t>
      </w:r>
      <w:r w:rsidR="004C0001">
        <w:rPr>
          <w:rFonts w:ascii="Times New Roman" w:hAnsi="Times New Roman" w:cs="Times New Roman"/>
          <w:sz w:val="24"/>
          <w:szCs w:val="24"/>
        </w:rPr>
        <w:t>forecast represents a counterfactual in which the COVID-19 pandemic and lockdowns never occurred.</w:t>
      </w:r>
      <w:r w:rsidR="00AE3EBA">
        <w:rPr>
          <w:rFonts w:ascii="Times New Roman" w:hAnsi="Times New Roman" w:cs="Times New Roman"/>
          <w:sz w:val="24"/>
          <w:szCs w:val="24"/>
        </w:rPr>
        <w:t xml:space="preserve"> </w:t>
      </w:r>
      <w:r w:rsidR="00F950A3">
        <w:rPr>
          <w:rFonts w:ascii="Times New Roman" w:hAnsi="Times New Roman" w:cs="Times New Roman"/>
          <w:sz w:val="24"/>
          <w:szCs w:val="24"/>
        </w:rPr>
        <w:t xml:space="preserve">We </w:t>
      </w:r>
      <w:r w:rsidR="000A3038">
        <w:rPr>
          <w:rFonts w:ascii="Times New Roman" w:hAnsi="Times New Roman" w:cs="Times New Roman"/>
          <w:sz w:val="24"/>
          <w:szCs w:val="24"/>
        </w:rPr>
        <w:t>utilize</w:t>
      </w:r>
      <w:r w:rsidR="00F950A3">
        <w:rPr>
          <w:rFonts w:ascii="Times New Roman" w:hAnsi="Times New Roman" w:cs="Times New Roman"/>
          <w:sz w:val="24"/>
          <w:szCs w:val="24"/>
        </w:rPr>
        <w:t>d</w:t>
      </w:r>
      <w:r w:rsidR="000A3038">
        <w:rPr>
          <w:rFonts w:ascii="Times New Roman" w:hAnsi="Times New Roman" w:cs="Times New Roman"/>
          <w:sz w:val="24"/>
          <w:szCs w:val="24"/>
        </w:rPr>
        <w:t xml:space="preserve"> the R package “</w:t>
      </w:r>
      <w:r w:rsidR="004345A8">
        <w:rPr>
          <w:rFonts w:ascii="Times New Roman" w:hAnsi="Times New Roman" w:cs="Times New Roman"/>
          <w:sz w:val="24"/>
          <w:szCs w:val="24"/>
        </w:rPr>
        <w:t>fable</w:t>
      </w:r>
      <w:r w:rsidR="000A3038">
        <w:rPr>
          <w:rFonts w:ascii="Times New Roman" w:hAnsi="Times New Roman" w:cs="Times New Roman"/>
          <w:sz w:val="24"/>
          <w:szCs w:val="24"/>
        </w:rPr>
        <w:t xml:space="preserve">”, which selected the optimal ARIMA model to be used for </w:t>
      </w:r>
      <w:r w:rsidR="007B6283">
        <w:rPr>
          <w:rFonts w:ascii="Times New Roman" w:hAnsi="Times New Roman" w:cs="Times New Roman"/>
          <w:sz w:val="24"/>
          <w:szCs w:val="24"/>
        </w:rPr>
        <w:t>each</w:t>
      </w:r>
      <w:r w:rsidR="000A3038">
        <w:rPr>
          <w:rFonts w:ascii="Times New Roman" w:hAnsi="Times New Roman" w:cs="Times New Roman"/>
          <w:sz w:val="24"/>
          <w:szCs w:val="24"/>
        </w:rPr>
        <w:t xml:space="preserve"> time series </w:t>
      </w:r>
      <w:r w:rsidR="007B6283">
        <w:rPr>
          <w:rFonts w:ascii="Times New Roman" w:hAnsi="Times New Roman" w:cs="Times New Roman"/>
          <w:sz w:val="24"/>
          <w:szCs w:val="24"/>
        </w:rPr>
        <w:t>(i.e. for each county)</w:t>
      </w:r>
      <w:r w:rsidR="000A3038">
        <w:rPr>
          <w:rFonts w:ascii="Times New Roman" w:hAnsi="Times New Roman" w:cs="Times New Roman"/>
          <w:sz w:val="24"/>
          <w:szCs w:val="24"/>
        </w:rPr>
        <w:t xml:space="preserve">. </w:t>
      </w:r>
    </w:p>
    <w:p w14:paraId="153450CA" w14:textId="766FC86C" w:rsidR="00672B9B" w:rsidRDefault="00672B9B" w:rsidP="00E00664">
      <w:pPr>
        <w:ind w:firstLine="720"/>
        <w:rPr>
          <w:rFonts w:ascii="Times New Roman" w:hAnsi="Times New Roman" w:cs="Times New Roman"/>
          <w:sz w:val="24"/>
          <w:szCs w:val="24"/>
        </w:rPr>
      </w:pPr>
      <w:r>
        <w:rPr>
          <w:rFonts w:ascii="Times New Roman" w:hAnsi="Times New Roman" w:cs="Times New Roman"/>
          <w:sz w:val="24"/>
          <w:szCs w:val="24"/>
        </w:rPr>
        <w:t xml:space="preserve">Even though </w:t>
      </w:r>
      <w:r w:rsidR="00E42A79">
        <w:rPr>
          <w:rFonts w:ascii="Times New Roman" w:hAnsi="Times New Roman" w:cs="Times New Roman"/>
          <w:sz w:val="24"/>
          <w:szCs w:val="24"/>
        </w:rPr>
        <w:t>we have data up until J</w:t>
      </w:r>
      <w:r w:rsidR="00231627">
        <w:rPr>
          <w:rFonts w:ascii="Times New Roman" w:hAnsi="Times New Roman" w:cs="Times New Roman"/>
          <w:sz w:val="24"/>
          <w:szCs w:val="24"/>
        </w:rPr>
        <w:t>anuary</w:t>
      </w:r>
      <w:r w:rsidR="00E42A79">
        <w:rPr>
          <w:rFonts w:ascii="Times New Roman" w:hAnsi="Times New Roman" w:cs="Times New Roman"/>
          <w:sz w:val="24"/>
          <w:szCs w:val="24"/>
        </w:rPr>
        <w:t xml:space="preserve"> 1</w:t>
      </w:r>
      <w:r w:rsidR="00E42A79" w:rsidRPr="00E42A79">
        <w:rPr>
          <w:rFonts w:ascii="Times New Roman" w:hAnsi="Times New Roman" w:cs="Times New Roman"/>
          <w:sz w:val="24"/>
          <w:szCs w:val="24"/>
          <w:vertAlign w:val="superscript"/>
        </w:rPr>
        <w:t>st</w:t>
      </w:r>
      <w:r w:rsidR="00950A71">
        <w:rPr>
          <w:rFonts w:ascii="Times New Roman" w:hAnsi="Times New Roman" w:cs="Times New Roman"/>
          <w:sz w:val="24"/>
          <w:szCs w:val="24"/>
        </w:rPr>
        <w:t>, 202</w:t>
      </w:r>
      <w:r w:rsidR="00231627">
        <w:rPr>
          <w:rFonts w:ascii="Times New Roman" w:hAnsi="Times New Roman" w:cs="Times New Roman"/>
          <w:sz w:val="24"/>
          <w:szCs w:val="24"/>
        </w:rPr>
        <w:t>2</w:t>
      </w:r>
      <w:r w:rsidR="00E42A79">
        <w:rPr>
          <w:rFonts w:ascii="Times New Roman" w:hAnsi="Times New Roman" w:cs="Times New Roman"/>
          <w:sz w:val="24"/>
          <w:szCs w:val="24"/>
        </w:rPr>
        <w:t xml:space="preserve">, </w:t>
      </w:r>
      <w:r w:rsidR="00904BF2">
        <w:rPr>
          <w:rFonts w:ascii="Times New Roman" w:hAnsi="Times New Roman" w:cs="Times New Roman"/>
          <w:sz w:val="24"/>
          <w:szCs w:val="24"/>
        </w:rPr>
        <w:t xml:space="preserve">our model </w:t>
      </w:r>
      <w:r w:rsidR="00D140D6">
        <w:rPr>
          <w:rFonts w:ascii="Times New Roman" w:hAnsi="Times New Roman" w:cs="Times New Roman"/>
          <w:sz w:val="24"/>
          <w:szCs w:val="24"/>
        </w:rPr>
        <w:t>is</w:t>
      </w:r>
      <w:r w:rsidR="00904BF2">
        <w:rPr>
          <w:rFonts w:ascii="Times New Roman" w:hAnsi="Times New Roman" w:cs="Times New Roman"/>
          <w:sz w:val="24"/>
          <w:szCs w:val="24"/>
        </w:rPr>
        <w:t xml:space="preserve"> only </w:t>
      </w:r>
      <w:r w:rsidR="00C65D7E">
        <w:rPr>
          <w:rFonts w:ascii="Times New Roman" w:hAnsi="Times New Roman" w:cs="Times New Roman"/>
          <w:sz w:val="24"/>
          <w:szCs w:val="24"/>
        </w:rPr>
        <w:t>be trained on</w:t>
      </w:r>
      <w:r w:rsidR="00904BF2">
        <w:rPr>
          <w:rFonts w:ascii="Times New Roman" w:hAnsi="Times New Roman" w:cs="Times New Roman"/>
          <w:sz w:val="24"/>
          <w:szCs w:val="24"/>
        </w:rPr>
        <w:t xml:space="preserve"> data </w:t>
      </w:r>
      <w:r w:rsidR="00917121">
        <w:rPr>
          <w:rFonts w:ascii="Times New Roman" w:hAnsi="Times New Roman" w:cs="Times New Roman"/>
          <w:sz w:val="24"/>
          <w:szCs w:val="24"/>
        </w:rPr>
        <w:t xml:space="preserve">up </w:t>
      </w:r>
      <w:r w:rsidR="00904BF2">
        <w:rPr>
          <w:rFonts w:ascii="Times New Roman" w:hAnsi="Times New Roman" w:cs="Times New Roman"/>
          <w:sz w:val="24"/>
          <w:szCs w:val="24"/>
        </w:rPr>
        <w:t xml:space="preserve">until </w:t>
      </w:r>
      <w:r w:rsidR="00BC3CE4">
        <w:rPr>
          <w:rFonts w:ascii="Times New Roman" w:hAnsi="Times New Roman" w:cs="Times New Roman"/>
          <w:sz w:val="24"/>
          <w:szCs w:val="24"/>
        </w:rPr>
        <w:t xml:space="preserve">each </w:t>
      </w:r>
      <w:r w:rsidR="009E36A6">
        <w:rPr>
          <w:rFonts w:ascii="Times New Roman" w:hAnsi="Times New Roman" w:cs="Times New Roman"/>
          <w:sz w:val="24"/>
          <w:szCs w:val="24"/>
        </w:rPr>
        <w:t>county’s</w:t>
      </w:r>
      <w:r w:rsidR="00D91314">
        <w:rPr>
          <w:rFonts w:ascii="Times New Roman" w:hAnsi="Times New Roman" w:cs="Times New Roman"/>
          <w:sz w:val="24"/>
          <w:szCs w:val="24"/>
        </w:rPr>
        <w:t xml:space="preserve"> respective lockdown dates. </w:t>
      </w:r>
      <w:r w:rsidR="00950A71">
        <w:rPr>
          <w:rFonts w:ascii="Times New Roman" w:hAnsi="Times New Roman" w:cs="Times New Roman"/>
          <w:sz w:val="24"/>
          <w:szCs w:val="24"/>
        </w:rPr>
        <w:t xml:space="preserve">We then use </w:t>
      </w:r>
      <w:r w:rsidR="00D140D6">
        <w:rPr>
          <w:rFonts w:ascii="Times New Roman" w:hAnsi="Times New Roman" w:cs="Times New Roman"/>
          <w:sz w:val="24"/>
          <w:szCs w:val="24"/>
        </w:rPr>
        <w:t>our</w:t>
      </w:r>
      <w:r w:rsidR="00950A71">
        <w:rPr>
          <w:rFonts w:ascii="Times New Roman" w:hAnsi="Times New Roman" w:cs="Times New Roman"/>
          <w:sz w:val="24"/>
          <w:szCs w:val="24"/>
        </w:rPr>
        <w:t xml:space="preserve"> model </w:t>
      </w:r>
      <w:r w:rsidR="00D140D6">
        <w:rPr>
          <w:rFonts w:ascii="Times New Roman" w:hAnsi="Times New Roman" w:cs="Times New Roman"/>
          <w:sz w:val="24"/>
          <w:szCs w:val="24"/>
        </w:rPr>
        <w:t>to</w:t>
      </w:r>
      <w:r w:rsidR="00950A71">
        <w:rPr>
          <w:rFonts w:ascii="Times New Roman" w:hAnsi="Times New Roman" w:cs="Times New Roman"/>
          <w:sz w:val="24"/>
          <w:szCs w:val="24"/>
        </w:rPr>
        <w:t xml:space="preserve"> </w:t>
      </w:r>
      <w:r w:rsidR="00321B31">
        <w:rPr>
          <w:rFonts w:ascii="Times New Roman" w:hAnsi="Times New Roman" w:cs="Times New Roman"/>
          <w:sz w:val="24"/>
          <w:szCs w:val="24"/>
        </w:rPr>
        <w:t>forecast</w:t>
      </w:r>
      <w:r w:rsidR="00950A71">
        <w:rPr>
          <w:rFonts w:ascii="Times New Roman" w:hAnsi="Times New Roman" w:cs="Times New Roman"/>
          <w:sz w:val="24"/>
          <w:szCs w:val="24"/>
        </w:rPr>
        <w:t xml:space="preserve"> </w:t>
      </w:r>
      <w:r w:rsidR="00231627">
        <w:rPr>
          <w:rFonts w:ascii="Times New Roman" w:hAnsi="Times New Roman" w:cs="Times New Roman"/>
          <w:sz w:val="24"/>
          <w:szCs w:val="24"/>
        </w:rPr>
        <w:t>90 days</w:t>
      </w:r>
      <w:r w:rsidR="00321B31">
        <w:rPr>
          <w:rFonts w:ascii="Times New Roman" w:hAnsi="Times New Roman" w:cs="Times New Roman"/>
          <w:sz w:val="24"/>
          <w:szCs w:val="24"/>
        </w:rPr>
        <w:t xml:space="preserve"> out, and compare to</w:t>
      </w:r>
      <w:r w:rsidR="000A2DE3">
        <w:rPr>
          <w:rFonts w:ascii="Times New Roman" w:hAnsi="Times New Roman" w:cs="Times New Roman"/>
          <w:sz w:val="24"/>
          <w:szCs w:val="24"/>
        </w:rPr>
        <w:t xml:space="preserve"> the real data </w:t>
      </w:r>
      <w:r w:rsidR="00A95160">
        <w:rPr>
          <w:rFonts w:ascii="Times New Roman" w:hAnsi="Times New Roman" w:cs="Times New Roman"/>
          <w:sz w:val="24"/>
          <w:szCs w:val="24"/>
        </w:rPr>
        <w:t xml:space="preserve">to see the effect of the lockdowns on the air quality in each county. </w:t>
      </w:r>
    </w:p>
    <w:p w14:paraId="179B20E4" w14:textId="25533A01" w:rsidR="002B208A" w:rsidRDefault="002B208A" w:rsidP="007C4F9F">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sz w:val="24"/>
          <w:szCs w:val="24"/>
          <w:bdr w:val="none" w:sz="0" w:space="0" w:color="auto" w:frame="1"/>
          <w14:ligatures w14:val="none"/>
        </w:rPr>
      </w:pPr>
      <w:r w:rsidRPr="007C4F9F">
        <w:rPr>
          <w:rFonts w:ascii="Times New Roman" w:eastAsia="Times New Roman" w:hAnsi="Times New Roman" w:cs="Times New Roman"/>
          <w:color w:val="000000"/>
          <w:kern w:val="0"/>
          <w:sz w:val="24"/>
          <w:szCs w:val="24"/>
          <w:bdr w:val="none" w:sz="0" w:space="0" w:color="auto" w:frame="1"/>
          <w14:ligatures w14:val="none"/>
        </w:rPr>
        <w:t xml:space="preserve">State/Region      </w:t>
      </w:r>
      <w:r w:rsidR="007C4F9F">
        <w:rPr>
          <w:rFonts w:ascii="Times New Roman" w:eastAsia="Times New Roman" w:hAnsi="Times New Roman" w:cs="Times New Roman"/>
          <w:color w:val="000000"/>
          <w:kern w:val="0"/>
          <w:sz w:val="24"/>
          <w:szCs w:val="24"/>
          <w:bdr w:val="none" w:sz="0" w:space="0" w:color="auto" w:frame="1"/>
          <w14:ligatures w14:val="none"/>
        </w:rPr>
        <w:tab/>
      </w:r>
      <w:r w:rsidR="007C4F9F">
        <w:rPr>
          <w:rFonts w:ascii="Times New Roman" w:eastAsia="Times New Roman" w:hAnsi="Times New Roman" w:cs="Times New Roman"/>
          <w:color w:val="000000"/>
          <w:kern w:val="0"/>
          <w:sz w:val="24"/>
          <w:szCs w:val="24"/>
          <w:bdr w:val="none" w:sz="0" w:space="0" w:color="auto" w:frame="1"/>
          <w14:ligatures w14:val="none"/>
        </w:rPr>
        <w:tab/>
      </w:r>
      <w:r w:rsidR="007C4F9F">
        <w:rPr>
          <w:rFonts w:ascii="Times New Roman" w:eastAsia="Times New Roman" w:hAnsi="Times New Roman" w:cs="Times New Roman"/>
          <w:color w:val="000000"/>
          <w:kern w:val="0"/>
          <w:sz w:val="24"/>
          <w:szCs w:val="24"/>
          <w:bdr w:val="none" w:sz="0" w:space="0" w:color="auto" w:frame="1"/>
          <w14:ligatures w14:val="none"/>
        </w:rPr>
        <w:tab/>
      </w:r>
      <w:r w:rsidR="007C4F9F">
        <w:rPr>
          <w:rFonts w:ascii="Times New Roman" w:eastAsia="Times New Roman" w:hAnsi="Times New Roman" w:cs="Times New Roman"/>
          <w:color w:val="000000"/>
          <w:kern w:val="0"/>
          <w:sz w:val="24"/>
          <w:szCs w:val="24"/>
          <w:bdr w:val="none" w:sz="0" w:space="0" w:color="auto" w:frame="1"/>
          <w14:ligatures w14:val="none"/>
        </w:rPr>
        <w:tab/>
      </w:r>
      <w:r w:rsidR="007C4F9F">
        <w:rPr>
          <w:rFonts w:ascii="Times New Roman" w:eastAsia="Times New Roman" w:hAnsi="Times New Roman" w:cs="Times New Roman"/>
          <w:color w:val="000000"/>
          <w:kern w:val="0"/>
          <w:sz w:val="24"/>
          <w:szCs w:val="24"/>
          <w:bdr w:val="none" w:sz="0" w:space="0" w:color="auto" w:frame="1"/>
          <w14:ligatures w14:val="none"/>
        </w:rPr>
        <w:tab/>
        <w:t xml:space="preserve">  </w:t>
      </w:r>
      <w:r w:rsidR="00C3577A">
        <w:rPr>
          <w:rFonts w:ascii="Times New Roman" w:eastAsia="Times New Roman" w:hAnsi="Times New Roman" w:cs="Times New Roman"/>
          <w:color w:val="000000"/>
          <w:kern w:val="0"/>
          <w:sz w:val="24"/>
          <w:szCs w:val="24"/>
          <w:bdr w:val="none" w:sz="0" w:space="0" w:color="auto" w:frame="1"/>
          <w14:ligatures w14:val="none"/>
        </w:rPr>
        <w:t xml:space="preserve">                  </w:t>
      </w:r>
      <w:r w:rsidRPr="007C4F9F">
        <w:rPr>
          <w:rFonts w:ascii="Times New Roman" w:eastAsia="Times New Roman" w:hAnsi="Times New Roman" w:cs="Times New Roman"/>
          <w:color w:val="000000"/>
          <w:kern w:val="0"/>
          <w:sz w:val="24"/>
          <w:szCs w:val="24"/>
          <w:bdr w:val="none" w:sz="0" w:space="0" w:color="auto" w:frame="1"/>
          <w14:ligatures w14:val="none"/>
        </w:rPr>
        <w:t xml:space="preserve">Approx. Date of Lockdown </w:t>
      </w:r>
    </w:p>
    <w:p w14:paraId="6CC53D87" w14:textId="77777777" w:rsidR="007C4F9F" w:rsidRPr="007C4F9F" w:rsidRDefault="007C4F9F" w:rsidP="002B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sz w:val="24"/>
          <w:szCs w:val="24"/>
          <w:bdr w:val="none" w:sz="0" w:space="0" w:color="auto" w:frame="1"/>
          <w14:ligatures w14:val="none"/>
        </w:rPr>
      </w:pPr>
    </w:p>
    <w:p w14:paraId="449AC84A" w14:textId="7C92FA4A" w:rsidR="002B208A" w:rsidRPr="007C4F9F" w:rsidRDefault="002B208A" w:rsidP="002B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sz w:val="24"/>
          <w:szCs w:val="24"/>
          <w:bdr w:val="none" w:sz="0" w:space="0" w:color="auto" w:frame="1"/>
          <w14:ligatures w14:val="none"/>
        </w:rPr>
      </w:pPr>
      <w:r w:rsidRPr="007C4F9F">
        <w:rPr>
          <w:rFonts w:ascii="Times New Roman" w:eastAsia="Times New Roman" w:hAnsi="Times New Roman" w:cs="Times New Roman"/>
          <w:color w:val="000000"/>
          <w:kern w:val="0"/>
          <w:sz w:val="24"/>
          <w:szCs w:val="24"/>
          <w:bdr w:val="none" w:sz="0" w:space="0" w:color="auto" w:frame="1"/>
          <w14:ligatures w14:val="none"/>
        </w:rPr>
        <w:t xml:space="preserve">New York            </w:t>
      </w:r>
      <w:r w:rsidR="007C4F9F">
        <w:rPr>
          <w:rFonts w:ascii="Times New Roman" w:eastAsia="Times New Roman" w:hAnsi="Times New Roman" w:cs="Times New Roman"/>
          <w:color w:val="000000"/>
          <w:kern w:val="0"/>
          <w:sz w:val="24"/>
          <w:szCs w:val="24"/>
          <w:bdr w:val="none" w:sz="0" w:space="0" w:color="auto" w:frame="1"/>
          <w14:ligatures w14:val="none"/>
        </w:rPr>
        <w:tab/>
      </w:r>
      <w:r w:rsidR="007C4F9F">
        <w:rPr>
          <w:rFonts w:ascii="Times New Roman" w:eastAsia="Times New Roman" w:hAnsi="Times New Roman" w:cs="Times New Roman"/>
          <w:color w:val="000000"/>
          <w:kern w:val="0"/>
          <w:sz w:val="24"/>
          <w:szCs w:val="24"/>
          <w:bdr w:val="none" w:sz="0" w:space="0" w:color="auto" w:frame="1"/>
          <w14:ligatures w14:val="none"/>
        </w:rPr>
        <w:tab/>
      </w:r>
      <w:r w:rsidR="007C4F9F">
        <w:rPr>
          <w:rFonts w:ascii="Times New Roman" w:eastAsia="Times New Roman" w:hAnsi="Times New Roman" w:cs="Times New Roman"/>
          <w:color w:val="000000"/>
          <w:kern w:val="0"/>
          <w:sz w:val="24"/>
          <w:szCs w:val="24"/>
          <w:bdr w:val="none" w:sz="0" w:space="0" w:color="auto" w:frame="1"/>
          <w14:ligatures w14:val="none"/>
        </w:rPr>
        <w:tab/>
      </w:r>
      <w:r w:rsidR="007C4F9F">
        <w:rPr>
          <w:rFonts w:ascii="Times New Roman" w:eastAsia="Times New Roman" w:hAnsi="Times New Roman" w:cs="Times New Roman"/>
          <w:color w:val="000000"/>
          <w:kern w:val="0"/>
          <w:sz w:val="24"/>
          <w:szCs w:val="24"/>
          <w:bdr w:val="none" w:sz="0" w:space="0" w:color="auto" w:frame="1"/>
          <w14:ligatures w14:val="none"/>
        </w:rPr>
        <w:tab/>
      </w:r>
      <w:r w:rsidR="007C4F9F">
        <w:rPr>
          <w:rFonts w:ascii="Times New Roman" w:eastAsia="Times New Roman" w:hAnsi="Times New Roman" w:cs="Times New Roman"/>
          <w:color w:val="000000"/>
          <w:kern w:val="0"/>
          <w:sz w:val="24"/>
          <w:szCs w:val="24"/>
          <w:bdr w:val="none" w:sz="0" w:space="0" w:color="auto" w:frame="1"/>
          <w14:ligatures w14:val="none"/>
        </w:rPr>
        <w:tab/>
      </w:r>
      <w:r w:rsidR="007C4F9F">
        <w:rPr>
          <w:rFonts w:ascii="Times New Roman" w:eastAsia="Times New Roman" w:hAnsi="Times New Roman" w:cs="Times New Roman"/>
          <w:color w:val="000000"/>
          <w:kern w:val="0"/>
          <w:sz w:val="24"/>
          <w:szCs w:val="24"/>
          <w:bdr w:val="none" w:sz="0" w:space="0" w:color="auto" w:frame="1"/>
          <w14:ligatures w14:val="none"/>
        </w:rPr>
        <w:tab/>
        <w:t xml:space="preserve">                     </w:t>
      </w:r>
      <w:r w:rsidR="00C3577A">
        <w:rPr>
          <w:rFonts w:ascii="Times New Roman" w:eastAsia="Times New Roman" w:hAnsi="Times New Roman" w:cs="Times New Roman"/>
          <w:color w:val="000000"/>
          <w:kern w:val="0"/>
          <w:sz w:val="24"/>
          <w:szCs w:val="24"/>
          <w:bdr w:val="none" w:sz="0" w:space="0" w:color="auto" w:frame="1"/>
          <w14:ligatures w14:val="none"/>
        </w:rPr>
        <w:t xml:space="preserve">  </w:t>
      </w:r>
      <w:r w:rsidRPr="007C4F9F">
        <w:rPr>
          <w:rFonts w:ascii="Times New Roman" w:eastAsia="Times New Roman" w:hAnsi="Times New Roman" w:cs="Times New Roman"/>
          <w:color w:val="000000"/>
          <w:kern w:val="0"/>
          <w:sz w:val="24"/>
          <w:szCs w:val="24"/>
          <w:bdr w:val="none" w:sz="0" w:space="0" w:color="auto" w:frame="1"/>
          <w14:ligatures w14:val="none"/>
        </w:rPr>
        <w:t>March 23, 2020</w:t>
      </w:r>
      <w:r w:rsidR="007C4F9F">
        <w:rPr>
          <w:rFonts w:ascii="Times New Roman" w:eastAsia="Times New Roman" w:hAnsi="Times New Roman" w:cs="Times New Roman"/>
          <w:color w:val="000000"/>
          <w:kern w:val="0"/>
          <w:sz w:val="24"/>
          <w:szCs w:val="24"/>
          <w:bdr w:val="none" w:sz="0" w:space="0" w:color="auto" w:frame="1"/>
          <w14:ligatures w14:val="none"/>
        </w:rPr>
        <w:t xml:space="preserve"> </w:t>
      </w:r>
      <w:r w:rsidRPr="007C4F9F">
        <w:rPr>
          <w:rFonts w:ascii="Times New Roman" w:eastAsia="Times New Roman" w:hAnsi="Times New Roman" w:cs="Times New Roman"/>
          <w:color w:val="000000"/>
          <w:kern w:val="0"/>
          <w:sz w:val="24"/>
          <w:szCs w:val="24"/>
          <w:bdr w:val="none" w:sz="0" w:space="0" w:color="auto" w:frame="1"/>
          <w14:ligatures w14:val="none"/>
        </w:rPr>
        <w:t xml:space="preserve">New Jersey           </w:t>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t xml:space="preserve">        </w:t>
      </w:r>
      <w:r w:rsidRPr="007C4F9F">
        <w:rPr>
          <w:rFonts w:ascii="Times New Roman" w:eastAsia="Times New Roman" w:hAnsi="Times New Roman" w:cs="Times New Roman"/>
          <w:color w:val="000000"/>
          <w:kern w:val="0"/>
          <w:sz w:val="24"/>
          <w:szCs w:val="24"/>
          <w:bdr w:val="none" w:sz="0" w:space="0" w:color="auto" w:frame="1"/>
          <w14:ligatures w14:val="none"/>
        </w:rPr>
        <w:t xml:space="preserve">March 16, 2020           </w:t>
      </w:r>
    </w:p>
    <w:p w14:paraId="01029A39" w14:textId="13AAEBC6" w:rsidR="002B208A" w:rsidRPr="007C4F9F" w:rsidRDefault="002B208A" w:rsidP="002B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sz w:val="24"/>
          <w:szCs w:val="24"/>
          <w:bdr w:val="none" w:sz="0" w:space="0" w:color="auto" w:frame="1"/>
          <w14:ligatures w14:val="none"/>
        </w:rPr>
      </w:pPr>
      <w:r w:rsidRPr="007C4F9F">
        <w:rPr>
          <w:rFonts w:ascii="Times New Roman" w:eastAsia="Times New Roman" w:hAnsi="Times New Roman" w:cs="Times New Roman"/>
          <w:color w:val="000000"/>
          <w:kern w:val="0"/>
          <w:sz w:val="24"/>
          <w:szCs w:val="24"/>
          <w:bdr w:val="none" w:sz="0" w:space="0" w:color="auto" w:frame="1"/>
          <w14:ligatures w14:val="none"/>
        </w:rPr>
        <w:t xml:space="preserve">Virginia            </w:t>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t xml:space="preserve">       </w:t>
      </w:r>
      <w:r w:rsidRPr="007C4F9F">
        <w:rPr>
          <w:rFonts w:ascii="Times New Roman" w:eastAsia="Times New Roman" w:hAnsi="Times New Roman" w:cs="Times New Roman"/>
          <w:color w:val="000000"/>
          <w:kern w:val="0"/>
          <w:sz w:val="24"/>
          <w:szCs w:val="24"/>
          <w:bdr w:val="none" w:sz="0" w:space="0" w:color="auto" w:frame="1"/>
          <w14:ligatures w14:val="none"/>
        </w:rPr>
        <w:t xml:space="preserve"> March 30, 2020           </w:t>
      </w:r>
    </w:p>
    <w:p w14:paraId="5BE3404A" w14:textId="586C4458" w:rsidR="002B208A" w:rsidRPr="007C4F9F" w:rsidRDefault="002B208A" w:rsidP="002B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sz w:val="24"/>
          <w:szCs w:val="24"/>
          <w:bdr w:val="none" w:sz="0" w:space="0" w:color="auto" w:frame="1"/>
          <w14:ligatures w14:val="none"/>
        </w:rPr>
      </w:pPr>
      <w:r w:rsidRPr="007C4F9F">
        <w:rPr>
          <w:rFonts w:ascii="Times New Roman" w:eastAsia="Times New Roman" w:hAnsi="Times New Roman" w:cs="Times New Roman"/>
          <w:color w:val="000000"/>
          <w:kern w:val="0"/>
          <w:sz w:val="24"/>
          <w:szCs w:val="24"/>
          <w:bdr w:val="none" w:sz="0" w:space="0" w:color="auto" w:frame="1"/>
          <w14:ligatures w14:val="none"/>
        </w:rPr>
        <w:t xml:space="preserve">Massachusetts       </w:t>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t xml:space="preserve">       </w:t>
      </w:r>
      <w:r w:rsidRPr="007C4F9F">
        <w:rPr>
          <w:rFonts w:ascii="Times New Roman" w:eastAsia="Times New Roman" w:hAnsi="Times New Roman" w:cs="Times New Roman"/>
          <w:color w:val="000000"/>
          <w:kern w:val="0"/>
          <w:sz w:val="24"/>
          <w:szCs w:val="24"/>
          <w:bdr w:val="none" w:sz="0" w:space="0" w:color="auto" w:frame="1"/>
          <w14:ligatures w14:val="none"/>
        </w:rPr>
        <w:t xml:space="preserve"> March 15, 2020           </w:t>
      </w:r>
    </w:p>
    <w:p w14:paraId="382650F1" w14:textId="29038C61" w:rsidR="002B208A" w:rsidRPr="007C4F9F" w:rsidRDefault="002B208A" w:rsidP="002B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sz w:val="24"/>
          <w:szCs w:val="24"/>
          <w:bdr w:val="none" w:sz="0" w:space="0" w:color="auto" w:frame="1"/>
          <w14:ligatures w14:val="none"/>
        </w:rPr>
      </w:pPr>
      <w:r w:rsidRPr="007C4F9F">
        <w:rPr>
          <w:rFonts w:ascii="Times New Roman" w:eastAsia="Times New Roman" w:hAnsi="Times New Roman" w:cs="Times New Roman"/>
          <w:color w:val="000000"/>
          <w:kern w:val="0"/>
          <w:sz w:val="24"/>
          <w:szCs w:val="24"/>
          <w:bdr w:val="none" w:sz="0" w:space="0" w:color="auto" w:frame="1"/>
          <w14:ligatures w14:val="none"/>
        </w:rPr>
        <w:t xml:space="preserve">California           </w:t>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t xml:space="preserve">        </w:t>
      </w:r>
      <w:r w:rsidRPr="007C4F9F">
        <w:rPr>
          <w:rFonts w:ascii="Times New Roman" w:eastAsia="Times New Roman" w:hAnsi="Times New Roman" w:cs="Times New Roman"/>
          <w:color w:val="000000"/>
          <w:kern w:val="0"/>
          <w:sz w:val="24"/>
          <w:szCs w:val="24"/>
          <w:bdr w:val="none" w:sz="0" w:space="0" w:color="auto" w:frame="1"/>
          <w14:ligatures w14:val="none"/>
        </w:rPr>
        <w:t xml:space="preserve">March 19, 2020           </w:t>
      </w:r>
    </w:p>
    <w:p w14:paraId="30FC0EBC" w14:textId="0835CEC6" w:rsidR="002B208A" w:rsidRPr="007C4F9F" w:rsidRDefault="002B208A" w:rsidP="002B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sz w:val="24"/>
          <w:szCs w:val="24"/>
          <w:bdr w:val="none" w:sz="0" w:space="0" w:color="auto" w:frame="1"/>
          <w14:ligatures w14:val="none"/>
        </w:rPr>
      </w:pPr>
      <w:r w:rsidRPr="007C4F9F">
        <w:rPr>
          <w:rFonts w:ascii="Times New Roman" w:eastAsia="Times New Roman" w:hAnsi="Times New Roman" w:cs="Times New Roman"/>
          <w:color w:val="000000"/>
          <w:kern w:val="0"/>
          <w:sz w:val="24"/>
          <w:szCs w:val="24"/>
          <w:bdr w:val="none" w:sz="0" w:space="0" w:color="auto" w:frame="1"/>
          <w14:ligatures w14:val="none"/>
        </w:rPr>
        <w:t xml:space="preserve">Pennsylvania         </w:t>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t xml:space="preserve">        </w:t>
      </w:r>
      <w:r w:rsidRPr="007C4F9F">
        <w:rPr>
          <w:rFonts w:ascii="Times New Roman" w:eastAsia="Times New Roman" w:hAnsi="Times New Roman" w:cs="Times New Roman"/>
          <w:color w:val="000000"/>
          <w:kern w:val="0"/>
          <w:sz w:val="24"/>
          <w:szCs w:val="24"/>
          <w:bdr w:val="none" w:sz="0" w:space="0" w:color="auto" w:frame="1"/>
          <w14:ligatures w14:val="none"/>
        </w:rPr>
        <w:t xml:space="preserve">March 23, 2020           </w:t>
      </w:r>
    </w:p>
    <w:p w14:paraId="50CE0C53" w14:textId="6B8233C7" w:rsidR="002B208A" w:rsidRPr="007C4F9F" w:rsidRDefault="002B208A" w:rsidP="002B2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kern w:val="0"/>
          <w:sz w:val="24"/>
          <w:szCs w:val="24"/>
          <w14:ligatures w14:val="none"/>
        </w:rPr>
      </w:pPr>
      <w:r w:rsidRPr="007C4F9F">
        <w:rPr>
          <w:rFonts w:ascii="Times New Roman" w:eastAsia="Times New Roman" w:hAnsi="Times New Roman" w:cs="Times New Roman"/>
          <w:color w:val="000000"/>
          <w:kern w:val="0"/>
          <w:sz w:val="24"/>
          <w:szCs w:val="24"/>
          <w:bdr w:val="none" w:sz="0" w:space="0" w:color="auto" w:frame="1"/>
          <w14:ligatures w14:val="none"/>
        </w:rPr>
        <w:t xml:space="preserve">District of Columbia </w:t>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r>
      <w:r w:rsidR="00201DF4">
        <w:rPr>
          <w:rFonts w:ascii="Times New Roman" w:eastAsia="Times New Roman" w:hAnsi="Times New Roman" w:cs="Times New Roman"/>
          <w:color w:val="000000"/>
          <w:kern w:val="0"/>
          <w:sz w:val="24"/>
          <w:szCs w:val="24"/>
          <w:bdr w:val="none" w:sz="0" w:space="0" w:color="auto" w:frame="1"/>
          <w14:ligatures w14:val="none"/>
        </w:rPr>
        <w:tab/>
        <w:t xml:space="preserve">        </w:t>
      </w:r>
      <w:r w:rsidRPr="007C4F9F">
        <w:rPr>
          <w:rFonts w:ascii="Times New Roman" w:eastAsia="Times New Roman" w:hAnsi="Times New Roman" w:cs="Times New Roman"/>
          <w:color w:val="000000"/>
          <w:kern w:val="0"/>
          <w:sz w:val="24"/>
          <w:szCs w:val="24"/>
          <w:bdr w:val="none" w:sz="0" w:space="0" w:color="auto" w:frame="1"/>
          <w14:ligatures w14:val="none"/>
        </w:rPr>
        <w:t xml:space="preserve">March 16, 2020           </w:t>
      </w:r>
    </w:p>
    <w:p w14:paraId="429020BE" w14:textId="092FBBE0" w:rsidR="4DDB8080" w:rsidRDefault="4DDB8080" w:rsidP="4DDB8080">
      <w:pPr>
        <w:pBdr>
          <w:bottom w:val="single" w:sz="6" w:space="1" w:color="auto"/>
        </w:pBdr>
        <w:rPr>
          <w:u w:val="single"/>
        </w:rPr>
      </w:pPr>
    </w:p>
    <w:p w14:paraId="5EB4FD36" w14:textId="1D4D4A62" w:rsidR="00804C86" w:rsidRDefault="00566187" w:rsidP="4DDB8080">
      <w:pPr>
        <w:rPr>
          <w:rFonts w:ascii="Times New Roman" w:hAnsi="Times New Roman" w:cs="Times New Roman"/>
        </w:rPr>
      </w:pPr>
      <w:r>
        <w:rPr>
          <w:rFonts w:ascii="Times New Roman" w:hAnsi="Times New Roman" w:cs="Times New Roman"/>
        </w:rPr>
        <w:t>Table A: Includes the states we pulled counties from, and their respective approximate lockdown dates.</w:t>
      </w:r>
    </w:p>
    <w:p w14:paraId="4172C9F2" w14:textId="2E8988B8" w:rsidR="00101AA4" w:rsidRDefault="002824BD" w:rsidP="00E00664">
      <w:pPr>
        <w:ind w:firstLine="720"/>
        <w:rPr>
          <w:rFonts w:ascii="Times New Roman" w:hAnsi="Times New Roman" w:cs="Times New Roman"/>
          <w:sz w:val="24"/>
          <w:szCs w:val="24"/>
        </w:rPr>
      </w:pPr>
      <w:r>
        <w:rPr>
          <w:rFonts w:ascii="Times New Roman" w:hAnsi="Times New Roman" w:cs="Times New Roman"/>
          <w:sz w:val="24"/>
          <w:szCs w:val="24"/>
        </w:rPr>
        <w:t xml:space="preserve">The first models we created using </w:t>
      </w:r>
      <w:r w:rsidR="005819EF">
        <w:rPr>
          <w:rFonts w:ascii="Times New Roman" w:hAnsi="Times New Roman" w:cs="Times New Roman"/>
          <w:sz w:val="24"/>
          <w:szCs w:val="24"/>
        </w:rPr>
        <w:t>f</w:t>
      </w:r>
      <w:r>
        <w:rPr>
          <w:rFonts w:ascii="Times New Roman" w:hAnsi="Times New Roman" w:cs="Times New Roman"/>
          <w:sz w:val="24"/>
          <w:szCs w:val="24"/>
        </w:rPr>
        <w:t>able’s A</w:t>
      </w:r>
      <w:r w:rsidR="005819EF">
        <w:rPr>
          <w:rFonts w:ascii="Times New Roman" w:hAnsi="Times New Roman" w:cs="Times New Roman"/>
          <w:sz w:val="24"/>
          <w:szCs w:val="24"/>
        </w:rPr>
        <w:t>RIMA</w:t>
      </w:r>
      <w:r>
        <w:rPr>
          <w:rFonts w:ascii="Times New Roman" w:hAnsi="Times New Roman" w:cs="Times New Roman"/>
          <w:sz w:val="24"/>
          <w:szCs w:val="24"/>
        </w:rPr>
        <w:t xml:space="preserve"> function</w:t>
      </w:r>
      <w:r w:rsidR="009932B9">
        <w:rPr>
          <w:rFonts w:ascii="Times New Roman" w:hAnsi="Times New Roman" w:cs="Times New Roman"/>
          <w:sz w:val="24"/>
          <w:szCs w:val="24"/>
        </w:rPr>
        <w:t xml:space="preserve"> looked at data from every day to create a forecasting model. </w:t>
      </w:r>
      <w:r w:rsidR="009D207B">
        <w:rPr>
          <w:rFonts w:ascii="Times New Roman" w:hAnsi="Times New Roman" w:cs="Times New Roman"/>
          <w:sz w:val="24"/>
          <w:szCs w:val="24"/>
        </w:rPr>
        <w:t xml:space="preserve">We found the models were unable to capture day to day variation in air quality, and essentially could only forecast a mean out. </w:t>
      </w:r>
      <w:r w:rsidR="002A28F1">
        <w:rPr>
          <w:rFonts w:ascii="Times New Roman" w:hAnsi="Times New Roman" w:cs="Times New Roman"/>
          <w:sz w:val="24"/>
          <w:szCs w:val="24"/>
        </w:rPr>
        <w:t xml:space="preserve">However, plotting </w:t>
      </w:r>
      <w:r w:rsidR="00224638">
        <w:rPr>
          <w:rFonts w:ascii="Times New Roman" w:hAnsi="Times New Roman" w:cs="Times New Roman"/>
          <w:sz w:val="24"/>
          <w:szCs w:val="24"/>
        </w:rPr>
        <w:t>the forecast against the true data, while noisy, appeared to show that the true air quality index was lower</w:t>
      </w:r>
      <w:r w:rsidR="00EB6844">
        <w:rPr>
          <w:rFonts w:ascii="Times New Roman" w:hAnsi="Times New Roman" w:cs="Times New Roman"/>
          <w:sz w:val="24"/>
          <w:szCs w:val="24"/>
        </w:rPr>
        <w:t xml:space="preserve"> than the forecast</w:t>
      </w:r>
      <w:r w:rsidR="00224638">
        <w:rPr>
          <w:rFonts w:ascii="Times New Roman" w:hAnsi="Times New Roman" w:cs="Times New Roman"/>
          <w:sz w:val="24"/>
          <w:szCs w:val="24"/>
        </w:rPr>
        <w:t>.</w:t>
      </w:r>
      <w:r w:rsidR="00DC5D99">
        <w:rPr>
          <w:rFonts w:ascii="Times New Roman" w:hAnsi="Times New Roman" w:cs="Times New Roman"/>
          <w:sz w:val="24"/>
          <w:szCs w:val="24"/>
        </w:rPr>
        <w:t xml:space="preserve"> </w:t>
      </w:r>
    </w:p>
    <w:p w14:paraId="168FF0EF" w14:textId="77777777" w:rsidR="00B22C38" w:rsidRDefault="00B22C38" w:rsidP="4DDB8080">
      <w:pPr>
        <w:pBdr>
          <w:bottom w:val="single" w:sz="6" w:space="1" w:color="auto"/>
        </w:pBdr>
        <w:rPr>
          <w:rFonts w:ascii="Times New Roman" w:hAnsi="Times New Roman" w:cs="Times New Roman"/>
          <w:sz w:val="24"/>
          <w:szCs w:val="24"/>
        </w:rPr>
      </w:pPr>
    </w:p>
    <w:p w14:paraId="5849B452" w14:textId="5728BAC1" w:rsidR="00B22C38" w:rsidRDefault="003D2B70" w:rsidP="00F134E0">
      <w:pPr>
        <w:jc w:val="center"/>
        <w:rPr>
          <w:rFonts w:ascii="Times New Roman" w:hAnsi="Times New Roman" w:cs="Times New Roman"/>
          <w:sz w:val="24"/>
          <w:szCs w:val="24"/>
        </w:rPr>
      </w:pPr>
      <w:r w:rsidRPr="003D2B70">
        <w:rPr>
          <w:rFonts w:ascii="Times New Roman" w:hAnsi="Times New Roman" w:cs="Times New Roman"/>
          <w:noProof/>
          <w:sz w:val="24"/>
          <w:szCs w:val="24"/>
        </w:rPr>
        <w:drawing>
          <wp:inline distT="0" distB="0" distL="0" distR="0" wp14:anchorId="55210352" wp14:editId="2A97C15D">
            <wp:extent cx="5923722" cy="1687830"/>
            <wp:effectExtent l="0" t="0" r="1270" b="7620"/>
            <wp:docPr id="1217316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2550" cy="1696044"/>
                    </a:xfrm>
                    <a:prstGeom prst="rect">
                      <a:avLst/>
                    </a:prstGeom>
                    <a:noFill/>
                    <a:ln>
                      <a:noFill/>
                    </a:ln>
                  </pic:spPr>
                </pic:pic>
              </a:graphicData>
            </a:graphic>
          </wp:inline>
        </w:drawing>
      </w:r>
    </w:p>
    <w:p w14:paraId="77CE6602" w14:textId="70CE93C3" w:rsidR="000C190A" w:rsidRDefault="000C190A" w:rsidP="00F134E0">
      <w:pPr>
        <w:jc w:val="center"/>
        <w:rPr>
          <w:rFonts w:ascii="Times New Roman" w:hAnsi="Times New Roman" w:cs="Times New Roman"/>
          <w:sz w:val="24"/>
          <w:szCs w:val="24"/>
        </w:rPr>
      </w:pPr>
      <w:r w:rsidRPr="000C190A">
        <w:rPr>
          <w:rFonts w:ascii="Times New Roman" w:hAnsi="Times New Roman" w:cs="Times New Roman"/>
          <w:noProof/>
          <w:sz w:val="24"/>
          <w:szCs w:val="24"/>
        </w:rPr>
        <w:drawing>
          <wp:inline distT="0" distB="0" distL="0" distR="0" wp14:anchorId="2FCAF63A" wp14:editId="399FC5D6">
            <wp:extent cx="6010910" cy="1701103"/>
            <wp:effectExtent l="0" t="0" r="0" b="0"/>
            <wp:docPr id="10791149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8251" cy="1708841"/>
                    </a:xfrm>
                    <a:prstGeom prst="rect">
                      <a:avLst/>
                    </a:prstGeom>
                    <a:noFill/>
                    <a:ln>
                      <a:noFill/>
                    </a:ln>
                  </pic:spPr>
                </pic:pic>
              </a:graphicData>
            </a:graphic>
          </wp:inline>
        </w:drawing>
      </w:r>
    </w:p>
    <w:p w14:paraId="758DCE60" w14:textId="1461CAC3" w:rsidR="00C55EEF" w:rsidRDefault="00C55EEF" w:rsidP="00F134E0">
      <w:pPr>
        <w:jc w:val="center"/>
        <w:rPr>
          <w:rFonts w:ascii="Times New Roman" w:hAnsi="Times New Roman" w:cs="Times New Roman"/>
          <w:sz w:val="24"/>
          <w:szCs w:val="24"/>
        </w:rPr>
      </w:pPr>
      <w:r w:rsidRPr="00C55EEF">
        <w:rPr>
          <w:rFonts w:ascii="Times New Roman" w:hAnsi="Times New Roman" w:cs="Times New Roman"/>
          <w:noProof/>
          <w:sz w:val="24"/>
          <w:szCs w:val="24"/>
        </w:rPr>
        <w:drawing>
          <wp:inline distT="0" distB="0" distL="0" distR="0" wp14:anchorId="3D628979" wp14:editId="31DFF197">
            <wp:extent cx="6011186" cy="1705429"/>
            <wp:effectExtent l="0" t="0" r="0" b="9525"/>
            <wp:docPr id="1943131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4560" cy="1731920"/>
                    </a:xfrm>
                    <a:prstGeom prst="rect">
                      <a:avLst/>
                    </a:prstGeom>
                    <a:noFill/>
                    <a:ln>
                      <a:noFill/>
                    </a:ln>
                  </pic:spPr>
                </pic:pic>
              </a:graphicData>
            </a:graphic>
          </wp:inline>
        </w:drawing>
      </w:r>
    </w:p>
    <w:p w14:paraId="4EB86579" w14:textId="09F3146B" w:rsidR="00CE0DFB" w:rsidRDefault="00CE0DFB" w:rsidP="00CE0DFB">
      <w:pPr>
        <w:rPr>
          <w:rFonts w:ascii="Times New Roman" w:hAnsi="Times New Roman" w:cs="Times New Roman"/>
        </w:rPr>
      </w:pPr>
      <w:r>
        <w:rPr>
          <w:rFonts w:ascii="Times New Roman" w:hAnsi="Times New Roman" w:cs="Times New Roman"/>
        </w:rPr>
        <w:t xml:space="preserve">Figure 1: A selection of </w:t>
      </w:r>
      <w:r w:rsidR="009F27C3">
        <w:rPr>
          <w:rFonts w:ascii="Times New Roman" w:hAnsi="Times New Roman" w:cs="Times New Roman"/>
        </w:rPr>
        <w:t>air quality forecasts plotted against the true air quality index at the daily level. Counties shown are</w:t>
      </w:r>
      <w:r w:rsidR="00E33A54">
        <w:rPr>
          <w:rFonts w:ascii="Times New Roman" w:hAnsi="Times New Roman" w:cs="Times New Roman"/>
        </w:rPr>
        <w:t xml:space="preserve"> San Francisco County, CA, Suffolk County, MA, and Queens County, NY</w:t>
      </w:r>
    </w:p>
    <w:p w14:paraId="7F4D4CFD" w14:textId="77777777" w:rsidR="000746C7" w:rsidRDefault="000746C7" w:rsidP="00CE0DFB">
      <w:pPr>
        <w:pBdr>
          <w:bottom w:val="single" w:sz="6" w:space="1" w:color="auto"/>
        </w:pBdr>
        <w:rPr>
          <w:rFonts w:ascii="Times New Roman" w:hAnsi="Times New Roman" w:cs="Times New Roman"/>
        </w:rPr>
      </w:pPr>
    </w:p>
    <w:p w14:paraId="18E1D166" w14:textId="6D4ED4C1" w:rsidR="002A28F1" w:rsidRPr="00D11EC8" w:rsidRDefault="00DC5D99" w:rsidP="00E00664">
      <w:pPr>
        <w:ind w:firstLine="720"/>
        <w:rPr>
          <w:rFonts w:ascii="Times New Roman" w:hAnsi="Times New Roman" w:cs="Times New Roman"/>
          <w:sz w:val="24"/>
          <w:szCs w:val="24"/>
        </w:rPr>
      </w:pPr>
      <w:r w:rsidRPr="00D11EC8">
        <w:rPr>
          <w:rFonts w:ascii="Times New Roman" w:hAnsi="Times New Roman" w:cs="Times New Roman"/>
          <w:sz w:val="24"/>
          <w:szCs w:val="24"/>
        </w:rPr>
        <w:t xml:space="preserve">To </w:t>
      </w:r>
      <w:r w:rsidR="00CF1EA6">
        <w:rPr>
          <w:rFonts w:ascii="Times New Roman" w:hAnsi="Times New Roman" w:cs="Times New Roman"/>
          <w:sz w:val="24"/>
          <w:szCs w:val="24"/>
        </w:rPr>
        <w:t>provide</w:t>
      </w:r>
      <w:r w:rsidRPr="00D11EC8">
        <w:rPr>
          <w:rFonts w:ascii="Times New Roman" w:hAnsi="Times New Roman" w:cs="Times New Roman"/>
          <w:sz w:val="24"/>
          <w:szCs w:val="24"/>
        </w:rPr>
        <w:t xml:space="preserve"> a clearer picture of the relationship, we aggregated the data to the monthly leve</w:t>
      </w:r>
      <w:r w:rsidR="00D11EC8">
        <w:rPr>
          <w:rFonts w:ascii="Times New Roman" w:hAnsi="Times New Roman" w:cs="Times New Roman"/>
          <w:sz w:val="24"/>
          <w:szCs w:val="24"/>
        </w:rPr>
        <w:t>l</w:t>
      </w:r>
      <w:r w:rsidR="00F4065C">
        <w:rPr>
          <w:rFonts w:ascii="Times New Roman" w:hAnsi="Times New Roman" w:cs="Times New Roman"/>
          <w:sz w:val="24"/>
          <w:szCs w:val="24"/>
        </w:rPr>
        <w:t>, and present the same three counties below:</w:t>
      </w:r>
    </w:p>
    <w:p w14:paraId="57E907BC" w14:textId="77777777" w:rsidR="00531A8F" w:rsidRDefault="00531A8F" w:rsidP="4DDB8080">
      <w:pPr>
        <w:rPr>
          <w:rFonts w:ascii="Times New Roman" w:hAnsi="Times New Roman" w:cs="Times New Roman"/>
          <w:b/>
          <w:bCs/>
          <w:sz w:val="24"/>
          <w:szCs w:val="24"/>
        </w:rPr>
      </w:pPr>
    </w:p>
    <w:p w14:paraId="59C51476" w14:textId="77777777" w:rsidR="00531A8F" w:rsidRDefault="00531A8F" w:rsidP="4DDB8080">
      <w:pPr>
        <w:rPr>
          <w:rFonts w:ascii="Times New Roman" w:hAnsi="Times New Roman" w:cs="Times New Roman"/>
          <w:b/>
          <w:bCs/>
          <w:sz w:val="24"/>
          <w:szCs w:val="24"/>
        </w:rPr>
      </w:pPr>
    </w:p>
    <w:p w14:paraId="2F68499F" w14:textId="537E1DDF" w:rsidR="00A30DD4" w:rsidRPr="005109F3" w:rsidRDefault="005109F3" w:rsidP="4DDB8080">
      <w:pPr>
        <w:rPr>
          <w:rFonts w:ascii="Times New Roman" w:hAnsi="Times New Roman" w:cs="Times New Roman"/>
          <w:b/>
          <w:bCs/>
          <w:sz w:val="24"/>
          <w:szCs w:val="24"/>
        </w:rPr>
      </w:pPr>
      <w:r>
        <w:rPr>
          <w:rFonts w:ascii="Times New Roman" w:hAnsi="Times New Roman" w:cs="Times New Roman"/>
          <w:b/>
          <w:bCs/>
          <w:sz w:val="24"/>
          <w:szCs w:val="24"/>
        </w:rPr>
        <w:t>(I)</w:t>
      </w:r>
    </w:p>
    <w:p w14:paraId="453A0882" w14:textId="173998A9" w:rsidR="4DDB8080" w:rsidRDefault="005109F3" w:rsidP="4DDB8080">
      <w:pPr>
        <w:rPr>
          <w:u w:val="single"/>
        </w:rPr>
      </w:pPr>
      <w:r>
        <w:rPr>
          <w:noProof/>
        </w:rPr>
        <w:drawing>
          <wp:anchor distT="0" distB="0" distL="114300" distR="114300" simplePos="0" relativeHeight="251658240" behindDoc="0" locked="0" layoutInCell="1" allowOverlap="1" wp14:anchorId="796EDC35" wp14:editId="17A25C2C">
            <wp:simplePos x="0" y="0"/>
            <wp:positionH relativeFrom="margin">
              <wp:align>center</wp:align>
            </wp:positionH>
            <wp:positionV relativeFrom="paragraph">
              <wp:posOffset>-1270</wp:posOffset>
            </wp:positionV>
            <wp:extent cx="4143375" cy="2868930"/>
            <wp:effectExtent l="0" t="0" r="9525" b="7620"/>
            <wp:wrapSquare wrapText="bothSides"/>
            <wp:docPr id="1762450666" name="Picture 6" descr="A graph showing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450666" name="Picture 6" descr="A graph showing a graph of a graph&#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375" cy="2868930"/>
                    </a:xfrm>
                    <a:prstGeom prst="rect">
                      <a:avLst/>
                    </a:prstGeom>
                    <a:noFill/>
                    <a:ln>
                      <a:noFill/>
                    </a:ln>
                  </pic:spPr>
                </pic:pic>
              </a:graphicData>
            </a:graphic>
          </wp:anchor>
        </w:drawing>
      </w:r>
    </w:p>
    <w:p w14:paraId="4B0EDB2C" w14:textId="77777777" w:rsidR="005109F3" w:rsidRDefault="005109F3" w:rsidP="00CD1E42">
      <w:pPr>
        <w:pStyle w:val="NormalWeb"/>
        <w:tabs>
          <w:tab w:val="right" w:pos="2672"/>
        </w:tabs>
        <w:rPr>
          <w:b/>
          <w:bCs/>
        </w:rPr>
      </w:pPr>
    </w:p>
    <w:p w14:paraId="2D02E699" w14:textId="26372001" w:rsidR="00860D2F" w:rsidRPr="00CD1E42" w:rsidRDefault="006A5423" w:rsidP="00860D2F">
      <w:pPr>
        <w:pStyle w:val="NormalWeb"/>
        <w:rPr>
          <w:b/>
          <w:bCs/>
        </w:rPr>
      </w:pPr>
      <w:r>
        <w:br w:type="textWrapping" w:clear="all"/>
      </w:r>
      <w:r w:rsidR="00CD1E42">
        <w:rPr>
          <w:b/>
          <w:bCs/>
        </w:rPr>
        <w:t>(II)</w:t>
      </w:r>
    </w:p>
    <w:p w14:paraId="61624D19" w14:textId="36AA27CD" w:rsidR="00C52B99" w:rsidRDefault="00C52B99" w:rsidP="00CD1E42">
      <w:pPr>
        <w:pStyle w:val="NormalWeb"/>
        <w:jc w:val="center"/>
      </w:pPr>
      <w:r>
        <w:rPr>
          <w:noProof/>
        </w:rPr>
        <w:drawing>
          <wp:inline distT="0" distB="0" distL="0" distR="0" wp14:anchorId="4590DC5A" wp14:editId="5375943C">
            <wp:extent cx="4143983" cy="2869354"/>
            <wp:effectExtent l="0" t="0" r="0" b="7620"/>
            <wp:docPr id="1630906718" name="Picture 7" descr="A graph showing the number of mont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06718" name="Picture 7" descr="A graph showing the number of months&#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51594" cy="2874624"/>
                    </a:xfrm>
                    <a:prstGeom prst="rect">
                      <a:avLst/>
                    </a:prstGeom>
                    <a:noFill/>
                    <a:ln>
                      <a:noFill/>
                    </a:ln>
                  </pic:spPr>
                </pic:pic>
              </a:graphicData>
            </a:graphic>
          </wp:inline>
        </w:drawing>
      </w:r>
    </w:p>
    <w:p w14:paraId="17C4F865" w14:textId="77777777" w:rsidR="00531A8F" w:rsidRDefault="00531A8F" w:rsidP="00C523BB">
      <w:pPr>
        <w:pStyle w:val="NormalWeb"/>
        <w:tabs>
          <w:tab w:val="right" w:pos="2618"/>
        </w:tabs>
        <w:rPr>
          <w:b/>
          <w:bCs/>
        </w:rPr>
      </w:pPr>
    </w:p>
    <w:p w14:paraId="32E676F7" w14:textId="77777777" w:rsidR="00531A8F" w:rsidRDefault="00531A8F" w:rsidP="00C523BB">
      <w:pPr>
        <w:pStyle w:val="NormalWeb"/>
        <w:tabs>
          <w:tab w:val="right" w:pos="2618"/>
        </w:tabs>
        <w:rPr>
          <w:b/>
          <w:bCs/>
        </w:rPr>
      </w:pPr>
    </w:p>
    <w:p w14:paraId="096F1E18" w14:textId="77777777" w:rsidR="00531A8F" w:rsidRDefault="00531A8F" w:rsidP="00C523BB">
      <w:pPr>
        <w:pStyle w:val="NormalWeb"/>
        <w:tabs>
          <w:tab w:val="right" w:pos="2618"/>
        </w:tabs>
        <w:rPr>
          <w:b/>
          <w:bCs/>
        </w:rPr>
      </w:pPr>
    </w:p>
    <w:p w14:paraId="2E8FBB21" w14:textId="77777777" w:rsidR="00531A8F" w:rsidRDefault="00531A8F" w:rsidP="00C523BB">
      <w:pPr>
        <w:pStyle w:val="NormalWeb"/>
        <w:tabs>
          <w:tab w:val="right" w:pos="2618"/>
        </w:tabs>
        <w:rPr>
          <w:b/>
          <w:bCs/>
        </w:rPr>
      </w:pPr>
    </w:p>
    <w:p w14:paraId="460A248D" w14:textId="77777777" w:rsidR="00531A8F" w:rsidRDefault="00531A8F" w:rsidP="00C523BB">
      <w:pPr>
        <w:pStyle w:val="NormalWeb"/>
        <w:tabs>
          <w:tab w:val="right" w:pos="2618"/>
        </w:tabs>
        <w:rPr>
          <w:b/>
          <w:bCs/>
        </w:rPr>
      </w:pPr>
    </w:p>
    <w:p w14:paraId="3590210A" w14:textId="506F1A4B" w:rsidR="00C523BB" w:rsidRPr="00C523BB" w:rsidRDefault="00C523BB" w:rsidP="00C523BB">
      <w:pPr>
        <w:pStyle w:val="NormalWeb"/>
        <w:tabs>
          <w:tab w:val="right" w:pos="2618"/>
        </w:tabs>
        <w:rPr>
          <w:b/>
          <w:bCs/>
        </w:rPr>
      </w:pPr>
      <w:r>
        <w:rPr>
          <w:b/>
          <w:bCs/>
        </w:rPr>
        <w:t>(III)</w:t>
      </w:r>
    </w:p>
    <w:p w14:paraId="20F7B85D" w14:textId="1E505DA2" w:rsidR="00C52B99" w:rsidRDefault="00C523BB" w:rsidP="00C523BB">
      <w:pPr>
        <w:pStyle w:val="NormalWeb"/>
        <w:pBdr>
          <w:bottom w:val="single" w:sz="6" w:space="1" w:color="auto"/>
        </w:pBdr>
      </w:pPr>
      <w:r>
        <w:rPr>
          <w:noProof/>
        </w:rPr>
        <w:drawing>
          <wp:anchor distT="0" distB="0" distL="114300" distR="114300" simplePos="0" relativeHeight="251658241" behindDoc="0" locked="0" layoutInCell="1" allowOverlap="1" wp14:anchorId="1D675A16" wp14:editId="0C24D324">
            <wp:simplePos x="0" y="0"/>
            <wp:positionH relativeFrom="margin">
              <wp:align>center</wp:align>
            </wp:positionH>
            <wp:positionV relativeFrom="paragraph">
              <wp:posOffset>9249</wp:posOffset>
            </wp:positionV>
            <wp:extent cx="4235570" cy="2932770"/>
            <wp:effectExtent l="0" t="0" r="0" b="1270"/>
            <wp:wrapSquare wrapText="bothSides"/>
            <wp:docPr id="394099520" name="Picture 8" descr="A graph showing the number of months and mont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99520" name="Picture 8" descr="A graph showing the number of months and months&#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5570" cy="2932770"/>
                    </a:xfrm>
                    <a:prstGeom prst="rect">
                      <a:avLst/>
                    </a:prstGeom>
                    <a:noFill/>
                    <a:ln>
                      <a:noFill/>
                    </a:ln>
                  </pic:spPr>
                </pic:pic>
              </a:graphicData>
            </a:graphic>
          </wp:anchor>
        </w:drawing>
      </w:r>
      <w:r>
        <w:br w:type="textWrapping" w:clear="all"/>
      </w:r>
    </w:p>
    <w:p w14:paraId="129399D1" w14:textId="3109A67C" w:rsidR="00B46571" w:rsidRPr="00E00664" w:rsidRDefault="00B46571" w:rsidP="4DDB8080">
      <w:pPr>
        <w:rPr>
          <w:rFonts w:ascii="Times New Roman" w:hAnsi="Times New Roman" w:cs="Times New Roman"/>
        </w:rPr>
      </w:pPr>
      <w:r w:rsidRPr="00B46571">
        <w:rPr>
          <w:rFonts w:ascii="Times New Roman" w:hAnsi="Times New Roman" w:cs="Times New Roman"/>
        </w:rPr>
        <w:t xml:space="preserve">Figure 2: Air quality forecast at the monthly level for </w:t>
      </w:r>
      <w:r w:rsidR="00C523BB">
        <w:rPr>
          <w:rFonts w:ascii="Times New Roman" w:hAnsi="Times New Roman" w:cs="Times New Roman"/>
        </w:rPr>
        <w:t xml:space="preserve">(I) </w:t>
      </w:r>
      <w:r w:rsidRPr="00B46571">
        <w:rPr>
          <w:rFonts w:ascii="Times New Roman" w:hAnsi="Times New Roman" w:cs="Times New Roman"/>
        </w:rPr>
        <w:t xml:space="preserve">San Francisco County, CA, </w:t>
      </w:r>
      <w:r w:rsidR="00C523BB">
        <w:rPr>
          <w:rFonts w:ascii="Times New Roman" w:hAnsi="Times New Roman" w:cs="Times New Roman"/>
        </w:rPr>
        <w:t xml:space="preserve">(II) </w:t>
      </w:r>
      <w:r w:rsidRPr="00B46571">
        <w:rPr>
          <w:rFonts w:ascii="Times New Roman" w:hAnsi="Times New Roman" w:cs="Times New Roman"/>
        </w:rPr>
        <w:t xml:space="preserve">Suffolk County, MA, and </w:t>
      </w:r>
      <w:r w:rsidR="00C523BB">
        <w:rPr>
          <w:rFonts w:ascii="Times New Roman" w:hAnsi="Times New Roman" w:cs="Times New Roman"/>
        </w:rPr>
        <w:t xml:space="preserve">(III) </w:t>
      </w:r>
      <w:r w:rsidRPr="00B46571">
        <w:rPr>
          <w:rFonts w:ascii="Times New Roman" w:hAnsi="Times New Roman" w:cs="Times New Roman"/>
        </w:rPr>
        <w:t>Queens County, NY. Note the discontinuity reflects two observation groups for March</w:t>
      </w:r>
      <w:r w:rsidR="001A7EB1">
        <w:rPr>
          <w:rFonts w:ascii="Times New Roman" w:hAnsi="Times New Roman" w:cs="Times New Roman"/>
        </w:rPr>
        <w:t>:</w:t>
      </w:r>
      <w:r w:rsidRPr="00B46571">
        <w:rPr>
          <w:rFonts w:ascii="Times New Roman" w:hAnsi="Times New Roman" w:cs="Times New Roman"/>
        </w:rPr>
        <w:t xml:space="preserve"> the first half of the month, before lockdowns began, and the latter half of the month, after lockdowns began. The exact date of the split varies by county, pursuant to Table A.</w:t>
      </w:r>
    </w:p>
    <w:p w14:paraId="7949D95A" w14:textId="2BBC64CE" w:rsidR="005041DB" w:rsidRPr="003A2A05" w:rsidRDefault="00D27B76" w:rsidP="00E00664">
      <w:pPr>
        <w:ind w:firstLine="720"/>
        <w:rPr>
          <w:rFonts w:ascii="Times New Roman" w:hAnsi="Times New Roman" w:cs="Times New Roman"/>
          <w:sz w:val="24"/>
          <w:szCs w:val="24"/>
        </w:rPr>
      </w:pPr>
      <w:r w:rsidRPr="001A7EB1">
        <w:rPr>
          <w:rFonts w:ascii="Times New Roman" w:hAnsi="Times New Roman" w:cs="Times New Roman"/>
          <w:sz w:val="24"/>
          <w:szCs w:val="24"/>
        </w:rPr>
        <w:t>By our judgement, these three counties are roughly representative of the eleven counties we chose</w:t>
      </w:r>
      <w:r w:rsidR="00B4467F" w:rsidRPr="001A7EB1">
        <w:rPr>
          <w:rFonts w:ascii="Times New Roman" w:hAnsi="Times New Roman" w:cs="Times New Roman"/>
          <w:sz w:val="24"/>
          <w:szCs w:val="24"/>
        </w:rPr>
        <w:t xml:space="preserve">; plots of other counties are </w:t>
      </w:r>
      <w:r w:rsidR="008E5D74" w:rsidRPr="001A7EB1">
        <w:rPr>
          <w:rFonts w:ascii="Times New Roman" w:hAnsi="Times New Roman" w:cs="Times New Roman"/>
          <w:sz w:val="24"/>
          <w:szCs w:val="24"/>
        </w:rPr>
        <w:t>elided either due to their</w:t>
      </w:r>
      <w:r w:rsidR="00750062">
        <w:rPr>
          <w:rFonts w:ascii="Times New Roman" w:hAnsi="Times New Roman" w:cs="Times New Roman"/>
          <w:sz w:val="24"/>
          <w:szCs w:val="24"/>
        </w:rPr>
        <w:t xml:space="preserve"> similarity to the above plots or</w:t>
      </w:r>
      <w:r w:rsidR="008E5D74" w:rsidRPr="001A7EB1">
        <w:rPr>
          <w:rFonts w:ascii="Times New Roman" w:hAnsi="Times New Roman" w:cs="Times New Roman"/>
          <w:sz w:val="24"/>
          <w:szCs w:val="24"/>
        </w:rPr>
        <w:t xml:space="preserve"> missing data.</w:t>
      </w:r>
      <w:r w:rsidR="0009322E">
        <w:rPr>
          <w:rFonts w:ascii="Times New Roman" w:hAnsi="Times New Roman" w:cs="Times New Roman"/>
          <w:sz w:val="24"/>
          <w:szCs w:val="24"/>
        </w:rPr>
        <w:t xml:space="preserve"> Aggregation at the monthly level more clearly displays that </w:t>
      </w:r>
      <w:r w:rsidR="00504AEA">
        <w:rPr>
          <w:rFonts w:ascii="Times New Roman" w:hAnsi="Times New Roman" w:cs="Times New Roman"/>
          <w:sz w:val="24"/>
          <w:szCs w:val="24"/>
        </w:rPr>
        <w:t xml:space="preserve">air quality index was </w:t>
      </w:r>
      <w:r w:rsidR="00B343D6">
        <w:rPr>
          <w:rFonts w:ascii="Times New Roman" w:hAnsi="Times New Roman" w:cs="Times New Roman"/>
          <w:sz w:val="24"/>
          <w:szCs w:val="24"/>
        </w:rPr>
        <w:t>lower</w:t>
      </w:r>
      <w:r w:rsidR="00504AEA">
        <w:rPr>
          <w:rFonts w:ascii="Times New Roman" w:hAnsi="Times New Roman" w:cs="Times New Roman"/>
          <w:sz w:val="24"/>
          <w:szCs w:val="24"/>
        </w:rPr>
        <w:t xml:space="preserve"> than the AQI predicted by our counterfactual ARIMA model, suggesting COVID lockdowns </w:t>
      </w:r>
      <w:r w:rsidR="001961BE">
        <w:rPr>
          <w:rFonts w:ascii="Times New Roman" w:hAnsi="Times New Roman" w:cs="Times New Roman"/>
          <w:sz w:val="24"/>
          <w:szCs w:val="24"/>
        </w:rPr>
        <w:t>improved air qualit</w:t>
      </w:r>
      <w:r w:rsidR="003A2A05">
        <w:rPr>
          <w:rFonts w:ascii="Times New Roman" w:hAnsi="Times New Roman" w:cs="Times New Roman"/>
          <w:sz w:val="24"/>
          <w:szCs w:val="24"/>
        </w:rPr>
        <w:t xml:space="preserve">y. </w:t>
      </w:r>
    </w:p>
    <w:p w14:paraId="50C43147" w14:textId="2EAB9DE9" w:rsidR="005041DB" w:rsidRDefault="000A26B4" w:rsidP="000A26B4">
      <w:pPr>
        <w:ind w:firstLine="720"/>
        <w:jc w:val="center"/>
        <w:rPr>
          <w:rFonts w:ascii="Times New Roman" w:hAnsi="Times New Roman" w:cs="Times New Roman"/>
          <w:sz w:val="24"/>
          <w:szCs w:val="24"/>
        </w:rPr>
      </w:pPr>
      <w:r w:rsidRPr="000A26B4">
        <w:rPr>
          <w:rFonts w:ascii="Times New Roman" w:hAnsi="Times New Roman" w:cs="Times New Roman"/>
          <w:sz w:val="24"/>
          <w:szCs w:val="24"/>
        </w:rPr>
        <w:drawing>
          <wp:inline distT="0" distB="0" distL="0" distR="0" wp14:anchorId="05FCA1B3" wp14:editId="3F4895AC">
            <wp:extent cx="2639861" cy="2424023"/>
            <wp:effectExtent l="0" t="0" r="8255" b="0"/>
            <wp:docPr id="1804795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95771" name="Picture 1" descr="A screenshot of a computer&#10;&#10;Description automatically generated"/>
                    <pic:cNvPicPr/>
                  </pic:nvPicPr>
                  <pic:blipFill>
                    <a:blip r:embed="rId16"/>
                    <a:stretch>
                      <a:fillRect/>
                    </a:stretch>
                  </pic:blipFill>
                  <pic:spPr>
                    <a:xfrm>
                      <a:off x="0" y="0"/>
                      <a:ext cx="2663137" cy="2445396"/>
                    </a:xfrm>
                    <a:prstGeom prst="rect">
                      <a:avLst/>
                    </a:prstGeom>
                  </pic:spPr>
                </pic:pic>
              </a:graphicData>
            </a:graphic>
          </wp:inline>
        </w:drawing>
      </w:r>
    </w:p>
    <w:p w14:paraId="2AEF7B39" w14:textId="77777777" w:rsidR="00DD1AF9" w:rsidRDefault="00DD1AF9" w:rsidP="00DD1AF9">
      <w:pPr>
        <w:pBdr>
          <w:bottom w:val="single" w:sz="6" w:space="1" w:color="auto"/>
        </w:pBdr>
        <w:ind w:firstLine="720"/>
        <w:rPr>
          <w:rFonts w:ascii="Times New Roman" w:hAnsi="Times New Roman" w:cs="Times New Roman"/>
          <w:sz w:val="24"/>
          <w:szCs w:val="24"/>
        </w:rPr>
      </w:pPr>
    </w:p>
    <w:p w14:paraId="69F17EEF" w14:textId="1AF0F4B0" w:rsidR="00DD1AF9" w:rsidRPr="00900244" w:rsidRDefault="00900244" w:rsidP="00DD1AF9">
      <w:pPr>
        <w:rPr>
          <w:rFonts w:ascii="Times New Roman" w:hAnsi="Times New Roman" w:cs="Times New Roman"/>
        </w:rPr>
      </w:pPr>
      <w:r>
        <w:rPr>
          <w:rFonts w:ascii="Times New Roman" w:hAnsi="Times New Roman" w:cs="Times New Roman"/>
        </w:rPr>
        <w:t xml:space="preserve">Table B: </w:t>
      </w:r>
      <w:r w:rsidR="008C2FA8">
        <w:rPr>
          <w:rFonts w:ascii="Times New Roman" w:hAnsi="Times New Roman" w:cs="Times New Roman"/>
        </w:rPr>
        <w:t>S</w:t>
      </w:r>
      <w:r w:rsidR="003C1DCB">
        <w:rPr>
          <w:rFonts w:ascii="Times New Roman" w:hAnsi="Times New Roman" w:cs="Times New Roman"/>
        </w:rPr>
        <w:t xml:space="preserve">hows the </w:t>
      </w:r>
      <w:r w:rsidR="002673D6">
        <w:rPr>
          <w:rFonts w:ascii="Times New Roman" w:hAnsi="Times New Roman" w:cs="Times New Roman"/>
        </w:rPr>
        <w:t xml:space="preserve">order of each </w:t>
      </w:r>
      <w:r w:rsidR="003C1DCB">
        <w:rPr>
          <w:rFonts w:ascii="Times New Roman" w:hAnsi="Times New Roman" w:cs="Times New Roman"/>
        </w:rPr>
        <w:t xml:space="preserve">Arima model created for each county. </w:t>
      </w:r>
    </w:p>
    <w:p w14:paraId="6E0ABC62" w14:textId="12F60D45" w:rsidR="005951D2" w:rsidRDefault="005951D2" w:rsidP="00E00664">
      <w:pPr>
        <w:ind w:firstLine="720"/>
        <w:rPr>
          <w:rFonts w:ascii="Times New Roman" w:hAnsi="Times New Roman" w:cs="Times New Roman"/>
          <w:sz w:val="24"/>
          <w:szCs w:val="24"/>
        </w:rPr>
      </w:pPr>
      <w:r>
        <w:rPr>
          <w:rFonts w:ascii="Times New Roman" w:hAnsi="Times New Roman" w:cs="Times New Roman"/>
          <w:sz w:val="24"/>
          <w:szCs w:val="24"/>
        </w:rPr>
        <w:t>Above we can see t</w:t>
      </w:r>
      <w:r w:rsidR="009A233D">
        <w:rPr>
          <w:rFonts w:ascii="Times New Roman" w:hAnsi="Times New Roman" w:cs="Times New Roman"/>
          <w:sz w:val="24"/>
          <w:szCs w:val="24"/>
        </w:rPr>
        <w:t xml:space="preserve">hat </w:t>
      </w:r>
      <w:r w:rsidR="00A9233C">
        <w:rPr>
          <w:rFonts w:ascii="Times New Roman" w:hAnsi="Times New Roman" w:cs="Times New Roman"/>
          <w:sz w:val="24"/>
          <w:szCs w:val="24"/>
        </w:rPr>
        <w:t xml:space="preserve">there was a different </w:t>
      </w:r>
      <w:r w:rsidR="00FF4C02">
        <w:rPr>
          <w:rFonts w:ascii="Times New Roman" w:hAnsi="Times New Roman" w:cs="Times New Roman"/>
          <w:sz w:val="24"/>
          <w:szCs w:val="24"/>
        </w:rPr>
        <w:t xml:space="preserve">order chosen for each </w:t>
      </w:r>
      <w:r w:rsidR="00A9233C">
        <w:rPr>
          <w:rFonts w:ascii="Times New Roman" w:hAnsi="Times New Roman" w:cs="Times New Roman"/>
          <w:sz w:val="24"/>
          <w:szCs w:val="24"/>
        </w:rPr>
        <w:t xml:space="preserve">Arima model created for almost every county. This is </w:t>
      </w:r>
      <w:r w:rsidR="00AC1DF3">
        <w:rPr>
          <w:rFonts w:ascii="Times New Roman" w:hAnsi="Times New Roman" w:cs="Times New Roman"/>
          <w:sz w:val="24"/>
          <w:szCs w:val="24"/>
        </w:rPr>
        <w:t>a sign of having</w:t>
      </w:r>
      <w:r w:rsidR="00A9233C">
        <w:rPr>
          <w:rFonts w:ascii="Times New Roman" w:hAnsi="Times New Roman" w:cs="Times New Roman"/>
          <w:sz w:val="24"/>
          <w:szCs w:val="24"/>
        </w:rPr>
        <w:t xml:space="preserve"> no time trend</w:t>
      </w:r>
      <w:r w:rsidR="00AC1DF3">
        <w:rPr>
          <w:rFonts w:ascii="Times New Roman" w:hAnsi="Times New Roman" w:cs="Times New Roman"/>
          <w:sz w:val="24"/>
          <w:szCs w:val="24"/>
        </w:rPr>
        <w:t xml:space="preserve"> </w:t>
      </w:r>
      <w:r w:rsidR="00D84E99">
        <w:rPr>
          <w:rFonts w:ascii="Times New Roman" w:hAnsi="Times New Roman" w:cs="Times New Roman"/>
          <w:sz w:val="24"/>
          <w:szCs w:val="24"/>
        </w:rPr>
        <w:t>with respect to AQI</w:t>
      </w:r>
      <w:r w:rsidR="00A84181">
        <w:rPr>
          <w:rFonts w:ascii="Times New Roman" w:hAnsi="Times New Roman" w:cs="Times New Roman"/>
          <w:sz w:val="24"/>
          <w:szCs w:val="24"/>
        </w:rPr>
        <w:t xml:space="preserve"> because if there was, we would expect </w:t>
      </w:r>
      <w:r w:rsidR="00F24F18">
        <w:rPr>
          <w:rFonts w:ascii="Times New Roman" w:hAnsi="Times New Roman" w:cs="Times New Roman"/>
          <w:sz w:val="24"/>
          <w:szCs w:val="24"/>
        </w:rPr>
        <w:t>the processes</w:t>
      </w:r>
      <w:r w:rsidR="00291A29">
        <w:rPr>
          <w:rFonts w:ascii="Times New Roman" w:hAnsi="Times New Roman" w:cs="Times New Roman"/>
          <w:sz w:val="24"/>
          <w:szCs w:val="24"/>
        </w:rPr>
        <w:t xml:space="preserve"> to be similar across all counties. </w:t>
      </w:r>
      <w:r w:rsidR="00BC41EA">
        <w:rPr>
          <w:rFonts w:ascii="Times New Roman" w:hAnsi="Times New Roman" w:cs="Times New Roman"/>
          <w:sz w:val="24"/>
          <w:szCs w:val="24"/>
        </w:rPr>
        <w:t xml:space="preserve">Slight differences in the models may be tolerable, but having one model that is AR(1) and another that is AR(5) raises an eyebrow. </w:t>
      </w:r>
    </w:p>
    <w:p w14:paraId="0E4F8EE5" w14:textId="22B6A588" w:rsidR="001961BE" w:rsidRDefault="009F6180" w:rsidP="00E00664">
      <w:pPr>
        <w:ind w:firstLine="720"/>
        <w:rPr>
          <w:rFonts w:ascii="Times New Roman" w:hAnsi="Times New Roman" w:cs="Times New Roman"/>
          <w:sz w:val="24"/>
          <w:szCs w:val="24"/>
        </w:rPr>
      </w:pPr>
      <w:r>
        <w:rPr>
          <w:rFonts w:ascii="Times New Roman" w:hAnsi="Times New Roman" w:cs="Times New Roman"/>
          <w:sz w:val="24"/>
          <w:szCs w:val="24"/>
        </w:rPr>
        <w:t>G</w:t>
      </w:r>
      <w:r w:rsidR="00435DA1">
        <w:rPr>
          <w:rFonts w:ascii="Times New Roman" w:hAnsi="Times New Roman" w:cs="Times New Roman"/>
          <w:sz w:val="24"/>
          <w:szCs w:val="24"/>
        </w:rPr>
        <w:t xml:space="preserve">iven that the ARIMA models </w:t>
      </w:r>
      <w:r w:rsidR="00346422">
        <w:rPr>
          <w:rFonts w:ascii="Times New Roman" w:hAnsi="Times New Roman" w:cs="Times New Roman"/>
          <w:sz w:val="24"/>
          <w:szCs w:val="24"/>
        </w:rPr>
        <w:t xml:space="preserve">we </w:t>
      </w:r>
      <w:r w:rsidR="00435DA1">
        <w:rPr>
          <w:rFonts w:ascii="Times New Roman" w:hAnsi="Times New Roman" w:cs="Times New Roman"/>
          <w:sz w:val="24"/>
          <w:szCs w:val="24"/>
        </w:rPr>
        <w:t xml:space="preserve">constructed </w:t>
      </w:r>
      <w:r w:rsidR="00346422">
        <w:rPr>
          <w:rFonts w:ascii="Times New Roman" w:hAnsi="Times New Roman" w:cs="Times New Roman"/>
          <w:sz w:val="24"/>
          <w:szCs w:val="24"/>
        </w:rPr>
        <w:t xml:space="preserve">essentially do no better than simply forecasting a mean, </w:t>
      </w:r>
      <w:r w:rsidR="00AB0437">
        <w:rPr>
          <w:rFonts w:ascii="Times New Roman" w:hAnsi="Times New Roman" w:cs="Times New Roman"/>
          <w:sz w:val="24"/>
          <w:szCs w:val="24"/>
        </w:rPr>
        <w:t xml:space="preserve">there is no trend over time, and working with the eleven counties individual is tedious, </w:t>
      </w:r>
      <w:r w:rsidR="004177B8">
        <w:rPr>
          <w:rFonts w:ascii="Times New Roman" w:hAnsi="Times New Roman" w:cs="Times New Roman"/>
          <w:sz w:val="24"/>
          <w:szCs w:val="24"/>
        </w:rPr>
        <w:t xml:space="preserve">a regression-based approach </w:t>
      </w:r>
      <w:r w:rsidR="00FB04D9">
        <w:rPr>
          <w:rFonts w:ascii="Times New Roman" w:hAnsi="Times New Roman" w:cs="Times New Roman"/>
          <w:sz w:val="24"/>
          <w:szCs w:val="24"/>
        </w:rPr>
        <w:t>is more appropriate.</w:t>
      </w:r>
    </w:p>
    <w:p w14:paraId="672AF5DF" w14:textId="7B8D40E9" w:rsidR="00DC5132" w:rsidRDefault="00DC5132" w:rsidP="00E00664">
      <w:pPr>
        <w:ind w:firstLine="720"/>
        <w:rPr>
          <w:rFonts w:ascii="Times New Roman" w:hAnsi="Times New Roman" w:cs="Times New Roman"/>
          <w:sz w:val="24"/>
          <w:szCs w:val="24"/>
        </w:rPr>
      </w:pPr>
      <w:r>
        <w:rPr>
          <w:rFonts w:ascii="Times New Roman" w:hAnsi="Times New Roman" w:cs="Times New Roman"/>
          <w:sz w:val="24"/>
          <w:szCs w:val="24"/>
        </w:rPr>
        <w:t xml:space="preserve">To do this, we performed a regression </w:t>
      </w:r>
      <w:r w:rsidR="00E94CDA">
        <w:rPr>
          <w:rFonts w:ascii="Times New Roman" w:hAnsi="Times New Roman" w:cs="Times New Roman"/>
          <w:sz w:val="24"/>
          <w:szCs w:val="24"/>
        </w:rPr>
        <w:t xml:space="preserve">of AQI on </w:t>
      </w:r>
      <w:r w:rsidR="00A242FF">
        <w:rPr>
          <w:rFonts w:ascii="Times New Roman" w:hAnsi="Times New Roman" w:cs="Times New Roman"/>
          <w:sz w:val="24"/>
          <w:szCs w:val="24"/>
        </w:rPr>
        <w:t>discrete monthly time periods. In effect, this aggregates our data for the eleven counties</w:t>
      </w:r>
      <w:r w:rsidR="00E668CD">
        <w:rPr>
          <w:rFonts w:ascii="Times New Roman" w:hAnsi="Times New Roman" w:cs="Times New Roman"/>
          <w:sz w:val="24"/>
          <w:szCs w:val="24"/>
        </w:rPr>
        <w:t xml:space="preserve">. </w:t>
      </w:r>
      <w:r w:rsidR="00E42196">
        <w:rPr>
          <w:rFonts w:ascii="Times New Roman" w:hAnsi="Times New Roman" w:cs="Times New Roman"/>
          <w:sz w:val="24"/>
          <w:szCs w:val="24"/>
        </w:rPr>
        <w:t>The trend over time is modeled with comparison to March 2020, the reference group.</w:t>
      </w:r>
      <w:r w:rsidR="0012645A">
        <w:rPr>
          <w:rFonts w:ascii="Times New Roman" w:hAnsi="Times New Roman" w:cs="Times New Roman"/>
          <w:sz w:val="24"/>
          <w:szCs w:val="24"/>
        </w:rPr>
        <w:t xml:space="preserve"> Standard errors are clustered at the county level</w:t>
      </w:r>
      <w:r w:rsidR="002D70BE">
        <w:rPr>
          <w:rFonts w:ascii="Times New Roman" w:hAnsi="Times New Roman" w:cs="Times New Roman"/>
          <w:sz w:val="24"/>
          <w:szCs w:val="24"/>
        </w:rPr>
        <w:t xml:space="preserve">, </w:t>
      </w:r>
      <w:r w:rsidR="00DD1AF9">
        <w:rPr>
          <w:rFonts w:ascii="Times New Roman" w:hAnsi="Times New Roman" w:cs="Times New Roman"/>
          <w:sz w:val="24"/>
          <w:szCs w:val="24"/>
        </w:rPr>
        <w:t>which calculated more accurate standard errors with the within cluster variation, instead of throwing away all that information.</w:t>
      </w:r>
      <w:r w:rsidR="0012645A">
        <w:rPr>
          <w:rFonts w:ascii="Times New Roman" w:hAnsi="Times New Roman" w:cs="Times New Roman"/>
          <w:sz w:val="24"/>
          <w:szCs w:val="24"/>
        </w:rPr>
        <w:t xml:space="preserve"> </w:t>
      </w:r>
      <w:r w:rsidR="00F835AA">
        <w:rPr>
          <w:rFonts w:ascii="Times New Roman" w:hAnsi="Times New Roman" w:cs="Times New Roman"/>
          <w:sz w:val="24"/>
          <w:szCs w:val="24"/>
        </w:rPr>
        <w:t>A symbolic representation of the regression equation</w:t>
      </w:r>
      <w:r w:rsidR="00D50984">
        <w:rPr>
          <w:rFonts w:ascii="Times New Roman" w:hAnsi="Times New Roman" w:cs="Times New Roman"/>
          <w:sz w:val="24"/>
          <w:szCs w:val="24"/>
        </w:rPr>
        <w:t>, as well as r</w:t>
      </w:r>
      <w:r w:rsidR="0012645A">
        <w:rPr>
          <w:rFonts w:ascii="Times New Roman" w:hAnsi="Times New Roman" w:cs="Times New Roman"/>
          <w:sz w:val="24"/>
          <w:szCs w:val="24"/>
        </w:rPr>
        <w:t>esults presented as a graph and table</w:t>
      </w:r>
      <w:r w:rsidR="007B479F">
        <w:rPr>
          <w:rFonts w:ascii="Times New Roman" w:hAnsi="Times New Roman" w:cs="Times New Roman"/>
          <w:sz w:val="24"/>
          <w:szCs w:val="24"/>
        </w:rPr>
        <w:t>, are available</w:t>
      </w:r>
      <w:r w:rsidR="0012645A">
        <w:rPr>
          <w:rFonts w:ascii="Times New Roman" w:hAnsi="Times New Roman" w:cs="Times New Roman"/>
          <w:sz w:val="24"/>
          <w:szCs w:val="24"/>
        </w:rPr>
        <w:t xml:space="preserve"> below.</w:t>
      </w:r>
    </w:p>
    <w:p w14:paraId="5EFED029" w14:textId="0D3EE1FA" w:rsidR="00870316" w:rsidRPr="00BC780A" w:rsidRDefault="00870316" w:rsidP="00870316">
      <w:pPr>
        <w:rPr>
          <w:rFonts w:ascii="Times New Roman" w:hAnsi="Times New Roman" w:cs="Times New Roman"/>
          <w:sz w:val="24"/>
          <w:szCs w:val="24"/>
        </w:rPr>
      </w:pPr>
    </w:p>
    <w:p w14:paraId="1E09774E" w14:textId="21925B44" w:rsidR="004D2C7A" w:rsidRPr="00C66250" w:rsidRDefault="004D2C7A" w:rsidP="00C66250">
      <w:pPr>
        <w:jc w:val="center"/>
        <w:rPr>
          <w:rFonts w:ascii="Times New Roman" w:hAnsi="Times New Roman" w:cs="Times New Roman"/>
          <w:b/>
          <w:bCs/>
          <w:sz w:val="28"/>
          <w:szCs w:val="28"/>
        </w:rPr>
      </w:pPr>
      <w:r w:rsidRPr="00C66250">
        <w:rPr>
          <w:rFonts w:ascii="Times New Roman" w:hAnsi="Times New Roman" w:cs="Times New Roman"/>
          <w:b/>
          <w:bCs/>
          <w:sz w:val="28"/>
          <w:szCs w:val="28"/>
        </w:rPr>
        <w:t xml:space="preserve">AQI = </w:t>
      </w:r>
      <w:r w:rsidR="006563BB" w:rsidRPr="00C66250">
        <w:rPr>
          <w:rFonts w:ascii="Times New Roman" w:hAnsi="Times New Roman" w:cs="Times New Roman"/>
          <w:b/>
          <w:bCs/>
          <w:sz w:val="28"/>
          <w:szCs w:val="28"/>
        </w:rPr>
        <w:t>β</w:t>
      </w:r>
      <w:r w:rsidR="006563BB" w:rsidRPr="00C66250">
        <w:rPr>
          <w:rFonts w:ascii="Times New Roman" w:hAnsi="Times New Roman" w:cs="Times New Roman"/>
          <w:b/>
          <w:bCs/>
          <w:sz w:val="28"/>
          <w:szCs w:val="28"/>
          <w:vertAlign w:val="subscript"/>
        </w:rPr>
        <w:t>0</w:t>
      </w:r>
      <w:r w:rsidR="006563BB" w:rsidRPr="00C66250">
        <w:rPr>
          <w:rFonts w:ascii="Times New Roman" w:hAnsi="Times New Roman" w:cs="Times New Roman"/>
          <w:b/>
          <w:bCs/>
          <w:sz w:val="28"/>
          <w:szCs w:val="28"/>
        </w:rPr>
        <w:t xml:space="preserve"> + </w:t>
      </w:r>
      <w:r w:rsidR="00FC2AA0" w:rsidRPr="00C66250">
        <w:rPr>
          <w:rFonts w:ascii="Times New Roman" w:hAnsi="Times New Roman" w:cs="Times New Roman"/>
          <w:b/>
          <w:bCs/>
          <w:sz w:val="28"/>
          <w:szCs w:val="28"/>
        </w:rPr>
        <w:t>β</w:t>
      </w:r>
      <w:r w:rsidR="00FC2AA0" w:rsidRPr="00C66250">
        <w:rPr>
          <w:rFonts w:ascii="Times New Roman" w:hAnsi="Times New Roman" w:cs="Times New Roman"/>
          <w:b/>
          <w:bCs/>
          <w:sz w:val="28"/>
          <w:szCs w:val="28"/>
          <w:vertAlign w:val="subscript"/>
        </w:rPr>
        <w:t>t</w:t>
      </w:r>
      <w:r w:rsidR="000064A2" w:rsidRPr="00C66250">
        <w:rPr>
          <w:rFonts w:ascii="Times New Roman" w:hAnsi="Times New Roman" w:cs="Times New Roman"/>
          <w:b/>
          <w:bCs/>
          <w:sz w:val="28"/>
          <w:szCs w:val="28"/>
        </w:rPr>
        <w:t xml:space="preserve"> + ε</w:t>
      </w:r>
    </w:p>
    <w:p w14:paraId="45E20D87" w14:textId="6A8095C8" w:rsidR="000064A2" w:rsidRDefault="000064A2" w:rsidP="4DDB8080">
      <w:pPr>
        <w:rPr>
          <w:rFonts w:ascii="Times New Roman" w:hAnsi="Times New Roman" w:cs="Times New Roman"/>
          <w:sz w:val="24"/>
          <w:szCs w:val="24"/>
        </w:rPr>
      </w:pPr>
      <w:r>
        <w:rPr>
          <w:rFonts w:ascii="Times New Roman" w:hAnsi="Times New Roman" w:cs="Times New Roman"/>
          <w:sz w:val="24"/>
          <w:szCs w:val="24"/>
        </w:rPr>
        <w:t>Where</w:t>
      </w:r>
      <w:r w:rsidR="00E93D50">
        <w:rPr>
          <w:rFonts w:ascii="Times New Roman" w:hAnsi="Times New Roman" w:cs="Times New Roman"/>
          <w:sz w:val="24"/>
          <w:szCs w:val="24"/>
        </w:rPr>
        <w:t>:</w:t>
      </w:r>
    </w:p>
    <w:p w14:paraId="73A2C818" w14:textId="0D11D03B" w:rsidR="4DDB8080" w:rsidRPr="00C66250" w:rsidRDefault="000064A2" w:rsidP="00C66250">
      <w:pPr>
        <w:ind w:left="720" w:right="720"/>
        <w:rPr>
          <w:rFonts w:ascii="Times New Roman" w:hAnsi="Times New Roman" w:cs="Times New Roman"/>
          <w:sz w:val="24"/>
          <w:szCs w:val="24"/>
        </w:rPr>
      </w:pPr>
      <w:r>
        <w:rPr>
          <w:rFonts w:ascii="Times New Roman" w:hAnsi="Times New Roman" w:cs="Times New Roman"/>
          <w:sz w:val="24"/>
          <w:szCs w:val="24"/>
        </w:rPr>
        <w:t>AQI is air quality index</w:t>
      </w:r>
      <w:r w:rsidR="00B637E0">
        <w:rPr>
          <w:rFonts w:ascii="Times New Roman" w:hAnsi="Times New Roman" w:cs="Times New Roman"/>
          <w:sz w:val="24"/>
          <w:szCs w:val="24"/>
        </w:rPr>
        <w:t>;</w:t>
      </w:r>
      <w:r w:rsidR="00C66250">
        <w:rPr>
          <w:rFonts w:ascii="Times New Roman" w:hAnsi="Times New Roman" w:cs="Times New Roman"/>
          <w:sz w:val="24"/>
          <w:szCs w:val="24"/>
        </w:rPr>
        <w:t xml:space="preserve"> </w:t>
      </w:r>
      <w:r>
        <w:rPr>
          <w:rFonts w:ascii="Times New Roman" w:hAnsi="Times New Roman" w:cs="Times New Roman"/>
          <w:sz w:val="24"/>
          <w:szCs w:val="24"/>
        </w:rPr>
        <w:t>β</w:t>
      </w:r>
      <w:r>
        <w:rPr>
          <w:rFonts w:ascii="Times New Roman" w:hAnsi="Times New Roman" w:cs="Times New Roman"/>
          <w:sz w:val="24"/>
          <w:szCs w:val="24"/>
          <w:vertAlign w:val="subscript"/>
        </w:rPr>
        <w:t>0</w:t>
      </w:r>
      <w:r>
        <w:rPr>
          <w:rFonts w:ascii="Times New Roman" w:hAnsi="Times New Roman" w:cs="Times New Roman"/>
          <w:sz w:val="24"/>
          <w:szCs w:val="24"/>
        </w:rPr>
        <w:t xml:space="preserve"> is </w:t>
      </w:r>
      <w:r w:rsidR="00B637E0">
        <w:rPr>
          <w:rFonts w:ascii="Times New Roman" w:hAnsi="Times New Roman" w:cs="Times New Roman"/>
          <w:sz w:val="24"/>
          <w:szCs w:val="24"/>
        </w:rPr>
        <w:t>an intercept;</w:t>
      </w:r>
      <w:r w:rsidR="00C66250">
        <w:rPr>
          <w:rFonts w:ascii="Times New Roman" w:hAnsi="Times New Roman" w:cs="Times New Roman"/>
          <w:sz w:val="24"/>
          <w:szCs w:val="24"/>
        </w:rPr>
        <w:t xml:space="preserve"> </w:t>
      </w:r>
      <w:r>
        <w:rPr>
          <w:rFonts w:ascii="Times New Roman" w:hAnsi="Times New Roman" w:cs="Times New Roman"/>
          <w:sz w:val="24"/>
          <w:szCs w:val="24"/>
        </w:rPr>
        <w:t>β</w:t>
      </w:r>
      <w:r>
        <w:rPr>
          <w:rFonts w:ascii="Times New Roman" w:hAnsi="Times New Roman" w:cs="Times New Roman"/>
          <w:sz w:val="24"/>
          <w:szCs w:val="24"/>
          <w:vertAlign w:val="subscript"/>
        </w:rPr>
        <w:t>t</w:t>
      </w:r>
      <w:r>
        <w:rPr>
          <w:rFonts w:ascii="Times New Roman" w:hAnsi="Times New Roman" w:cs="Times New Roman"/>
          <w:sz w:val="24"/>
          <w:szCs w:val="24"/>
        </w:rPr>
        <w:t xml:space="preserve"> is</w:t>
      </w:r>
      <w:r w:rsidR="00B637E0">
        <w:rPr>
          <w:rFonts w:ascii="Times New Roman" w:hAnsi="Times New Roman" w:cs="Times New Roman"/>
          <w:sz w:val="24"/>
          <w:szCs w:val="24"/>
        </w:rPr>
        <w:t xml:space="preserve"> a unique value for each time period (i.e month);</w:t>
      </w:r>
      <w:r w:rsidR="00C66250">
        <w:rPr>
          <w:rFonts w:ascii="Times New Roman" w:hAnsi="Times New Roman" w:cs="Times New Roman"/>
          <w:sz w:val="24"/>
          <w:szCs w:val="24"/>
        </w:rPr>
        <w:t xml:space="preserve"> </w:t>
      </w:r>
      <w:r>
        <w:rPr>
          <w:rFonts w:ascii="Times New Roman" w:hAnsi="Times New Roman" w:cs="Times New Roman"/>
          <w:sz w:val="24"/>
          <w:szCs w:val="24"/>
        </w:rPr>
        <w:t>and ε</w:t>
      </w:r>
      <w:r w:rsidR="00B637E0">
        <w:rPr>
          <w:rFonts w:ascii="Times New Roman" w:hAnsi="Times New Roman" w:cs="Times New Roman"/>
          <w:sz w:val="24"/>
          <w:szCs w:val="24"/>
        </w:rPr>
        <w:t xml:space="preserve"> is an error term.</w:t>
      </w:r>
    </w:p>
    <w:p w14:paraId="6765CBB2" w14:textId="50B0650D" w:rsidR="4DDB8080" w:rsidRDefault="00E90FA0" w:rsidP="00150D2F">
      <w:pPr>
        <w:pStyle w:val="NormalWeb"/>
        <w:rPr>
          <w:u w:val="single"/>
        </w:rPr>
      </w:pPr>
      <w:r>
        <w:rPr>
          <w:noProof/>
        </w:rPr>
        <w:drawing>
          <wp:inline distT="0" distB="0" distL="0" distR="0" wp14:anchorId="756A0890" wp14:editId="7DDBE7DB">
            <wp:extent cx="5943600" cy="2894330"/>
            <wp:effectExtent l="0" t="0" r="0" b="1270"/>
            <wp:docPr id="66038363" name="Picture 9" descr="A graph of a graph showing the effect on aq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8363" name="Picture 9" descr="A graph of a graph showing the effect on aql&#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94330"/>
                    </a:xfrm>
                    <a:prstGeom prst="rect">
                      <a:avLst/>
                    </a:prstGeom>
                    <a:noFill/>
                    <a:ln>
                      <a:noFill/>
                    </a:ln>
                  </pic:spPr>
                </pic:pic>
              </a:graphicData>
            </a:graphic>
          </wp:inline>
        </w:drawing>
      </w:r>
    </w:p>
    <w:p w14:paraId="0DE80B01" w14:textId="77777777" w:rsidR="006B0998" w:rsidRDefault="006B0998" w:rsidP="00150D2F">
      <w:pPr>
        <w:pStyle w:val="NormalWeb"/>
        <w:pBdr>
          <w:bottom w:val="single" w:sz="6" w:space="1" w:color="auto"/>
        </w:pBdr>
        <w:rPr>
          <w:sz w:val="22"/>
          <w:szCs w:val="22"/>
        </w:rPr>
      </w:pPr>
    </w:p>
    <w:p w14:paraId="004C0B39" w14:textId="338BBD02" w:rsidR="006B0998" w:rsidRPr="003D66CF" w:rsidRDefault="003D66CF" w:rsidP="00150D2F">
      <w:pPr>
        <w:pStyle w:val="NormalWeb"/>
        <w:rPr>
          <w:sz w:val="22"/>
          <w:szCs w:val="22"/>
        </w:rPr>
      </w:pPr>
      <w:r>
        <w:rPr>
          <w:sz w:val="22"/>
          <w:szCs w:val="22"/>
        </w:rPr>
        <w:t xml:space="preserve">Figure 3: </w:t>
      </w:r>
      <w:r w:rsidR="00AF2DDB">
        <w:rPr>
          <w:sz w:val="22"/>
          <w:szCs w:val="22"/>
        </w:rPr>
        <w:t xml:space="preserve">Linear regression approach with March 2020 used as the </w:t>
      </w:r>
      <w:r w:rsidR="008F510C">
        <w:rPr>
          <w:sz w:val="22"/>
          <w:szCs w:val="22"/>
        </w:rPr>
        <w:t xml:space="preserve">reference group. </w:t>
      </w:r>
    </w:p>
    <w:p w14:paraId="64BC5C8C" w14:textId="30612590" w:rsidR="00A96272" w:rsidRDefault="009632F8" w:rsidP="00682896">
      <w:pPr>
        <w:tabs>
          <w:tab w:val="left" w:pos="5407"/>
        </w:tabs>
        <w:jc w:val="center"/>
        <w:rPr>
          <w:u w:val="single"/>
        </w:rPr>
      </w:pPr>
      <w:r w:rsidRPr="009632F8">
        <w:rPr>
          <w:u w:val="single"/>
        </w:rPr>
        <w:drawing>
          <wp:inline distT="0" distB="0" distL="0" distR="0" wp14:anchorId="70D182E3" wp14:editId="5C98E9CB">
            <wp:extent cx="1243260" cy="3174521"/>
            <wp:effectExtent l="0" t="0" r="0" b="6985"/>
            <wp:docPr id="739893362"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93362" name="Picture 1" descr="A screenshot of a calendar&#10;&#10;Description automatically generated"/>
                    <pic:cNvPicPr/>
                  </pic:nvPicPr>
                  <pic:blipFill>
                    <a:blip r:embed="rId18"/>
                    <a:stretch>
                      <a:fillRect/>
                    </a:stretch>
                  </pic:blipFill>
                  <pic:spPr>
                    <a:xfrm>
                      <a:off x="0" y="0"/>
                      <a:ext cx="1259311" cy="3215506"/>
                    </a:xfrm>
                    <a:prstGeom prst="rect">
                      <a:avLst/>
                    </a:prstGeom>
                  </pic:spPr>
                </pic:pic>
              </a:graphicData>
            </a:graphic>
          </wp:inline>
        </w:drawing>
      </w:r>
      <w:r w:rsidR="005A23E9" w:rsidRPr="005A23E9">
        <w:rPr>
          <w:u w:val="single"/>
        </w:rPr>
        <w:drawing>
          <wp:inline distT="0" distB="0" distL="0" distR="0" wp14:anchorId="313559F6" wp14:editId="043EF4A8">
            <wp:extent cx="1249238" cy="3173531"/>
            <wp:effectExtent l="0" t="0" r="8255" b="8255"/>
            <wp:docPr id="1656570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70543" name="Picture 1" descr="A screenshot of a computer&#10;&#10;Description automatically generated"/>
                    <pic:cNvPicPr/>
                  </pic:nvPicPr>
                  <pic:blipFill>
                    <a:blip r:embed="rId19"/>
                    <a:stretch>
                      <a:fillRect/>
                    </a:stretch>
                  </pic:blipFill>
                  <pic:spPr>
                    <a:xfrm>
                      <a:off x="0" y="0"/>
                      <a:ext cx="1261564" cy="3204843"/>
                    </a:xfrm>
                    <a:prstGeom prst="rect">
                      <a:avLst/>
                    </a:prstGeom>
                  </pic:spPr>
                </pic:pic>
              </a:graphicData>
            </a:graphic>
          </wp:inline>
        </w:drawing>
      </w:r>
    </w:p>
    <w:p w14:paraId="49970F3B" w14:textId="77777777" w:rsidR="00A96272" w:rsidRDefault="00A96272">
      <w:pPr>
        <w:pBdr>
          <w:bottom w:val="single" w:sz="6" w:space="1" w:color="auto"/>
        </w:pBdr>
        <w:rPr>
          <w:u w:val="single"/>
        </w:rPr>
      </w:pPr>
    </w:p>
    <w:p w14:paraId="2339F080" w14:textId="54ED20D1" w:rsidR="00C66250" w:rsidRPr="00C66250" w:rsidRDefault="00C66250">
      <w:pPr>
        <w:rPr>
          <w:rFonts w:ascii="Times New Roman" w:hAnsi="Times New Roman" w:cs="Times New Roman"/>
        </w:rPr>
      </w:pPr>
      <w:r>
        <w:rPr>
          <w:rFonts w:ascii="Times New Roman" w:hAnsi="Times New Roman" w:cs="Times New Roman"/>
        </w:rPr>
        <w:t xml:space="preserve">Table </w:t>
      </w:r>
      <w:r w:rsidR="008E3086">
        <w:rPr>
          <w:rFonts w:ascii="Times New Roman" w:hAnsi="Times New Roman" w:cs="Times New Roman"/>
        </w:rPr>
        <w:t xml:space="preserve">C: </w:t>
      </w:r>
      <w:r w:rsidR="00D07F22">
        <w:rPr>
          <w:rFonts w:ascii="Times New Roman" w:hAnsi="Times New Roman" w:cs="Times New Roman"/>
        </w:rPr>
        <w:t xml:space="preserve">Table including the estimated </w:t>
      </w:r>
      <w:r w:rsidR="00683843">
        <w:rPr>
          <w:rFonts w:ascii="Times New Roman" w:hAnsi="Times New Roman" w:cs="Times New Roman"/>
        </w:rPr>
        <w:t>coefficients for each month.</w:t>
      </w:r>
    </w:p>
    <w:p w14:paraId="723DF0E7" w14:textId="64DEC10A" w:rsidR="00031C93" w:rsidRDefault="00B04607" w:rsidP="00E00664">
      <w:pPr>
        <w:ind w:firstLine="720"/>
        <w:rPr>
          <w:rFonts w:ascii="Times New Roman" w:hAnsi="Times New Roman" w:cs="Times New Roman"/>
          <w:sz w:val="24"/>
          <w:szCs w:val="24"/>
        </w:rPr>
      </w:pPr>
      <w:r w:rsidRPr="00D81446">
        <w:rPr>
          <w:rFonts w:ascii="Times New Roman" w:hAnsi="Times New Roman" w:cs="Times New Roman"/>
          <w:sz w:val="24"/>
          <w:szCs w:val="24"/>
        </w:rPr>
        <w:t xml:space="preserve">Our findings are perhaps </w:t>
      </w:r>
      <w:r w:rsidR="00D9683D" w:rsidRPr="00D81446">
        <w:rPr>
          <w:rFonts w:ascii="Times New Roman" w:hAnsi="Times New Roman" w:cs="Times New Roman"/>
          <w:sz w:val="24"/>
          <w:szCs w:val="24"/>
        </w:rPr>
        <w:t>clearer</w:t>
      </w:r>
      <w:r w:rsidRPr="00D81446">
        <w:rPr>
          <w:rFonts w:ascii="Times New Roman" w:hAnsi="Times New Roman" w:cs="Times New Roman"/>
          <w:sz w:val="24"/>
          <w:szCs w:val="24"/>
        </w:rPr>
        <w:t xml:space="preserve"> in the coefficient plot; the two months immediately following March</w:t>
      </w:r>
      <w:r w:rsidR="006C12C8" w:rsidRPr="00D81446">
        <w:rPr>
          <w:rFonts w:ascii="Times New Roman" w:hAnsi="Times New Roman" w:cs="Times New Roman"/>
          <w:sz w:val="24"/>
          <w:szCs w:val="24"/>
        </w:rPr>
        <w:t xml:space="preserve"> 2020 </w:t>
      </w:r>
      <w:r w:rsidR="00025053" w:rsidRPr="00D81446">
        <w:rPr>
          <w:rFonts w:ascii="Times New Roman" w:hAnsi="Times New Roman" w:cs="Times New Roman"/>
          <w:sz w:val="24"/>
          <w:szCs w:val="24"/>
        </w:rPr>
        <w:t>have near zero coefficients</w:t>
      </w:r>
      <w:r w:rsidR="00357C8E" w:rsidRPr="00D81446">
        <w:rPr>
          <w:rFonts w:ascii="Times New Roman" w:hAnsi="Times New Roman" w:cs="Times New Roman"/>
          <w:sz w:val="24"/>
          <w:szCs w:val="24"/>
        </w:rPr>
        <w:t xml:space="preserve">, which were not statistically significant. </w:t>
      </w:r>
      <w:r w:rsidR="00042929" w:rsidRPr="00D81446">
        <w:rPr>
          <w:rFonts w:ascii="Times New Roman" w:hAnsi="Times New Roman" w:cs="Times New Roman"/>
          <w:sz w:val="24"/>
          <w:szCs w:val="24"/>
        </w:rPr>
        <w:t xml:space="preserve">This would seem to reflect that April and May of 2020 </w:t>
      </w:r>
      <w:r w:rsidR="00200F42" w:rsidRPr="00D81446">
        <w:rPr>
          <w:rFonts w:ascii="Times New Roman" w:hAnsi="Times New Roman" w:cs="Times New Roman"/>
          <w:sz w:val="24"/>
          <w:szCs w:val="24"/>
        </w:rPr>
        <w:t xml:space="preserve">had an air quality that was quite similar to March. Ideally, we would’ve found a negative coefficient, but, given that COVID lockdowns began in the middle of March, the effect is somewhat muddled. </w:t>
      </w:r>
      <w:r w:rsidR="008962DF" w:rsidRPr="00D81446">
        <w:rPr>
          <w:rFonts w:ascii="Times New Roman" w:hAnsi="Times New Roman" w:cs="Times New Roman"/>
          <w:sz w:val="24"/>
          <w:szCs w:val="24"/>
        </w:rPr>
        <w:t xml:space="preserve"> Considering that the months before</w:t>
      </w:r>
      <w:r w:rsidR="007B47BB" w:rsidRPr="00D81446">
        <w:rPr>
          <w:rFonts w:ascii="Times New Roman" w:hAnsi="Times New Roman" w:cs="Times New Roman"/>
          <w:sz w:val="24"/>
          <w:szCs w:val="24"/>
        </w:rPr>
        <w:t xml:space="preserve"> March 2020, as well as the summer months of 2020, have much larger, statistically significant coefficients, </w:t>
      </w:r>
      <w:r w:rsidR="006332F5" w:rsidRPr="00D81446">
        <w:rPr>
          <w:rFonts w:ascii="Times New Roman" w:hAnsi="Times New Roman" w:cs="Times New Roman"/>
          <w:sz w:val="24"/>
          <w:szCs w:val="24"/>
        </w:rPr>
        <w:t xml:space="preserve">it would seem that </w:t>
      </w:r>
      <w:r w:rsidR="00D9683D" w:rsidRPr="00D81446">
        <w:rPr>
          <w:rFonts w:ascii="Times New Roman" w:hAnsi="Times New Roman" w:cs="Times New Roman"/>
          <w:sz w:val="24"/>
          <w:szCs w:val="24"/>
        </w:rPr>
        <w:t>COVID lockdowns did indeed improve air quality for a period of about two months.</w:t>
      </w:r>
    </w:p>
    <w:p w14:paraId="1D537A32" w14:textId="77777777" w:rsidR="00780254" w:rsidRDefault="002F3565" w:rsidP="00E00664">
      <w:pPr>
        <w:ind w:firstLine="720"/>
        <w:jc w:val="both"/>
        <w:rPr>
          <w:rFonts w:ascii="Times New Roman" w:hAnsi="Times New Roman" w:cs="Times New Roman"/>
          <w:sz w:val="24"/>
          <w:szCs w:val="24"/>
        </w:rPr>
      </w:pPr>
      <w:r>
        <w:rPr>
          <w:rFonts w:ascii="Times New Roman" w:hAnsi="Times New Roman" w:cs="Times New Roman"/>
          <w:sz w:val="24"/>
          <w:szCs w:val="24"/>
        </w:rPr>
        <w:t xml:space="preserve">It is difficult to account for certain </w:t>
      </w:r>
      <w:r w:rsidR="00715867">
        <w:rPr>
          <w:rFonts w:ascii="Times New Roman" w:hAnsi="Times New Roman" w:cs="Times New Roman"/>
          <w:sz w:val="24"/>
          <w:szCs w:val="24"/>
        </w:rPr>
        <w:t>situations in our model.</w:t>
      </w:r>
      <w:r w:rsidR="00D64D2B">
        <w:rPr>
          <w:rFonts w:ascii="Times New Roman" w:hAnsi="Times New Roman" w:cs="Times New Roman"/>
          <w:sz w:val="24"/>
          <w:szCs w:val="24"/>
        </w:rPr>
        <w:t xml:space="preserve"> </w:t>
      </w:r>
      <w:r w:rsidR="00194EB7">
        <w:rPr>
          <w:rFonts w:ascii="Times New Roman" w:hAnsi="Times New Roman" w:cs="Times New Roman"/>
          <w:sz w:val="24"/>
          <w:szCs w:val="24"/>
        </w:rPr>
        <w:t>People did not always comply with COVID lockdowns</w:t>
      </w:r>
      <w:r w:rsidR="00714D04">
        <w:rPr>
          <w:rFonts w:ascii="Times New Roman" w:hAnsi="Times New Roman" w:cs="Times New Roman"/>
          <w:sz w:val="24"/>
          <w:szCs w:val="24"/>
        </w:rPr>
        <w:t xml:space="preserve">. In a less compliant area, we might expect air quality to remain elevated. </w:t>
      </w:r>
      <w:r w:rsidR="00CE0B77">
        <w:rPr>
          <w:rFonts w:ascii="Times New Roman" w:hAnsi="Times New Roman" w:cs="Times New Roman"/>
          <w:sz w:val="24"/>
          <w:szCs w:val="24"/>
        </w:rPr>
        <w:t xml:space="preserve">In future research, we may want to incorporate data on people’s movement (Google publishes one such dataset) to try to estimate compliance. </w:t>
      </w:r>
    </w:p>
    <w:p w14:paraId="0A4445C5" w14:textId="04070B91" w:rsidR="00031C93" w:rsidRDefault="00714D04" w:rsidP="00E00664">
      <w:pPr>
        <w:ind w:firstLine="720"/>
        <w:jc w:val="both"/>
        <w:rPr>
          <w:rFonts w:ascii="Times New Roman" w:hAnsi="Times New Roman" w:cs="Times New Roman"/>
          <w:sz w:val="24"/>
          <w:szCs w:val="24"/>
        </w:rPr>
      </w:pPr>
      <w:r>
        <w:rPr>
          <w:rFonts w:ascii="Times New Roman" w:hAnsi="Times New Roman" w:cs="Times New Roman"/>
          <w:sz w:val="24"/>
          <w:szCs w:val="24"/>
        </w:rPr>
        <w:t>The idea of a “lockdown” is a somewhat vague term as well</w:t>
      </w:r>
      <w:r w:rsidR="009046D6">
        <w:rPr>
          <w:rFonts w:ascii="Times New Roman" w:hAnsi="Times New Roman" w:cs="Times New Roman"/>
          <w:sz w:val="24"/>
          <w:szCs w:val="24"/>
        </w:rPr>
        <w:t>. Actual restrictions and enforcement vary by jurisdiction.</w:t>
      </w:r>
      <w:r w:rsidR="00BD116B">
        <w:rPr>
          <w:rFonts w:ascii="Times New Roman" w:hAnsi="Times New Roman" w:cs="Times New Roman"/>
          <w:sz w:val="24"/>
          <w:szCs w:val="24"/>
        </w:rPr>
        <w:t xml:space="preserve"> We chose lockdown dates by the issuance of stay-at-home order where available, but </w:t>
      </w:r>
      <w:r w:rsidR="00F9156B">
        <w:rPr>
          <w:rFonts w:ascii="Times New Roman" w:hAnsi="Times New Roman" w:cs="Times New Roman"/>
          <w:sz w:val="24"/>
          <w:szCs w:val="24"/>
        </w:rPr>
        <w:t>in some cases identifying the “start” of a lockdown is more art than science.</w:t>
      </w:r>
    </w:p>
    <w:p w14:paraId="1E5220CC" w14:textId="22C4FE2D" w:rsidR="00780254" w:rsidRDefault="00780254" w:rsidP="005E7972">
      <w:pPr>
        <w:ind w:firstLine="720"/>
        <w:jc w:val="both"/>
        <w:rPr>
          <w:rFonts w:ascii="Times New Roman" w:hAnsi="Times New Roman" w:cs="Times New Roman"/>
          <w:sz w:val="24"/>
          <w:szCs w:val="24"/>
        </w:rPr>
      </w:pPr>
      <w:r>
        <w:rPr>
          <w:rFonts w:ascii="Times New Roman" w:hAnsi="Times New Roman" w:cs="Times New Roman"/>
          <w:sz w:val="24"/>
          <w:szCs w:val="24"/>
        </w:rPr>
        <w:t>Lastly, our rather small selection of counties may make it difficult to generalize our results. We chose only 11</w:t>
      </w:r>
      <w:r w:rsidR="00AB2C0F">
        <w:rPr>
          <w:rFonts w:ascii="Times New Roman" w:hAnsi="Times New Roman" w:cs="Times New Roman"/>
          <w:sz w:val="24"/>
          <w:szCs w:val="24"/>
        </w:rPr>
        <w:t xml:space="preserve"> counties, and they are densely populated, urban counties. Do these results hold in suburban areas? In urban areas? Perhaps a better approach would be to simply use all the data available </w:t>
      </w:r>
      <w:r w:rsidR="00CD35FC">
        <w:rPr>
          <w:rFonts w:ascii="Times New Roman" w:hAnsi="Times New Roman" w:cs="Times New Roman"/>
          <w:sz w:val="24"/>
          <w:szCs w:val="24"/>
        </w:rPr>
        <w:t xml:space="preserve">in the EPA’s </w:t>
      </w:r>
      <w:r w:rsidR="00117D0C">
        <w:rPr>
          <w:rFonts w:ascii="Times New Roman" w:hAnsi="Times New Roman" w:cs="Times New Roman"/>
          <w:sz w:val="24"/>
          <w:szCs w:val="24"/>
        </w:rPr>
        <w:t>API.</w:t>
      </w:r>
    </w:p>
    <w:p w14:paraId="2D9DFA6A" w14:textId="77777777" w:rsidR="001A76ED" w:rsidRDefault="001A76ED" w:rsidP="00D12663">
      <w:pPr>
        <w:jc w:val="both"/>
        <w:rPr>
          <w:rFonts w:ascii="Times New Roman" w:hAnsi="Times New Roman" w:cs="Times New Roman"/>
          <w:sz w:val="24"/>
          <w:szCs w:val="24"/>
        </w:rPr>
      </w:pPr>
    </w:p>
    <w:p w14:paraId="2D9B45B5" w14:textId="77777777" w:rsidR="001A76ED" w:rsidRDefault="001A76ED" w:rsidP="00D12663">
      <w:pPr>
        <w:jc w:val="both"/>
        <w:rPr>
          <w:rFonts w:ascii="Times New Roman" w:hAnsi="Times New Roman" w:cs="Times New Roman"/>
          <w:sz w:val="24"/>
          <w:szCs w:val="24"/>
        </w:rPr>
      </w:pPr>
    </w:p>
    <w:p w14:paraId="0DB0DD20" w14:textId="77777777" w:rsidR="001A76ED" w:rsidRDefault="001A76ED" w:rsidP="00D12663">
      <w:pPr>
        <w:jc w:val="both"/>
        <w:rPr>
          <w:rFonts w:ascii="Times New Roman" w:hAnsi="Times New Roman" w:cs="Times New Roman"/>
          <w:sz w:val="24"/>
          <w:szCs w:val="24"/>
        </w:rPr>
      </w:pPr>
    </w:p>
    <w:p w14:paraId="4068F250" w14:textId="77777777" w:rsidR="001A76ED" w:rsidRDefault="001A76ED" w:rsidP="00D12663">
      <w:pPr>
        <w:jc w:val="both"/>
        <w:rPr>
          <w:rFonts w:ascii="Times New Roman" w:hAnsi="Times New Roman" w:cs="Times New Roman"/>
          <w:sz w:val="24"/>
          <w:szCs w:val="24"/>
        </w:rPr>
      </w:pPr>
    </w:p>
    <w:p w14:paraId="4011782F" w14:textId="77777777" w:rsidR="001A76ED" w:rsidRDefault="001A76ED" w:rsidP="00D12663">
      <w:pPr>
        <w:jc w:val="both"/>
        <w:rPr>
          <w:rFonts w:ascii="Times New Roman" w:hAnsi="Times New Roman" w:cs="Times New Roman"/>
          <w:sz w:val="24"/>
          <w:szCs w:val="24"/>
        </w:rPr>
      </w:pPr>
    </w:p>
    <w:p w14:paraId="1DF32CD1" w14:textId="77777777" w:rsidR="001A76ED" w:rsidRDefault="001A76ED" w:rsidP="00D12663">
      <w:pPr>
        <w:jc w:val="both"/>
        <w:rPr>
          <w:rFonts w:ascii="Times New Roman" w:hAnsi="Times New Roman" w:cs="Times New Roman"/>
          <w:sz w:val="24"/>
          <w:szCs w:val="24"/>
        </w:rPr>
      </w:pPr>
    </w:p>
    <w:p w14:paraId="625E5CCB" w14:textId="77777777" w:rsidR="001A76ED" w:rsidRDefault="001A76ED" w:rsidP="00D12663">
      <w:pPr>
        <w:jc w:val="both"/>
        <w:rPr>
          <w:rFonts w:ascii="Times New Roman" w:hAnsi="Times New Roman" w:cs="Times New Roman"/>
          <w:sz w:val="24"/>
          <w:szCs w:val="24"/>
        </w:rPr>
      </w:pPr>
    </w:p>
    <w:p w14:paraId="755CDCA3" w14:textId="77777777" w:rsidR="001A76ED" w:rsidRDefault="001A76ED" w:rsidP="00D12663">
      <w:pPr>
        <w:jc w:val="both"/>
        <w:rPr>
          <w:rFonts w:ascii="Times New Roman" w:hAnsi="Times New Roman" w:cs="Times New Roman"/>
          <w:sz w:val="24"/>
          <w:szCs w:val="24"/>
        </w:rPr>
      </w:pPr>
    </w:p>
    <w:p w14:paraId="5C94827F" w14:textId="77777777" w:rsidR="001A76ED" w:rsidRDefault="001A76ED" w:rsidP="00D12663">
      <w:pPr>
        <w:jc w:val="both"/>
        <w:rPr>
          <w:rFonts w:ascii="Times New Roman" w:hAnsi="Times New Roman" w:cs="Times New Roman"/>
          <w:sz w:val="24"/>
          <w:szCs w:val="24"/>
        </w:rPr>
      </w:pPr>
    </w:p>
    <w:p w14:paraId="08A93EFB" w14:textId="77777777" w:rsidR="001A76ED" w:rsidRDefault="001A76ED" w:rsidP="00D12663">
      <w:pPr>
        <w:jc w:val="both"/>
        <w:rPr>
          <w:rFonts w:ascii="Times New Roman" w:hAnsi="Times New Roman" w:cs="Times New Roman"/>
          <w:sz w:val="24"/>
          <w:szCs w:val="24"/>
        </w:rPr>
      </w:pPr>
    </w:p>
    <w:p w14:paraId="76370017" w14:textId="77777777" w:rsidR="001A76ED" w:rsidRDefault="001A76ED" w:rsidP="00D12663">
      <w:pPr>
        <w:jc w:val="both"/>
        <w:rPr>
          <w:rFonts w:ascii="Times New Roman" w:hAnsi="Times New Roman" w:cs="Times New Roman"/>
          <w:sz w:val="24"/>
          <w:szCs w:val="24"/>
        </w:rPr>
      </w:pPr>
    </w:p>
    <w:p w14:paraId="4A70A990" w14:textId="77777777" w:rsidR="001A76ED" w:rsidRDefault="001A76ED" w:rsidP="00D12663">
      <w:pPr>
        <w:jc w:val="both"/>
        <w:rPr>
          <w:rFonts w:ascii="Times New Roman" w:hAnsi="Times New Roman" w:cs="Times New Roman"/>
          <w:sz w:val="24"/>
          <w:szCs w:val="24"/>
        </w:rPr>
      </w:pPr>
    </w:p>
    <w:p w14:paraId="4C21CE4F" w14:textId="77777777" w:rsidR="001A76ED" w:rsidRDefault="001A76ED" w:rsidP="00D12663">
      <w:pPr>
        <w:jc w:val="both"/>
        <w:rPr>
          <w:rFonts w:ascii="Times New Roman" w:hAnsi="Times New Roman" w:cs="Times New Roman"/>
          <w:sz w:val="24"/>
          <w:szCs w:val="24"/>
        </w:rPr>
      </w:pPr>
    </w:p>
    <w:p w14:paraId="0C9D7981" w14:textId="77777777" w:rsidR="001A76ED" w:rsidRDefault="001A76ED" w:rsidP="00D12663">
      <w:pPr>
        <w:jc w:val="both"/>
        <w:rPr>
          <w:rFonts w:ascii="Times New Roman" w:hAnsi="Times New Roman" w:cs="Times New Roman"/>
          <w:sz w:val="24"/>
          <w:szCs w:val="24"/>
        </w:rPr>
      </w:pPr>
    </w:p>
    <w:p w14:paraId="289ADC22" w14:textId="77777777" w:rsidR="001A76ED" w:rsidRDefault="001A76ED" w:rsidP="00D12663">
      <w:pPr>
        <w:jc w:val="both"/>
        <w:rPr>
          <w:rFonts w:ascii="Times New Roman" w:hAnsi="Times New Roman" w:cs="Times New Roman"/>
          <w:sz w:val="24"/>
          <w:szCs w:val="24"/>
        </w:rPr>
      </w:pPr>
    </w:p>
    <w:p w14:paraId="700CE312" w14:textId="77777777" w:rsidR="001A76ED" w:rsidRDefault="001A76ED" w:rsidP="00D12663">
      <w:pPr>
        <w:jc w:val="both"/>
        <w:rPr>
          <w:rFonts w:ascii="Times New Roman" w:hAnsi="Times New Roman" w:cs="Times New Roman"/>
          <w:sz w:val="24"/>
          <w:szCs w:val="24"/>
        </w:rPr>
      </w:pPr>
    </w:p>
    <w:p w14:paraId="1E20D9CE" w14:textId="77777777" w:rsidR="001A76ED" w:rsidRDefault="001A76ED" w:rsidP="00D12663">
      <w:pPr>
        <w:jc w:val="both"/>
        <w:rPr>
          <w:rFonts w:ascii="Times New Roman" w:hAnsi="Times New Roman" w:cs="Times New Roman"/>
          <w:sz w:val="24"/>
          <w:szCs w:val="24"/>
        </w:rPr>
      </w:pPr>
    </w:p>
    <w:p w14:paraId="442D307B" w14:textId="77777777" w:rsidR="001A76ED" w:rsidRDefault="001A76ED" w:rsidP="00D12663">
      <w:pPr>
        <w:jc w:val="both"/>
        <w:rPr>
          <w:rFonts w:ascii="Times New Roman" w:hAnsi="Times New Roman" w:cs="Times New Roman"/>
          <w:sz w:val="24"/>
          <w:szCs w:val="24"/>
        </w:rPr>
      </w:pPr>
    </w:p>
    <w:p w14:paraId="4C8090B7" w14:textId="77777777" w:rsidR="001A76ED" w:rsidRDefault="001A76ED" w:rsidP="00D12663">
      <w:pPr>
        <w:jc w:val="both"/>
        <w:rPr>
          <w:rFonts w:ascii="Times New Roman" w:hAnsi="Times New Roman" w:cs="Times New Roman"/>
          <w:sz w:val="24"/>
          <w:szCs w:val="24"/>
        </w:rPr>
      </w:pPr>
    </w:p>
    <w:p w14:paraId="5FC4096C" w14:textId="77777777" w:rsidR="001A76ED" w:rsidRDefault="001A76ED" w:rsidP="00D12663">
      <w:pPr>
        <w:jc w:val="both"/>
        <w:rPr>
          <w:rFonts w:ascii="Times New Roman" w:hAnsi="Times New Roman" w:cs="Times New Roman"/>
          <w:sz w:val="24"/>
          <w:szCs w:val="24"/>
        </w:rPr>
      </w:pPr>
    </w:p>
    <w:p w14:paraId="6A5ED415" w14:textId="77777777" w:rsidR="001A76ED" w:rsidRDefault="001A76ED" w:rsidP="00D12663">
      <w:pPr>
        <w:jc w:val="both"/>
        <w:rPr>
          <w:rFonts w:ascii="Times New Roman" w:hAnsi="Times New Roman" w:cs="Times New Roman"/>
          <w:sz w:val="24"/>
          <w:szCs w:val="24"/>
        </w:rPr>
      </w:pPr>
    </w:p>
    <w:p w14:paraId="08BA1F78" w14:textId="77777777" w:rsidR="001A76ED" w:rsidRDefault="001A76ED" w:rsidP="00D12663">
      <w:pPr>
        <w:jc w:val="both"/>
        <w:rPr>
          <w:rFonts w:ascii="Times New Roman" w:hAnsi="Times New Roman" w:cs="Times New Roman"/>
          <w:sz w:val="24"/>
          <w:szCs w:val="24"/>
        </w:rPr>
      </w:pPr>
    </w:p>
    <w:p w14:paraId="6648B8D0" w14:textId="77777777" w:rsidR="001A76ED" w:rsidRDefault="001A76ED" w:rsidP="00D12663">
      <w:pPr>
        <w:jc w:val="both"/>
        <w:rPr>
          <w:rFonts w:ascii="Times New Roman" w:hAnsi="Times New Roman" w:cs="Times New Roman"/>
          <w:sz w:val="24"/>
          <w:szCs w:val="24"/>
        </w:rPr>
      </w:pPr>
    </w:p>
    <w:p w14:paraId="4E5D5553" w14:textId="77777777" w:rsidR="001A76ED" w:rsidRDefault="001A76ED" w:rsidP="00D12663">
      <w:pPr>
        <w:jc w:val="both"/>
        <w:rPr>
          <w:rFonts w:ascii="Times New Roman" w:hAnsi="Times New Roman" w:cs="Times New Roman"/>
          <w:sz w:val="24"/>
          <w:szCs w:val="24"/>
        </w:rPr>
      </w:pPr>
    </w:p>
    <w:p w14:paraId="0F2CD958" w14:textId="77777777" w:rsidR="001A76ED" w:rsidRDefault="001A76ED" w:rsidP="00D12663">
      <w:pPr>
        <w:jc w:val="both"/>
        <w:rPr>
          <w:rFonts w:ascii="Times New Roman" w:hAnsi="Times New Roman" w:cs="Times New Roman"/>
          <w:sz w:val="24"/>
          <w:szCs w:val="24"/>
        </w:rPr>
      </w:pPr>
    </w:p>
    <w:p w14:paraId="39AB3330" w14:textId="77777777" w:rsidR="001A76ED" w:rsidRDefault="001A76ED" w:rsidP="00D12663">
      <w:pPr>
        <w:jc w:val="both"/>
        <w:rPr>
          <w:rFonts w:ascii="Times New Roman" w:hAnsi="Times New Roman" w:cs="Times New Roman"/>
          <w:sz w:val="24"/>
          <w:szCs w:val="24"/>
        </w:rPr>
      </w:pPr>
    </w:p>
    <w:p w14:paraId="2E4879F0" w14:textId="77777777" w:rsidR="001A76ED" w:rsidRDefault="001A76ED" w:rsidP="00D12663">
      <w:pPr>
        <w:jc w:val="both"/>
        <w:rPr>
          <w:rFonts w:ascii="Times New Roman" w:hAnsi="Times New Roman" w:cs="Times New Roman"/>
          <w:sz w:val="24"/>
          <w:szCs w:val="24"/>
        </w:rPr>
      </w:pPr>
    </w:p>
    <w:p w14:paraId="5DD9729C" w14:textId="77777777" w:rsidR="001A76ED" w:rsidRDefault="001A76ED" w:rsidP="00D12663">
      <w:pPr>
        <w:jc w:val="both"/>
        <w:rPr>
          <w:rFonts w:ascii="Times New Roman" w:hAnsi="Times New Roman" w:cs="Times New Roman"/>
          <w:sz w:val="24"/>
          <w:szCs w:val="24"/>
        </w:rPr>
      </w:pPr>
    </w:p>
    <w:p w14:paraId="0E1F7B93" w14:textId="531F2BC9" w:rsidR="00031C93" w:rsidRPr="00031C93" w:rsidRDefault="00031C93" w:rsidP="00D9231E">
      <w:pPr>
        <w:rPr>
          <w:rFonts w:ascii="Times New Roman" w:hAnsi="Times New Roman" w:cs="Times New Roman"/>
          <w:b/>
          <w:bCs/>
          <w:sz w:val="30"/>
          <w:szCs w:val="30"/>
        </w:rPr>
      </w:pPr>
      <w:r w:rsidRPr="00031C93">
        <w:rPr>
          <w:rFonts w:ascii="Times New Roman" w:hAnsi="Times New Roman" w:cs="Times New Roman"/>
          <w:b/>
          <w:bCs/>
          <w:sz w:val="30"/>
          <w:szCs w:val="30"/>
        </w:rPr>
        <w:t>Bibliography:</w:t>
      </w:r>
    </w:p>
    <w:p w14:paraId="78A27D0B" w14:textId="323AA02C" w:rsidR="00000BF9" w:rsidRPr="00000BF9" w:rsidRDefault="00000BF9" w:rsidP="00000BF9">
      <w:pPr>
        <w:ind w:left="720" w:hanging="720"/>
        <w:rPr>
          <w:rFonts w:ascii="Times New Roman" w:hAnsi="Times New Roman" w:cs="Times New Roman"/>
          <w:sz w:val="24"/>
          <w:szCs w:val="24"/>
        </w:rPr>
      </w:pPr>
      <w:r w:rsidRPr="00000BF9">
        <w:rPr>
          <w:rFonts w:ascii="Times New Roman" w:hAnsi="Times New Roman" w:cs="Times New Roman"/>
          <w:sz w:val="24"/>
          <w:szCs w:val="24"/>
        </w:rPr>
        <w:t>“What Are the Health Costs of Air Pollution, and What Can We Do about It? | NIH MedlinePlus Magazine.” </w:t>
      </w:r>
      <w:r w:rsidRPr="00000BF9">
        <w:rPr>
          <w:rFonts w:ascii="Times New Roman" w:hAnsi="Times New Roman" w:cs="Times New Roman"/>
          <w:i/>
          <w:iCs/>
          <w:sz w:val="24"/>
          <w:szCs w:val="24"/>
        </w:rPr>
        <w:t>MedlinePlus</w:t>
      </w:r>
      <w:r w:rsidRPr="00000BF9">
        <w:rPr>
          <w:rFonts w:ascii="Times New Roman" w:hAnsi="Times New Roman" w:cs="Times New Roman"/>
          <w:sz w:val="24"/>
          <w:szCs w:val="24"/>
        </w:rPr>
        <w:t>, U.S. National Library of Medicine, magazine.medlineplus.gov/article/what-are-the-health-costs-of-air-pollution-and-what-can-we-do-about-it#:~:text=Over%20time%2C%20exposure%20to%20air,Heart%20disease%20and%20stroke. Accessed 07 May 2024.</w:t>
      </w:r>
    </w:p>
    <w:p w14:paraId="010A153C" w14:textId="42A563EC" w:rsidR="00A27F0D" w:rsidRDefault="00A27F0D" w:rsidP="00A27F0D">
      <w:pPr>
        <w:ind w:left="720" w:hanging="720"/>
        <w:rPr>
          <w:rFonts w:ascii="Times New Roman" w:hAnsi="Times New Roman" w:cs="Times New Roman"/>
          <w:sz w:val="24"/>
          <w:szCs w:val="24"/>
        </w:rPr>
      </w:pPr>
      <w:r w:rsidRPr="00A27F0D">
        <w:rPr>
          <w:rFonts w:ascii="Times New Roman" w:hAnsi="Times New Roman" w:cs="Times New Roman"/>
          <w:sz w:val="24"/>
          <w:szCs w:val="24"/>
        </w:rPr>
        <w:t>Huang, Youqin, and Rui Li. “The Lockdown, Mobility, and Spatial Health Disparities in COVID-19 Pandemic: A Case Study of New York City.” Cities (London, England), U.S. National Library of Medicine, www.ncbi.nlm.nih.gov/pmc/articles/PMC8806179/#:~:text=NYC%20implemented%20its%20lockdown%20on,1%E2%80%935%20AM%20for%20cleaning. Accessed 07 May 2024.</w:t>
      </w:r>
    </w:p>
    <w:p w14:paraId="50B5E0A3" w14:textId="7D02885F" w:rsidR="00A27F0D" w:rsidRPr="00A27F0D" w:rsidRDefault="00A27F0D" w:rsidP="00A27F0D">
      <w:pPr>
        <w:ind w:left="720" w:hanging="720"/>
        <w:rPr>
          <w:rFonts w:ascii="Times New Roman" w:hAnsi="Times New Roman" w:cs="Times New Roman"/>
          <w:sz w:val="24"/>
          <w:szCs w:val="24"/>
        </w:rPr>
      </w:pPr>
      <w:r w:rsidRPr="00A27F0D">
        <w:rPr>
          <w:rFonts w:ascii="Times New Roman" w:hAnsi="Times New Roman" w:cs="Times New Roman"/>
          <w:sz w:val="24"/>
          <w:szCs w:val="24"/>
        </w:rPr>
        <w:t>“COVID-19 Pandemic in New Jersey.” </w:t>
      </w:r>
      <w:r w:rsidRPr="00A27F0D">
        <w:rPr>
          <w:rFonts w:ascii="Times New Roman" w:hAnsi="Times New Roman" w:cs="Times New Roman"/>
          <w:i/>
          <w:iCs/>
          <w:sz w:val="24"/>
          <w:szCs w:val="24"/>
        </w:rPr>
        <w:t>Wikipedia</w:t>
      </w:r>
      <w:r w:rsidRPr="00A27F0D">
        <w:rPr>
          <w:rFonts w:ascii="Times New Roman" w:hAnsi="Times New Roman" w:cs="Times New Roman"/>
          <w:sz w:val="24"/>
          <w:szCs w:val="24"/>
        </w:rPr>
        <w:t>, Wikimedia Foundation, 17 Feb. 2024, en.wikipedia.org/wiki/COVID-19_pandemic_in_New_Jersey#:~:text=New%20Jersey%2C%20U.S.&amp;text=On%20March%209%2C%202020%2C%20Governor,switching%20classes%20to%20online%20instruction. Accessed 07 May 2024.</w:t>
      </w:r>
    </w:p>
    <w:p w14:paraId="6C77B237" w14:textId="5671AD4C" w:rsidR="00A27F0D" w:rsidRPr="00A27F0D" w:rsidRDefault="00A27F0D" w:rsidP="00A27F0D">
      <w:pPr>
        <w:ind w:left="720" w:hanging="720"/>
        <w:rPr>
          <w:rFonts w:ascii="Times New Roman" w:hAnsi="Times New Roman" w:cs="Times New Roman"/>
          <w:sz w:val="24"/>
          <w:szCs w:val="24"/>
        </w:rPr>
      </w:pPr>
      <w:r w:rsidRPr="00A27F0D">
        <w:rPr>
          <w:rFonts w:ascii="Times New Roman" w:hAnsi="Times New Roman" w:cs="Times New Roman"/>
          <w:sz w:val="24"/>
          <w:szCs w:val="24"/>
        </w:rPr>
        <w:t>Wise, Scott. “A Timeline of the COVID-19 Pandemic in Virginia.” </w:t>
      </w:r>
      <w:r w:rsidRPr="00A27F0D">
        <w:rPr>
          <w:rFonts w:ascii="Times New Roman" w:hAnsi="Times New Roman" w:cs="Times New Roman"/>
          <w:i/>
          <w:iCs/>
          <w:sz w:val="24"/>
          <w:szCs w:val="24"/>
        </w:rPr>
        <w:t>CBS 6 News Richmond WTVR</w:t>
      </w:r>
      <w:r w:rsidRPr="00A27F0D">
        <w:rPr>
          <w:rFonts w:ascii="Times New Roman" w:hAnsi="Times New Roman" w:cs="Times New Roman"/>
          <w:sz w:val="24"/>
          <w:szCs w:val="24"/>
        </w:rPr>
        <w:t xml:space="preserve">, 28 May 2021, </w:t>
      </w:r>
      <w:hyperlink r:id="rId20" w:history="1">
        <w:r w:rsidR="00471973" w:rsidRPr="00A27F0D">
          <w:rPr>
            <w:rStyle w:val="Hyperlink"/>
            <w:rFonts w:ascii="Times New Roman" w:hAnsi="Times New Roman" w:cs="Times New Roman"/>
            <w:sz w:val="24"/>
            <w:szCs w:val="24"/>
          </w:rPr>
          <w:t>www.wtvr.com/news/local-news/a-timeline-of-the-covid-19-pandemic-in-virginia. Accessed 07 May 2024</w:t>
        </w:r>
      </w:hyperlink>
      <w:r w:rsidRPr="00A27F0D">
        <w:rPr>
          <w:rFonts w:ascii="Times New Roman" w:hAnsi="Times New Roman" w:cs="Times New Roman"/>
          <w:sz w:val="24"/>
          <w:szCs w:val="24"/>
        </w:rPr>
        <w:t>.</w:t>
      </w:r>
    </w:p>
    <w:p w14:paraId="356266CA" w14:textId="77777777" w:rsidR="00471973" w:rsidRPr="00471973" w:rsidRDefault="00471973" w:rsidP="00471973">
      <w:pPr>
        <w:ind w:left="720" w:hanging="720"/>
        <w:rPr>
          <w:rFonts w:ascii="Times New Roman" w:hAnsi="Times New Roman" w:cs="Times New Roman"/>
          <w:sz w:val="24"/>
          <w:szCs w:val="24"/>
        </w:rPr>
      </w:pPr>
      <w:r w:rsidRPr="00471973">
        <w:rPr>
          <w:rFonts w:ascii="Times New Roman" w:hAnsi="Times New Roman" w:cs="Times New Roman"/>
          <w:sz w:val="24"/>
          <w:szCs w:val="24"/>
        </w:rPr>
        <w:t>“A Timeline of the D.C. Region’s COVID-19 Pandemic.” </w:t>
      </w:r>
      <w:r w:rsidRPr="00471973">
        <w:rPr>
          <w:rFonts w:ascii="Times New Roman" w:hAnsi="Times New Roman" w:cs="Times New Roman"/>
          <w:i/>
          <w:iCs/>
          <w:sz w:val="24"/>
          <w:szCs w:val="24"/>
        </w:rPr>
        <w:t>D.C. Policy Center</w:t>
      </w:r>
      <w:r w:rsidRPr="00471973">
        <w:rPr>
          <w:rFonts w:ascii="Times New Roman" w:hAnsi="Times New Roman" w:cs="Times New Roman"/>
          <w:sz w:val="24"/>
          <w:szCs w:val="24"/>
        </w:rPr>
        <w:t>, 10 Dec. 2021, www.dcpolicycenter.org/publications/covid-19-timeline/. Accessed 07 May 2024.</w:t>
      </w:r>
    </w:p>
    <w:p w14:paraId="4B026498" w14:textId="77777777" w:rsidR="007F73F5" w:rsidRPr="007F73F5" w:rsidRDefault="007F73F5" w:rsidP="007F73F5">
      <w:pPr>
        <w:ind w:left="720" w:hanging="720"/>
        <w:rPr>
          <w:rFonts w:ascii="Times New Roman" w:hAnsi="Times New Roman" w:cs="Times New Roman"/>
          <w:sz w:val="24"/>
          <w:szCs w:val="24"/>
        </w:rPr>
      </w:pPr>
      <w:r w:rsidRPr="007F73F5">
        <w:rPr>
          <w:rFonts w:ascii="Times New Roman" w:hAnsi="Times New Roman" w:cs="Times New Roman"/>
          <w:sz w:val="24"/>
          <w:szCs w:val="24"/>
        </w:rPr>
        <w:t>“Timeline of the COVID-19 Pandemic in Massachusetts.” </w:t>
      </w:r>
      <w:r w:rsidRPr="007F73F5">
        <w:rPr>
          <w:rFonts w:ascii="Times New Roman" w:hAnsi="Times New Roman" w:cs="Times New Roman"/>
          <w:i/>
          <w:iCs/>
          <w:sz w:val="24"/>
          <w:szCs w:val="24"/>
        </w:rPr>
        <w:t>Wikipedia</w:t>
      </w:r>
      <w:r w:rsidRPr="007F73F5">
        <w:rPr>
          <w:rFonts w:ascii="Times New Roman" w:hAnsi="Times New Roman" w:cs="Times New Roman"/>
          <w:sz w:val="24"/>
          <w:szCs w:val="24"/>
        </w:rPr>
        <w:t>, Wikimedia Foundation, 28 Dec. 2023, en.wikipedia.org/wiki/Timeline_of_the_COVID-19_pandemic_in_Massachusetts. Accessed 07 May 2024.</w:t>
      </w:r>
    </w:p>
    <w:p w14:paraId="43296973" w14:textId="77777777" w:rsidR="00D9231E" w:rsidRPr="00D9231E" w:rsidRDefault="00D9231E" w:rsidP="00D9231E">
      <w:pPr>
        <w:ind w:left="720" w:hanging="720"/>
        <w:rPr>
          <w:rFonts w:ascii="Times New Roman" w:hAnsi="Times New Roman" w:cs="Times New Roman"/>
          <w:sz w:val="24"/>
          <w:szCs w:val="24"/>
        </w:rPr>
      </w:pPr>
      <w:r w:rsidRPr="00D9231E">
        <w:rPr>
          <w:rFonts w:ascii="Times New Roman" w:hAnsi="Times New Roman" w:cs="Times New Roman"/>
          <w:sz w:val="24"/>
          <w:szCs w:val="24"/>
        </w:rPr>
        <w:t>“Timeline of a Year of COVID-19 in Pennsylvania.” </w:t>
      </w:r>
      <w:r w:rsidRPr="00D9231E">
        <w:rPr>
          <w:rFonts w:ascii="Times New Roman" w:hAnsi="Times New Roman" w:cs="Times New Roman"/>
          <w:i/>
          <w:iCs/>
          <w:sz w:val="24"/>
          <w:szCs w:val="24"/>
        </w:rPr>
        <w:t>ABC27</w:t>
      </w:r>
      <w:r w:rsidRPr="00D9231E">
        <w:rPr>
          <w:rFonts w:ascii="Times New Roman" w:hAnsi="Times New Roman" w:cs="Times New Roman"/>
          <w:sz w:val="24"/>
          <w:szCs w:val="24"/>
        </w:rPr>
        <w:t>, 21 June 2021, www.abc27.com/timeline-of-a-year-of-covid-19-in-pennsylvania/. Accessed 07 May 2024.</w:t>
      </w:r>
    </w:p>
    <w:p w14:paraId="6EFFBBB3" w14:textId="77777777" w:rsidR="00D9231E" w:rsidRPr="007F73F5" w:rsidRDefault="00D9231E" w:rsidP="007F73F5">
      <w:pPr>
        <w:ind w:left="720" w:hanging="720"/>
        <w:rPr>
          <w:rFonts w:ascii="Times New Roman" w:hAnsi="Times New Roman" w:cs="Times New Roman"/>
          <w:sz w:val="24"/>
          <w:szCs w:val="24"/>
        </w:rPr>
      </w:pPr>
    </w:p>
    <w:p w14:paraId="618DB44A" w14:textId="77777777" w:rsidR="00471973" w:rsidRPr="00A27F0D" w:rsidRDefault="00471973" w:rsidP="00A27F0D">
      <w:pPr>
        <w:ind w:left="720" w:hanging="720"/>
        <w:rPr>
          <w:rFonts w:ascii="Times New Roman" w:hAnsi="Times New Roman" w:cs="Times New Roman"/>
          <w:sz w:val="24"/>
          <w:szCs w:val="24"/>
        </w:rPr>
      </w:pPr>
    </w:p>
    <w:p w14:paraId="585100F9" w14:textId="77777777" w:rsidR="00A27F0D" w:rsidRPr="00A27F0D" w:rsidRDefault="00A27F0D" w:rsidP="00A27F0D">
      <w:pPr>
        <w:ind w:left="720" w:hanging="720"/>
        <w:rPr>
          <w:rFonts w:ascii="Times New Roman" w:hAnsi="Times New Roman" w:cs="Times New Roman"/>
          <w:sz w:val="24"/>
          <w:szCs w:val="24"/>
        </w:rPr>
      </w:pPr>
    </w:p>
    <w:p w14:paraId="66FE3EF2" w14:textId="77777777" w:rsidR="00A27F0D" w:rsidRPr="00000BF9" w:rsidRDefault="00A27F0D" w:rsidP="00A27F0D">
      <w:pPr>
        <w:ind w:left="720" w:hanging="720"/>
        <w:rPr>
          <w:rFonts w:ascii="Times New Roman" w:hAnsi="Times New Roman" w:cs="Times New Roman"/>
          <w:sz w:val="24"/>
          <w:szCs w:val="24"/>
        </w:rPr>
      </w:pPr>
    </w:p>
    <w:p w14:paraId="6ECBB115" w14:textId="4CF21C41" w:rsidR="00CB3CD7" w:rsidRPr="001A76ED" w:rsidRDefault="006B238E">
      <w:pPr>
        <w:rPr>
          <w:rFonts w:ascii="Times New Roman" w:hAnsi="Times New Roman" w:cs="Times New Roman"/>
          <w:sz w:val="24"/>
          <w:szCs w:val="24"/>
        </w:rPr>
      </w:pPr>
      <w:r>
        <w:rPr>
          <w:rFonts w:ascii="Times New Roman" w:hAnsi="Times New Roman" w:cs="Times New Roman"/>
          <w:sz w:val="24"/>
          <w:szCs w:val="24"/>
        </w:rPr>
        <w:tab/>
      </w:r>
    </w:p>
    <w:sectPr w:rsidR="00CB3CD7" w:rsidRPr="001A76ED">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4C792A" w14:textId="77777777" w:rsidR="00356E47" w:rsidRDefault="00356E47" w:rsidP="00F32EF1">
      <w:pPr>
        <w:spacing w:after="0" w:line="240" w:lineRule="auto"/>
      </w:pPr>
      <w:r>
        <w:separator/>
      </w:r>
    </w:p>
  </w:endnote>
  <w:endnote w:type="continuationSeparator" w:id="0">
    <w:p w14:paraId="153995E6" w14:textId="77777777" w:rsidR="00356E47" w:rsidRDefault="00356E47" w:rsidP="00F32EF1">
      <w:pPr>
        <w:spacing w:after="0" w:line="240" w:lineRule="auto"/>
      </w:pPr>
      <w:r>
        <w:continuationSeparator/>
      </w:r>
    </w:p>
  </w:endnote>
  <w:endnote w:type="continuationNotice" w:id="1">
    <w:p w14:paraId="5322E814" w14:textId="77777777" w:rsidR="00356E47" w:rsidRDefault="00356E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678E7" w14:textId="77777777" w:rsidR="00356E47" w:rsidRDefault="00356E47" w:rsidP="00F32EF1">
      <w:pPr>
        <w:spacing w:after="0" w:line="240" w:lineRule="auto"/>
      </w:pPr>
      <w:r>
        <w:separator/>
      </w:r>
    </w:p>
  </w:footnote>
  <w:footnote w:type="continuationSeparator" w:id="0">
    <w:p w14:paraId="3683F7AF" w14:textId="77777777" w:rsidR="00356E47" w:rsidRDefault="00356E47" w:rsidP="00F32EF1">
      <w:pPr>
        <w:spacing w:after="0" w:line="240" w:lineRule="auto"/>
      </w:pPr>
      <w:r>
        <w:continuationSeparator/>
      </w:r>
    </w:p>
  </w:footnote>
  <w:footnote w:type="continuationNotice" w:id="1">
    <w:p w14:paraId="46BFC535" w14:textId="77777777" w:rsidR="00356E47" w:rsidRDefault="00356E4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2831659"/>
      <w:docPartObj>
        <w:docPartGallery w:val="Page Numbers (Top of Page)"/>
        <w:docPartUnique/>
      </w:docPartObj>
    </w:sdtPr>
    <w:sdtEndPr>
      <w:rPr>
        <w:rFonts w:ascii="Times New Roman" w:hAnsi="Times New Roman" w:cs="Times New Roman"/>
        <w:noProof/>
        <w:sz w:val="24"/>
        <w:szCs w:val="24"/>
      </w:rPr>
    </w:sdtEndPr>
    <w:sdtContent>
      <w:p w14:paraId="6A2540E7" w14:textId="23AA6470" w:rsidR="00DB0751" w:rsidRDefault="00DB075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BA216B" w14:textId="77777777" w:rsidR="00DB0751" w:rsidRDefault="00DB07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CD2"/>
    <w:rsid w:val="00000AC6"/>
    <w:rsid w:val="00000BF9"/>
    <w:rsid w:val="00001B09"/>
    <w:rsid w:val="000064A2"/>
    <w:rsid w:val="00012D2D"/>
    <w:rsid w:val="00017937"/>
    <w:rsid w:val="00022EBB"/>
    <w:rsid w:val="00025053"/>
    <w:rsid w:val="00025B3B"/>
    <w:rsid w:val="00031C93"/>
    <w:rsid w:val="0003315D"/>
    <w:rsid w:val="000352F5"/>
    <w:rsid w:val="000406E6"/>
    <w:rsid w:val="000407F8"/>
    <w:rsid w:val="0004257C"/>
    <w:rsid w:val="00042929"/>
    <w:rsid w:val="0004439C"/>
    <w:rsid w:val="0004771C"/>
    <w:rsid w:val="00051C35"/>
    <w:rsid w:val="0005601C"/>
    <w:rsid w:val="00063AE2"/>
    <w:rsid w:val="00066051"/>
    <w:rsid w:val="000677FA"/>
    <w:rsid w:val="00070099"/>
    <w:rsid w:val="000728C2"/>
    <w:rsid w:val="000746C7"/>
    <w:rsid w:val="00074FFC"/>
    <w:rsid w:val="00075CE1"/>
    <w:rsid w:val="0008358B"/>
    <w:rsid w:val="00085E30"/>
    <w:rsid w:val="00085FE7"/>
    <w:rsid w:val="0009108F"/>
    <w:rsid w:val="0009322E"/>
    <w:rsid w:val="000A0438"/>
    <w:rsid w:val="000A26B4"/>
    <w:rsid w:val="000A2DE3"/>
    <w:rsid w:val="000A3038"/>
    <w:rsid w:val="000A470B"/>
    <w:rsid w:val="000B0136"/>
    <w:rsid w:val="000B16B0"/>
    <w:rsid w:val="000B1840"/>
    <w:rsid w:val="000B54C7"/>
    <w:rsid w:val="000C190A"/>
    <w:rsid w:val="000C5F26"/>
    <w:rsid w:val="000C7A4B"/>
    <w:rsid w:val="000D426E"/>
    <w:rsid w:val="000E743F"/>
    <w:rsid w:val="000F3C30"/>
    <w:rsid w:val="000F4ED4"/>
    <w:rsid w:val="000F78E6"/>
    <w:rsid w:val="00100F8B"/>
    <w:rsid w:val="00101AA4"/>
    <w:rsid w:val="00106BEA"/>
    <w:rsid w:val="00115071"/>
    <w:rsid w:val="00117D0C"/>
    <w:rsid w:val="0012292B"/>
    <w:rsid w:val="00124072"/>
    <w:rsid w:val="00125BE4"/>
    <w:rsid w:val="0012645A"/>
    <w:rsid w:val="00126D3D"/>
    <w:rsid w:val="0013069E"/>
    <w:rsid w:val="00130732"/>
    <w:rsid w:val="001307BB"/>
    <w:rsid w:val="00131FAF"/>
    <w:rsid w:val="00132190"/>
    <w:rsid w:val="00132765"/>
    <w:rsid w:val="001327AD"/>
    <w:rsid w:val="00132C73"/>
    <w:rsid w:val="00135561"/>
    <w:rsid w:val="0014399A"/>
    <w:rsid w:val="00150D2F"/>
    <w:rsid w:val="001525B4"/>
    <w:rsid w:val="00154807"/>
    <w:rsid w:val="00173D06"/>
    <w:rsid w:val="00175B89"/>
    <w:rsid w:val="00180A15"/>
    <w:rsid w:val="00185BE3"/>
    <w:rsid w:val="00185C23"/>
    <w:rsid w:val="00186E60"/>
    <w:rsid w:val="00194EB7"/>
    <w:rsid w:val="001961BE"/>
    <w:rsid w:val="00197792"/>
    <w:rsid w:val="001A2A3F"/>
    <w:rsid w:val="001A2B1E"/>
    <w:rsid w:val="001A76ED"/>
    <w:rsid w:val="001A7EB1"/>
    <w:rsid w:val="001B31E2"/>
    <w:rsid w:val="001B6DAD"/>
    <w:rsid w:val="001C27B6"/>
    <w:rsid w:val="001E7479"/>
    <w:rsid w:val="001F0E12"/>
    <w:rsid w:val="001F1809"/>
    <w:rsid w:val="001F50E1"/>
    <w:rsid w:val="001F7367"/>
    <w:rsid w:val="00200F42"/>
    <w:rsid w:val="00201B97"/>
    <w:rsid w:val="00201DF4"/>
    <w:rsid w:val="002057E2"/>
    <w:rsid w:val="00205CCD"/>
    <w:rsid w:val="00207090"/>
    <w:rsid w:val="00215507"/>
    <w:rsid w:val="002173F9"/>
    <w:rsid w:val="00220D2A"/>
    <w:rsid w:val="0022217B"/>
    <w:rsid w:val="00223CED"/>
    <w:rsid w:val="00224144"/>
    <w:rsid w:val="00224638"/>
    <w:rsid w:val="00226206"/>
    <w:rsid w:val="00231627"/>
    <w:rsid w:val="00240B05"/>
    <w:rsid w:val="00241861"/>
    <w:rsid w:val="002432E4"/>
    <w:rsid w:val="00255769"/>
    <w:rsid w:val="00256E70"/>
    <w:rsid w:val="00262E77"/>
    <w:rsid w:val="00264035"/>
    <w:rsid w:val="00265220"/>
    <w:rsid w:val="00265893"/>
    <w:rsid w:val="002673D6"/>
    <w:rsid w:val="00267DC2"/>
    <w:rsid w:val="00272B69"/>
    <w:rsid w:val="00274077"/>
    <w:rsid w:val="002816CC"/>
    <w:rsid w:val="002817AD"/>
    <w:rsid w:val="002824BD"/>
    <w:rsid w:val="00291A29"/>
    <w:rsid w:val="00292C07"/>
    <w:rsid w:val="002A28F1"/>
    <w:rsid w:val="002A3565"/>
    <w:rsid w:val="002B208A"/>
    <w:rsid w:val="002B3E41"/>
    <w:rsid w:val="002B59F3"/>
    <w:rsid w:val="002D1E54"/>
    <w:rsid w:val="002D4AD1"/>
    <w:rsid w:val="002D70BE"/>
    <w:rsid w:val="002E0805"/>
    <w:rsid w:val="002E6F87"/>
    <w:rsid w:val="002F0855"/>
    <w:rsid w:val="002F16F1"/>
    <w:rsid w:val="002F3565"/>
    <w:rsid w:val="0030311D"/>
    <w:rsid w:val="00321B31"/>
    <w:rsid w:val="003220BC"/>
    <w:rsid w:val="0032320F"/>
    <w:rsid w:val="00323B48"/>
    <w:rsid w:val="00325309"/>
    <w:rsid w:val="003356F0"/>
    <w:rsid w:val="00343EEC"/>
    <w:rsid w:val="00346422"/>
    <w:rsid w:val="00351437"/>
    <w:rsid w:val="00353580"/>
    <w:rsid w:val="00356E47"/>
    <w:rsid w:val="00357C8E"/>
    <w:rsid w:val="00367708"/>
    <w:rsid w:val="003703F0"/>
    <w:rsid w:val="003709EE"/>
    <w:rsid w:val="00380546"/>
    <w:rsid w:val="0038427D"/>
    <w:rsid w:val="00386F6E"/>
    <w:rsid w:val="003931F9"/>
    <w:rsid w:val="00397228"/>
    <w:rsid w:val="00397491"/>
    <w:rsid w:val="003A2A05"/>
    <w:rsid w:val="003A4932"/>
    <w:rsid w:val="003B33BB"/>
    <w:rsid w:val="003B455B"/>
    <w:rsid w:val="003C14C5"/>
    <w:rsid w:val="003C1DCB"/>
    <w:rsid w:val="003C46FC"/>
    <w:rsid w:val="003C636A"/>
    <w:rsid w:val="003D2B70"/>
    <w:rsid w:val="003D494A"/>
    <w:rsid w:val="003D66CF"/>
    <w:rsid w:val="0040647A"/>
    <w:rsid w:val="00406511"/>
    <w:rsid w:val="004075B5"/>
    <w:rsid w:val="00411833"/>
    <w:rsid w:val="004177B8"/>
    <w:rsid w:val="00427DC3"/>
    <w:rsid w:val="00432288"/>
    <w:rsid w:val="004345A8"/>
    <w:rsid w:val="004351CE"/>
    <w:rsid w:val="00435573"/>
    <w:rsid w:val="00435DA1"/>
    <w:rsid w:val="00441797"/>
    <w:rsid w:val="0044276B"/>
    <w:rsid w:val="00442E7E"/>
    <w:rsid w:val="00442EF8"/>
    <w:rsid w:val="004522A6"/>
    <w:rsid w:val="00453CAD"/>
    <w:rsid w:val="00455814"/>
    <w:rsid w:val="00457A13"/>
    <w:rsid w:val="00461C83"/>
    <w:rsid w:val="004628DC"/>
    <w:rsid w:val="00465378"/>
    <w:rsid w:val="00470B48"/>
    <w:rsid w:val="00471973"/>
    <w:rsid w:val="004731E6"/>
    <w:rsid w:val="00474C30"/>
    <w:rsid w:val="004946FF"/>
    <w:rsid w:val="004A15FD"/>
    <w:rsid w:val="004A62FB"/>
    <w:rsid w:val="004B3BD6"/>
    <w:rsid w:val="004B713B"/>
    <w:rsid w:val="004C0001"/>
    <w:rsid w:val="004C0880"/>
    <w:rsid w:val="004C14EC"/>
    <w:rsid w:val="004C151B"/>
    <w:rsid w:val="004C319A"/>
    <w:rsid w:val="004C3E24"/>
    <w:rsid w:val="004C7F3B"/>
    <w:rsid w:val="004D0695"/>
    <w:rsid w:val="004D06D0"/>
    <w:rsid w:val="004D1AC3"/>
    <w:rsid w:val="004D2C7A"/>
    <w:rsid w:val="004D42A2"/>
    <w:rsid w:val="004D4A57"/>
    <w:rsid w:val="004D4ED8"/>
    <w:rsid w:val="004D573D"/>
    <w:rsid w:val="004D5E3B"/>
    <w:rsid w:val="004D69D9"/>
    <w:rsid w:val="004E6F10"/>
    <w:rsid w:val="004F2853"/>
    <w:rsid w:val="00502204"/>
    <w:rsid w:val="005041DB"/>
    <w:rsid w:val="00504AEA"/>
    <w:rsid w:val="005109F3"/>
    <w:rsid w:val="0051107A"/>
    <w:rsid w:val="0051288C"/>
    <w:rsid w:val="00513994"/>
    <w:rsid w:val="00513D6B"/>
    <w:rsid w:val="00516336"/>
    <w:rsid w:val="0051699E"/>
    <w:rsid w:val="005176FA"/>
    <w:rsid w:val="00520A15"/>
    <w:rsid w:val="00521442"/>
    <w:rsid w:val="00524720"/>
    <w:rsid w:val="00525D1D"/>
    <w:rsid w:val="00527353"/>
    <w:rsid w:val="00531A8F"/>
    <w:rsid w:val="00534C10"/>
    <w:rsid w:val="0054016C"/>
    <w:rsid w:val="00540640"/>
    <w:rsid w:val="00541C7B"/>
    <w:rsid w:val="005436A2"/>
    <w:rsid w:val="005441E0"/>
    <w:rsid w:val="00544B2D"/>
    <w:rsid w:val="005457CF"/>
    <w:rsid w:val="00562B24"/>
    <w:rsid w:val="00562F51"/>
    <w:rsid w:val="00566187"/>
    <w:rsid w:val="00572637"/>
    <w:rsid w:val="00574C25"/>
    <w:rsid w:val="005803FB"/>
    <w:rsid w:val="0058182E"/>
    <w:rsid w:val="005819EF"/>
    <w:rsid w:val="00581CD2"/>
    <w:rsid w:val="005925B6"/>
    <w:rsid w:val="005938A7"/>
    <w:rsid w:val="005951D2"/>
    <w:rsid w:val="005958E9"/>
    <w:rsid w:val="005A23E9"/>
    <w:rsid w:val="005A3CA3"/>
    <w:rsid w:val="005A40D3"/>
    <w:rsid w:val="005B2CB8"/>
    <w:rsid w:val="005B302A"/>
    <w:rsid w:val="005C153E"/>
    <w:rsid w:val="005C2C83"/>
    <w:rsid w:val="005C3DD9"/>
    <w:rsid w:val="005D0692"/>
    <w:rsid w:val="005D0F40"/>
    <w:rsid w:val="005D27A4"/>
    <w:rsid w:val="005D535E"/>
    <w:rsid w:val="005E282C"/>
    <w:rsid w:val="005E7972"/>
    <w:rsid w:val="005F2663"/>
    <w:rsid w:val="005F5111"/>
    <w:rsid w:val="005F5F31"/>
    <w:rsid w:val="005F77E2"/>
    <w:rsid w:val="00607741"/>
    <w:rsid w:val="006116F0"/>
    <w:rsid w:val="006135B7"/>
    <w:rsid w:val="006332F5"/>
    <w:rsid w:val="00635A39"/>
    <w:rsid w:val="0064140C"/>
    <w:rsid w:val="00643656"/>
    <w:rsid w:val="00644B86"/>
    <w:rsid w:val="0064639C"/>
    <w:rsid w:val="00650068"/>
    <w:rsid w:val="0065081F"/>
    <w:rsid w:val="006563BB"/>
    <w:rsid w:val="006618F2"/>
    <w:rsid w:val="00664955"/>
    <w:rsid w:val="00666C65"/>
    <w:rsid w:val="00670925"/>
    <w:rsid w:val="00672B9B"/>
    <w:rsid w:val="006736F7"/>
    <w:rsid w:val="006761D4"/>
    <w:rsid w:val="0067788E"/>
    <w:rsid w:val="00682896"/>
    <w:rsid w:val="0068349E"/>
    <w:rsid w:val="00683843"/>
    <w:rsid w:val="00691E9D"/>
    <w:rsid w:val="006934F1"/>
    <w:rsid w:val="006977EF"/>
    <w:rsid w:val="006A2C62"/>
    <w:rsid w:val="006A3D0F"/>
    <w:rsid w:val="006A5423"/>
    <w:rsid w:val="006B0998"/>
    <w:rsid w:val="006B238E"/>
    <w:rsid w:val="006C129D"/>
    <w:rsid w:val="006C12C8"/>
    <w:rsid w:val="006D00FD"/>
    <w:rsid w:val="006D036C"/>
    <w:rsid w:val="006D2F9F"/>
    <w:rsid w:val="006E1B10"/>
    <w:rsid w:val="006E444E"/>
    <w:rsid w:val="006E6CBB"/>
    <w:rsid w:val="006F6DA7"/>
    <w:rsid w:val="006F790B"/>
    <w:rsid w:val="00701645"/>
    <w:rsid w:val="0070274E"/>
    <w:rsid w:val="00703561"/>
    <w:rsid w:val="00705DBB"/>
    <w:rsid w:val="00710B75"/>
    <w:rsid w:val="00714D04"/>
    <w:rsid w:val="00715867"/>
    <w:rsid w:val="007163F3"/>
    <w:rsid w:val="00721CFC"/>
    <w:rsid w:val="0072234E"/>
    <w:rsid w:val="00730E60"/>
    <w:rsid w:val="00730FD7"/>
    <w:rsid w:val="007313A9"/>
    <w:rsid w:val="007373C5"/>
    <w:rsid w:val="00742515"/>
    <w:rsid w:val="00744E3B"/>
    <w:rsid w:val="00746137"/>
    <w:rsid w:val="00750062"/>
    <w:rsid w:val="00751D9A"/>
    <w:rsid w:val="007522F2"/>
    <w:rsid w:val="007536B5"/>
    <w:rsid w:val="0075440D"/>
    <w:rsid w:val="00756C66"/>
    <w:rsid w:val="0076663E"/>
    <w:rsid w:val="007752CB"/>
    <w:rsid w:val="00776853"/>
    <w:rsid w:val="00780254"/>
    <w:rsid w:val="007843F5"/>
    <w:rsid w:val="00787CD8"/>
    <w:rsid w:val="00790D54"/>
    <w:rsid w:val="007930BD"/>
    <w:rsid w:val="00793206"/>
    <w:rsid w:val="00795B60"/>
    <w:rsid w:val="007971D9"/>
    <w:rsid w:val="007A1FB1"/>
    <w:rsid w:val="007A585A"/>
    <w:rsid w:val="007B3D87"/>
    <w:rsid w:val="007B479F"/>
    <w:rsid w:val="007B47BB"/>
    <w:rsid w:val="007B610E"/>
    <w:rsid w:val="007B6283"/>
    <w:rsid w:val="007C1E3D"/>
    <w:rsid w:val="007C43B8"/>
    <w:rsid w:val="007C4F9F"/>
    <w:rsid w:val="007C7B1A"/>
    <w:rsid w:val="007D07B6"/>
    <w:rsid w:val="007D2D87"/>
    <w:rsid w:val="007D634B"/>
    <w:rsid w:val="007D7694"/>
    <w:rsid w:val="007E1A52"/>
    <w:rsid w:val="007F44FB"/>
    <w:rsid w:val="007F73F5"/>
    <w:rsid w:val="008021BC"/>
    <w:rsid w:val="00802D71"/>
    <w:rsid w:val="008036C9"/>
    <w:rsid w:val="00803732"/>
    <w:rsid w:val="00804C86"/>
    <w:rsid w:val="00804F0A"/>
    <w:rsid w:val="00813AAB"/>
    <w:rsid w:val="008140AC"/>
    <w:rsid w:val="008201ED"/>
    <w:rsid w:val="008218A1"/>
    <w:rsid w:val="00823F98"/>
    <w:rsid w:val="00836679"/>
    <w:rsid w:val="00836CF6"/>
    <w:rsid w:val="00855BB0"/>
    <w:rsid w:val="00860D2F"/>
    <w:rsid w:val="00862BC0"/>
    <w:rsid w:val="008648D6"/>
    <w:rsid w:val="008652E6"/>
    <w:rsid w:val="00870316"/>
    <w:rsid w:val="0087088E"/>
    <w:rsid w:val="00871215"/>
    <w:rsid w:val="00873F75"/>
    <w:rsid w:val="00873FCD"/>
    <w:rsid w:val="00876CC6"/>
    <w:rsid w:val="0088114B"/>
    <w:rsid w:val="008858D3"/>
    <w:rsid w:val="00886473"/>
    <w:rsid w:val="008944F7"/>
    <w:rsid w:val="00894675"/>
    <w:rsid w:val="008947CA"/>
    <w:rsid w:val="008962DF"/>
    <w:rsid w:val="008A4209"/>
    <w:rsid w:val="008A754E"/>
    <w:rsid w:val="008B40CB"/>
    <w:rsid w:val="008C10AE"/>
    <w:rsid w:val="008C2A01"/>
    <w:rsid w:val="008C2FA8"/>
    <w:rsid w:val="008C6205"/>
    <w:rsid w:val="008D2B53"/>
    <w:rsid w:val="008D733D"/>
    <w:rsid w:val="008E3086"/>
    <w:rsid w:val="008E5D74"/>
    <w:rsid w:val="008F0D8E"/>
    <w:rsid w:val="008F15C5"/>
    <w:rsid w:val="008F19A3"/>
    <w:rsid w:val="008F2A01"/>
    <w:rsid w:val="008F4994"/>
    <w:rsid w:val="008F510C"/>
    <w:rsid w:val="00900244"/>
    <w:rsid w:val="00900B60"/>
    <w:rsid w:val="009046D6"/>
    <w:rsid w:val="00904BF2"/>
    <w:rsid w:val="0091003C"/>
    <w:rsid w:val="00912D65"/>
    <w:rsid w:val="0091537C"/>
    <w:rsid w:val="009162EB"/>
    <w:rsid w:val="00917121"/>
    <w:rsid w:val="00917585"/>
    <w:rsid w:val="0092411A"/>
    <w:rsid w:val="00925424"/>
    <w:rsid w:val="009277C2"/>
    <w:rsid w:val="00930E57"/>
    <w:rsid w:val="00931F34"/>
    <w:rsid w:val="009476BC"/>
    <w:rsid w:val="00950A71"/>
    <w:rsid w:val="00950EA7"/>
    <w:rsid w:val="009552F3"/>
    <w:rsid w:val="00956B27"/>
    <w:rsid w:val="009572D1"/>
    <w:rsid w:val="00957481"/>
    <w:rsid w:val="00957646"/>
    <w:rsid w:val="009632F8"/>
    <w:rsid w:val="00965B83"/>
    <w:rsid w:val="009719EA"/>
    <w:rsid w:val="0097281F"/>
    <w:rsid w:val="0097342C"/>
    <w:rsid w:val="009820C3"/>
    <w:rsid w:val="00982117"/>
    <w:rsid w:val="0098441F"/>
    <w:rsid w:val="00984B8A"/>
    <w:rsid w:val="00987E21"/>
    <w:rsid w:val="0099003C"/>
    <w:rsid w:val="009932B9"/>
    <w:rsid w:val="00994368"/>
    <w:rsid w:val="00994F57"/>
    <w:rsid w:val="009A20D8"/>
    <w:rsid w:val="009A233D"/>
    <w:rsid w:val="009B415D"/>
    <w:rsid w:val="009C2DC8"/>
    <w:rsid w:val="009C65F7"/>
    <w:rsid w:val="009D018A"/>
    <w:rsid w:val="009D207B"/>
    <w:rsid w:val="009D325B"/>
    <w:rsid w:val="009D6DBE"/>
    <w:rsid w:val="009E16F0"/>
    <w:rsid w:val="009E36A6"/>
    <w:rsid w:val="009E7CDC"/>
    <w:rsid w:val="009F27C3"/>
    <w:rsid w:val="009F4D8F"/>
    <w:rsid w:val="009F6180"/>
    <w:rsid w:val="00A02FF0"/>
    <w:rsid w:val="00A05B16"/>
    <w:rsid w:val="00A1035D"/>
    <w:rsid w:val="00A11DF4"/>
    <w:rsid w:val="00A14614"/>
    <w:rsid w:val="00A21E92"/>
    <w:rsid w:val="00A22C08"/>
    <w:rsid w:val="00A242FF"/>
    <w:rsid w:val="00A26158"/>
    <w:rsid w:val="00A27F0D"/>
    <w:rsid w:val="00A30DD4"/>
    <w:rsid w:val="00A32078"/>
    <w:rsid w:val="00A3451F"/>
    <w:rsid w:val="00A355E5"/>
    <w:rsid w:val="00A43F9C"/>
    <w:rsid w:val="00A445BE"/>
    <w:rsid w:val="00A44817"/>
    <w:rsid w:val="00A457E9"/>
    <w:rsid w:val="00A45F5A"/>
    <w:rsid w:val="00A505EC"/>
    <w:rsid w:val="00A506DE"/>
    <w:rsid w:val="00A50FA4"/>
    <w:rsid w:val="00A64D04"/>
    <w:rsid w:val="00A72E3C"/>
    <w:rsid w:val="00A80408"/>
    <w:rsid w:val="00A83427"/>
    <w:rsid w:val="00A84181"/>
    <w:rsid w:val="00A8573B"/>
    <w:rsid w:val="00A863FC"/>
    <w:rsid w:val="00A9233C"/>
    <w:rsid w:val="00A95160"/>
    <w:rsid w:val="00A96272"/>
    <w:rsid w:val="00A97C7D"/>
    <w:rsid w:val="00AB0437"/>
    <w:rsid w:val="00AB2C0F"/>
    <w:rsid w:val="00AB30CC"/>
    <w:rsid w:val="00AB381D"/>
    <w:rsid w:val="00AB4893"/>
    <w:rsid w:val="00AC05C2"/>
    <w:rsid w:val="00AC1DF3"/>
    <w:rsid w:val="00AE1135"/>
    <w:rsid w:val="00AE3EBA"/>
    <w:rsid w:val="00AF0306"/>
    <w:rsid w:val="00AF1FA5"/>
    <w:rsid w:val="00AF2113"/>
    <w:rsid w:val="00AF2DDB"/>
    <w:rsid w:val="00AF7AED"/>
    <w:rsid w:val="00B0017B"/>
    <w:rsid w:val="00B011D4"/>
    <w:rsid w:val="00B04607"/>
    <w:rsid w:val="00B07647"/>
    <w:rsid w:val="00B11FE1"/>
    <w:rsid w:val="00B157BA"/>
    <w:rsid w:val="00B17148"/>
    <w:rsid w:val="00B22C38"/>
    <w:rsid w:val="00B23235"/>
    <w:rsid w:val="00B247FD"/>
    <w:rsid w:val="00B272BF"/>
    <w:rsid w:val="00B31D27"/>
    <w:rsid w:val="00B343D6"/>
    <w:rsid w:val="00B35519"/>
    <w:rsid w:val="00B4174E"/>
    <w:rsid w:val="00B4467F"/>
    <w:rsid w:val="00B45581"/>
    <w:rsid w:val="00B46571"/>
    <w:rsid w:val="00B50979"/>
    <w:rsid w:val="00B56C2C"/>
    <w:rsid w:val="00B637E0"/>
    <w:rsid w:val="00B67451"/>
    <w:rsid w:val="00B73BA2"/>
    <w:rsid w:val="00B75122"/>
    <w:rsid w:val="00B80462"/>
    <w:rsid w:val="00B850FF"/>
    <w:rsid w:val="00B858D0"/>
    <w:rsid w:val="00B8600F"/>
    <w:rsid w:val="00B94076"/>
    <w:rsid w:val="00BB156F"/>
    <w:rsid w:val="00BB283D"/>
    <w:rsid w:val="00BC378F"/>
    <w:rsid w:val="00BC3CE4"/>
    <w:rsid w:val="00BC41EA"/>
    <w:rsid w:val="00BC5810"/>
    <w:rsid w:val="00BC780A"/>
    <w:rsid w:val="00BD0D1B"/>
    <w:rsid w:val="00BD116B"/>
    <w:rsid w:val="00BD227B"/>
    <w:rsid w:val="00BD24CC"/>
    <w:rsid w:val="00BD53AE"/>
    <w:rsid w:val="00BD799A"/>
    <w:rsid w:val="00BE15B7"/>
    <w:rsid w:val="00BE6A1F"/>
    <w:rsid w:val="00BF49EA"/>
    <w:rsid w:val="00BF6D33"/>
    <w:rsid w:val="00C13533"/>
    <w:rsid w:val="00C1474B"/>
    <w:rsid w:val="00C15553"/>
    <w:rsid w:val="00C15EBB"/>
    <w:rsid w:val="00C1682C"/>
    <w:rsid w:val="00C209B3"/>
    <w:rsid w:val="00C259D1"/>
    <w:rsid w:val="00C26081"/>
    <w:rsid w:val="00C3577A"/>
    <w:rsid w:val="00C40E85"/>
    <w:rsid w:val="00C44842"/>
    <w:rsid w:val="00C501F7"/>
    <w:rsid w:val="00C50979"/>
    <w:rsid w:val="00C523BB"/>
    <w:rsid w:val="00C52B99"/>
    <w:rsid w:val="00C53877"/>
    <w:rsid w:val="00C55EEF"/>
    <w:rsid w:val="00C57A6D"/>
    <w:rsid w:val="00C61E91"/>
    <w:rsid w:val="00C62C56"/>
    <w:rsid w:val="00C65D7E"/>
    <w:rsid w:val="00C66250"/>
    <w:rsid w:val="00C66D93"/>
    <w:rsid w:val="00C7450F"/>
    <w:rsid w:val="00C74D21"/>
    <w:rsid w:val="00C74D25"/>
    <w:rsid w:val="00C764C8"/>
    <w:rsid w:val="00C77D26"/>
    <w:rsid w:val="00C77F7B"/>
    <w:rsid w:val="00C81C09"/>
    <w:rsid w:val="00C85C87"/>
    <w:rsid w:val="00C94B63"/>
    <w:rsid w:val="00CA67C1"/>
    <w:rsid w:val="00CA7324"/>
    <w:rsid w:val="00CA7E3B"/>
    <w:rsid w:val="00CB201D"/>
    <w:rsid w:val="00CB2ABB"/>
    <w:rsid w:val="00CB3925"/>
    <w:rsid w:val="00CB3CD7"/>
    <w:rsid w:val="00CB40EF"/>
    <w:rsid w:val="00CC3993"/>
    <w:rsid w:val="00CD1E42"/>
    <w:rsid w:val="00CD35FC"/>
    <w:rsid w:val="00CD424B"/>
    <w:rsid w:val="00CD761B"/>
    <w:rsid w:val="00CE0B77"/>
    <w:rsid w:val="00CE0DFB"/>
    <w:rsid w:val="00CE531D"/>
    <w:rsid w:val="00CE5D64"/>
    <w:rsid w:val="00CF0DE4"/>
    <w:rsid w:val="00CF1EA6"/>
    <w:rsid w:val="00CF2329"/>
    <w:rsid w:val="00CF4E72"/>
    <w:rsid w:val="00CF514B"/>
    <w:rsid w:val="00CF5B7A"/>
    <w:rsid w:val="00D07F22"/>
    <w:rsid w:val="00D11EC8"/>
    <w:rsid w:val="00D12663"/>
    <w:rsid w:val="00D140D6"/>
    <w:rsid w:val="00D16953"/>
    <w:rsid w:val="00D23456"/>
    <w:rsid w:val="00D23EA5"/>
    <w:rsid w:val="00D259A2"/>
    <w:rsid w:val="00D278F4"/>
    <w:rsid w:val="00D27B76"/>
    <w:rsid w:val="00D32EA7"/>
    <w:rsid w:val="00D364AD"/>
    <w:rsid w:val="00D42A5B"/>
    <w:rsid w:val="00D43D54"/>
    <w:rsid w:val="00D50984"/>
    <w:rsid w:val="00D50DD3"/>
    <w:rsid w:val="00D5266A"/>
    <w:rsid w:val="00D570A7"/>
    <w:rsid w:val="00D63155"/>
    <w:rsid w:val="00D64D2B"/>
    <w:rsid w:val="00D65B0A"/>
    <w:rsid w:val="00D7278F"/>
    <w:rsid w:val="00D753BB"/>
    <w:rsid w:val="00D81446"/>
    <w:rsid w:val="00D84E99"/>
    <w:rsid w:val="00D91314"/>
    <w:rsid w:val="00D9231E"/>
    <w:rsid w:val="00D9683D"/>
    <w:rsid w:val="00D9754B"/>
    <w:rsid w:val="00DA09F5"/>
    <w:rsid w:val="00DA6B83"/>
    <w:rsid w:val="00DA7303"/>
    <w:rsid w:val="00DA7C23"/>
    <w:rsid w:val="00DB0751"/>
    <w:rsid w:val="00DC12FE"/>
    <w:rsid w:val="00DC29F9"/>
    <w:rsid w:val="00DC5132"/>
    <w:rsid w:val="00DC5D99"/>
    <w:rsid w:val="00DC6148"/>
    <w:rsid w:val="00DD1AF9"/>
    <w:rsid w:val="00DD6729"/>
    <w:rsid w:val="00DE3919"/>
    <w:rsid w:val="00DF130B"/>
    <w:rsid w:val="00E00664"/>
    <w:rsid w:val="00E03CC9"/>
    <w:rsid w:val="00E03D5E"/>
    <w:rsid w:val="00E04035"/>
    <w:rsid w:val="00E0538A"/>
    <w:rsid w:val="00E113F6"/>
    <w:rsid w:val="00E142BA"/>
    <w:rsid w:val="00E15680"/>
    <w:rsid w:val="00E236CD"/>
    <w:rsid w:val="00E26408"/>
    <w:rsid w:val="00E315DC"/>
    <w:rsid w:val="00E31ED9"/>
    <w:rsid w:val="00E33A54"/>
    <w:rsid w:val="00E37280"/>
    <w:rsid w:val="00E42196"/>
    <w:rsid w:val="00E42A79"/>
    <w:rsid w:val="00E443D0"/>
    <w:rsid w:val="00E468E4"/>
    <w:rsid w:val="00E501DE"/>
    <w:rsid w:val="00E54627"/>
    <w:rsid w:val="00E558C8"/>
    <w:rsid w:val="00E57E80"/>
    <w:rsid w:val="00E648B9"/>
    <w:rsid w:val="00E668CD"/>
    <w:rsid w:val="00E676B6"/>
    <w:rsid w:val="00E7108A"/>
    <w:rsid w:val="00E90D49"/>
    <w:rsid w:val="00E90FA0"/>
    <w:rsid w:val="00E93D50"/>
    <w:rsid w:val="00E949EE"/>
    <w:rsid w:val="00E94CDA"/>
    <w:rsid w:val="00E973E2"/>
    <w:rsid w:val="00EA475C"/>
    <w:rsid w:val="00EB0C8E"/>
    <w:rsid w:val="00EB6844"/>
    <w:rsid w:val="00EB7232"/>
    <w:rsid w:val="00EC33A9"/>
    <w:rsid w:val="00ED05FB"/>
    <w:rsid w:val="00ED30B1"/>
    <w:rsid w:val="00ED4FC8"/>
    <w:rsid w:val="00ED6E99"/>
    <w:rsid w:val="00ED700C"/>
    <w:rsid w:val="00EE037C"/>
    <w:rsid w:val="00EE427E"/>
    <w:rsid w:val="00EF1268"/>
    <w:rsid w:val="00F05917"/>
    <w:rsid w:val="00F07DC9"/>
    <w:rsid w:val="00F11D12"/>
    <w:rsid w:val="00F134E0"/>
    <w:rsid w:val="00F14FB0"/>
    <w:rsid w:val="00F229C6"/>
    <w:rsid w:val="00F24F18"/>
    <w:rsid w:val="00F250F5"/>
    <w:rsid w:val="00F3043C"/>
    <w:rsid w:val="00F326D6"/>
    <w:rsid w:val="00F32EF1"/>
    <w:rsid w:val="00F341AF"/>
    <w:rsid w:val="00F3498F"/>
    <w:rsid w:val="00F40140"/>
    <w:rsid w:val="00F4065C"/>
    <w:rsid w:val="00F443FB"/>
    <w:rsid w:val="00F51DC8"/>
    <w:rsid w:val="00F61F24"/>
    <w:rsid w:val="00F6216A"/>
    <w:rsid w:val="00F63EE4"/>
    <w:rsid w:val="00F812D0"/>
    <w:rsid w:val="00F835AA"/>
    <w:rsid w:val="00F86C52"/>
    <w:rsid w:val="00F9156B"/>
    <w:rsid w:val="00F92013"/>
    <w:rsid w:val="00F950A3"/>
    <w:rsid w:val="00F95FAD"/>
    <w:rsid w:val="00F970B4"/>
    <w:rsid w:val="00FA507B"/>
    <w:rsid w:val="00FA56AC"/>
    <w:rsid w:val="00FA7435"/>
    <w:rsid w:val="00FB04D9"/>
    <w:rsid w:val="00FB5FC7"/>
    <w:rsid w:val="00FB6515"/>
    <w:rsid w:val="00FC2AA0"/>
    <w:rsid w:val="00FC6B39"/>
    <w:rsid w:val="00FD5F99"/>
    <w:rsid w:val="00FE10A5"/>
    <w:rsid w:val="00FE12A4"/>
    <w:rsid w:val="00FE4955"/>
    <w:rsid w:val="00FE5FC8"/>
    <w:rsid w:val="00FF4C02"/>
    <w:rsid w:val="0C27518E"/>
    <w:rsid w:val="3503C418"/>
    <w:rsid w:val="4DDB8080"/>
    <w:rsid w:val="659EC9B4"/>
    <w:rsid w:val="6A14B303"/>
    <w:rsid w:val="6EA526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F5568"/>
  <w15:chartTrackingRefBased/>
  <w15:docId w15:val="{D2627CBC-002C-4F3F-AD48-E46E9BBF8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1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1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1C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1C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1C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1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1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1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1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1C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1C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1C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1C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1C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1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1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1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1CD2"/>
    <w:rPr>
      <w:rFonts w:eastAsiaTheme="majorEastAsia" w:cstheme="majorBidi"/>
      <w:color w:val="272727" w:themeColor="text1" w:themeTint="D8"/>
    </w:rPr>
  </w:style>
  <w:style w:type="paragraph" w:styleId="Title">
    <w:name w:val="Title"/>
    <w:basedOn w:val="Normal"/>
    <w:next w:val="Normal"/>
    <w:link w:val="TitleChar"/>
    <w:uiPriority w:val="10"/>
    <w:qFormat/>
    <w:rsid w:val="00581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1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1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1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1CD2"/>
    <w:pPr>
      <w:spacing w:before="160"/>
      <w:jc w:val="center"/>
    </w:pPr>
    <w:rPr>
      <w:i/>
      <w:iCs/>
      <w:color w:val="404040" w:themeColor="text1" w:themeTint="BF"/>
    </w:rPr>
  </w:style>
  <w:style w:type="character" w:customStyle="1" w:styleId="QuoteChar">
    <w:name w:val="Quote Char"/>
    <w:basedOn w:val="DefaultParagraphFont"/>
    <w:link w:val="Quote"/>
    <w:uiPriority w:val="29"/>
    <w:rsid w:val="00581CD2"/>
    <w:rPr>
      <w:i/>
      <w:iCs/>
      <w:color w:val="404040" w:themeColor="text1" w:themeTint="BF"/>
    </w:rPr>
  </w:style>
  <w:style w:type="paragraph" w:styleId="ListParagraph">
    <w:name w:val="List Paragraph"/>
    <w:basedOn w:val="Normal"/>
    <w:uiPriority w:val="34"/>
    <w:qFormat/>
    <w:rsid w:val="00581CD2"/>
    <w:pPr>
      <w:ind w:left="720"/>
      <w:contextualSpacing/>
    </w:pPr>
  </w:style>
  <w:style w:type="character" w:styleId="IntenseEmphasis">
    <w:name w:val="Intense Emphasis"/>
    <w:basedOn w:val="DefaultParagraphFont"/>
    <w:uiPriority w:val="21"/>
    <w:qFormat/>
    <w:rsid w:val="00581CD2"/>
    <w:rPr>
      <w:i/>
      <w:iCs/>
      <w:color w:val="0F4761" w:themeColor="accent1" w:themeShade="BF"/>
    </w:rPr>
  </w:style>
  <w:style w:type="paragraph" w:styleId="IntenseQuote">
    <w:name w:val="Intense Quote"/>
    <w:basedOn w:val="Normal"/>
    <w:next w:val="Normal"/>
    <w:link w:val="IntenseQuoteChar"/>
    <w:uiPriority w:val="30"/>
    <w:qFormat/>
    <w:rsid w:val="00581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1CD2"/>
    <w:rPr>
      <w:i/>
      <w:iCs/>
      <w:color w:val="0F4761" w:themeColor="accent1" w:themeShade="BF"/>
    </w:rPr>
  </w:style>
  <w:style w:type="character" w:styleId="IntenseReference">
    <w:name w:val="Intense Reference"/>
    <w:basedOn w:val="DefaultParagraphFont"/>
    <w:uiPriority w:val="32"/>
    <w:qFormat/>
    <w:rsid w:val="00581CD2"/>
    <w:rPr>
      <w:b/>
      <w:bCs/>
      <w:smallCaps/>
      <w:color w:val="0F4761" w:themeColor="accent1" w:themeShade="BF"/>
      <w:spacing w:val="5"/>
    </w:rPr>
  </w:style>
  <w:style w:type="character" w:styleId="Hyperlink">
    <w:name w:val="Hyperlink"/>
    <w:basedOn w:val="DefaultParagraphFont"/>
    <w:uiPriority w:val="99"/>
    <w:unhideWhenUsed/>
    <w:rsid w:val="00CF514B"/>
    <w:rPr>
      <w:color w:val="467886" w:themeColor="hyperlink"/>
      <w:u w:val="single"/>
    </w:rPr>
  </w:style>
  <w:style w:type="character" w:styleId="UnresolvedMention">
    <w:name w:val="Unresolved Mention"/>
    <w:basedOn w:val="DefaultParagraphFont"/>
    <w:uiPriority w:val="99"/>
    <w:semiHidden/>
    <w:unhideWhenUsed/>
    <w:rsid w:val="00CF514B"/>
    <w:rPr>
      <w:color w:val="605E5C"/>
      <w:shd w:val="clear" w:color="auto" w:fill="E1DFDD"/>
    </w:rPr>
  </w:style>
  <w:style w:type="paragraph" w:styleId="Header">
    <w:name w:val="header"/>
    <w:basedOn w:val="Normal"/>
    <w:link w:val="HeaderChar"/>
    <w:uiPriority w:val="99"/>
    <w:unhideWhenUsed/>
    <w:rsid w:val="00F32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EF1"/>
  </w:style>
  <w:style w:type="paragraph" w:styleId="Footer">
    <w:name w:val="footer"/>
    <w:basedOn w:val="Normal"/>
    <w:link w:val="FooterChar"/>
    <w:uiPriority w:val="99"/>
    <w:unhideWhenUsed/>
    <w:rsid w:val="00F32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EF1"/>
  </w:style>
  <w:style w:type="paragraph" w:styleId="HTMLPreformatted">
    <w:name w:val="HTML Preformatted"/>
    <w:basedOn w:val="Normal"/>
    <w:link w:val="HTMLPreformattedChar"/>
    <w:uiPriority w:val="99"/>
    <w:semiHidden/>
    <w:unhideWhenUsed/>
    <w:rsid w:val="00F61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61F24"/>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F61F24"/>
  </w:style>
  <w:style w:type="paragraph" w:styleId="NormalWeb">
    <w:name w:val="Normal (Web)"/>
    <w:basedOn w:val="Normal"/>
    <w:uiPriority w:val="99"/>
    <w:unhideWhenUsed/>
    <w:rsid w:val="00860D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7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9156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973846">
      <w:bodyDiv w:val="1"/>
      <w:marLeft w:val="0"/>
      <w:marRight w:val="0"/>
      <w:marTop w:val="0"/>
      <w:marBottom w:val="0"/>
      <w:divBdr>
        <w:top w:val="none" w:sz="0" w:space="0" w:color="auto"/>
        <w:left w:val="none" w:sz="0" w:space="0" w:color="auto"/>
        <w:bottom w:val="none" w:sz="0" w:space="0" w:color="auto"/>
        <w:right w:val="none" w:sz="0" w:space="0" w:color="auto"/>
      </w:divBdr>
    </w:div>
    <w:div w:id="428935709">
      <w:bodyDiv w:val="1"/>
      <w:marLeft w:val="0"/>
      <w:marRight w:val="0"/>
      <w:marTop w:val="0"/>
      <w:marBottom w:val="0"/>
      <w:divBdr>
        <w:top w:val="none" w:sz="0" w:space="0" w:color="auto"/>
        <w:left w:val="none" w:sz="0" w:space="0" w:color="auto"/>
        <w:bottom w:val="none" w:sz="0" w:space="0" w:color="auto"/>
        <w:right w:val="none" w:sz="0" w:space="0" w:color="auto"/>
      </w:divBdr>
    </w:div>
    <w:div w:id="670449811">
      <w:bodyDiv w:val="1"/>
      <w:marLeft w:val="0"/>
      <w:marRight w:val="0"/>
      <w:marTop w:val="0"/>
      <w:marBottom w:val="0"/>
      <w:divBdr>
        <w:top w:val="none" w:sz="0" w:space="0" w:color="auto"/>
        <w:left w:val="none" w:sz="0" w:space="0" w:color="auto"/>
        <w:bottom w:val="none" w:sz="0" w:space="0" w:color="auto"/>
        <w:right w:val="none" w:sz="0" w:space="0" w:color="auto"/>
      </w:divBdr>
    </w:div>
    <w:div w:id="690765876">
      <w:bodyDiv w:val="1"/>
      <w:marLeft w:val="0"/>
      <w:marRight w:val="0"/>
      <w:marTop w:val="0"/>
      <w:marBottom w:val="0"/>
      <w:divBdr>
        <w:top w:val="none" w:sz="0" w:space="0" w:color="auto"/>
        <w:left w:val="none" w:sz="0" w:space="0" w:color="auto"/>
        <w:bottom w:val="none" w:sz="0" w:space="0" w:color="auto"/>
        <w:right w:val="none" w:sz="0" w:space="0" w:color="auto"/>
      </w:divBdr>
    </w:div>
    <w:div w:id="699549520">
      <w:bodyDiv w:val="1"/>
      <w:marLeft w:val="0"/>
      <w:marRight w:val="0"/>
      <w:marTop w:val="0"/>
      <w:marBottom w:val="0"/>
      <w:divBdr>
        <w:top w:val="none" w:sz="0" w:space="0" w:color="auto"/>
        <w:left w:val="none" w:sz="0" w:space="0" w:color="auto"/>
        <w:bottom w:val="none" w:sz="0" w:space="0" w:color="auto"/>
        <w:right w:val="none" w:sz="0" w:space="0" w:color="auto"/>
      </w:divBdr>
    </w:div>
    <w:div w:id="755172626">
      <w:bodyDiv w:val="1"/>
      <w:marLeft w:val="0"/>
      <w:marRight w:val="0"/>
      <w:marTop w:val="0"/>
      <w:marBottom w:val="0"/>
      <w:divBdr>
        <w:top w:val="none" w:sz="0" w:space="0" w:color="auto"/>
        <w:left w:val="none" w:sz="0" w:space="0" w:color="auto"/>
        <w:bottom w:val="none" w:sz="0" w:space="0" w:color="auto"/>
        <w:right w:val="none" w:sz="0" w:space="0" w:color="auto"/>
      </w:divBdr>
    </w:div>
    <w:div w:id="764693623">
      <w:bodyDiv w:val="1"/>
      <w:marLeft w:val="0"/>
      <w:marRight w:val="0"/>
      <w:marTop w:val="0"/>
      <w:marBottom w:val="0"/>
      <w:divBdr>
        <w:top w:val="none" w:sz="0" w:space="0" w:color="auto"/>
        <w:left w:val="none" w:sz="0" w:space="0" w:color="auto"/>
        <w:bottom w:val="none" w:sz="0" w:space="0" w:color="auto"/>
        <w:right w:val="none" w:sz="0" w:space="0" w:color="auto"/>
      </w:divBdr>
    </w:div>
    <w:div w:id="809831845">
      <w:bodyDiv w:val="1"/>
      <w:marLeft w:val="0"/>
      <w:marRight w:val="0"/>
      <w:marTop w:val="0"/>
      <w:marBottom w:val="0"/>
      <w:divBdr>
        <w:top w:val="none" w:sz="0" w:space="0" w:color="auto"/>
        <w:left w:val="none" w:sz="0" w:space="0" w:color="auto"/>
        <w:bottom w:val="none" w:sz="0" w:space="0" w:color="auto"/>
        <w:right w:val="none" w:sz="0" w:space="0" w:color="auto"/>
      </w:divBdr>
    </w:div>
    <w:div w:id="973098190">
      <w:bodyDiv w:val="1"/>
      <w:marLeft w:val="0"/>
      <w:marRight w:val="0"/>
      <w:marTop w:val="0"/>
      <w:marBottom w:val="0"/>
      <w:divBdr>
        <w:top w:val="none" w:sz="0" w:space="0" w:color="auto"/>
        <w:left w:val="none" w:sz="0" w:space="0" w:color="auto"/>
        <w:bottom w:val="none" w:sz="0" w:space="0" w:color="auto"/>
        <w:right w:val="none" w:sz="0" w:space="0" w:color="auto"/>
      </w:divBdr>
    </w:div>
    <w:div w:id="1010794178">
      <w:bodyDiv w:val="1"/>
      <w:marLeft w:val="0"/>
      <w:marRight w:val="0"/>
      <w:marTop w:val="0"/>
      <w:marBottom w:val="0"/>
      <w:divBdr>
        <w:top w:val="none" w:sz="0" w:space="0" w:color="auto"/>
        <w:left w:val="none" w:sz="0" w:space="0" w:color="auto"/>
        <w:bottom w:val="none" w:sz="0" w:space="0" w:color="auto"/>
        <w:right w:val="none" w:sz="0" w:space="0" w:color="auto"/>
      </w:divBdr>
    </w:div>
    <w:div w:id="1179124486">
      <w:bodyDiv w:val="1"/>
      <w:marLeft w:val="0"/>
      <w:marRight w:val="0"/>
      <w:marTop w:val="0"/>
      <w:marBottom w:val="0"/>
      <w:divBdr>
        <w:top w:val="none" w:sz="0" w:space="0" w:color="auto"/>
        <w:left w:val="none" w:sz="0" w:space="0" w:color="auto"/>
        <w:bottom w:val="none" w:sz="0" w:space="0" w:color="auto"/>
        <w:right w:val="none" w:sz="0" w:space="0" w:color="auto"/>
      </w:divBdr>
      <w:divsChild>
        <w:div w:id="784883327">
          <w:marLeft w:val="0"/>
          <w:marRight w:val="0"/>
          <w:marTop w:val="0"/>
          <w:marBottom w:val="0"/>
          <w:divBdr>
            <w:top w:val="single" w:sz="6" w:space="4" w:color="D6DADC"/>
            <w:left w:val="none" w:sz="0" w:space="4" w:color="D6DADC"/>
            <w:bottom w:val="none" w:sz="0" w:space="4" w:color="D6DADC"/>
            <w:right w:val="none" w:sz="0" w:space="4" w:color="D6DADC"/>
          </w:divBdr>
        </w:div>
        <w:div w:id="1697778530">
          <w:marLeft w:val="0"/>
          <w:marRight w:val="0"/>
          <w:marTop w:val="0"/>
          <w:marBottom w:val="0"/>
          <w:divBdr>
            <w:top w:val="none" w:sz="0" w:space="0" w:color="auto"/>
            <w:left w:val="none" w:sz="0" w:space="0" w:color="auto"/>
            <w:bottom w:val="none" w:sz="0" w:space="0" w:color="auto"/>
            <w:right w:val="none" w:sz="0" w:space="0" w:color="auto"/>
          </w:divBdr>
          <w:divsChild>
            <w:div w:id="106311631">
              <w:marLeft w:val="0"/>
              <w:marRight w:val="0"/>
              <w:marTop w:val="0"/>
              <w:marBottom w:val="0"/>
              <w:divBdr>
                <w:top w:val="none" w:sz="0" w:space="0" w:color="auto"/>
                <w:left w:val="none" w:sz="0" w:space="0" w:color="auto"/>
                <w:bottom w:val="none" w:sz="0" w:space="0" w:color="auto"/>
                <w:right w:val="none" w:sz="0" w:space="0" w:color="auto"/>
              </w:divBdr>
            </w:div>
            <w:div w:id="110707692">
              <w:marLeft w:val="0"/>
              <w:marRight w:val="0"/>
              <w:marTop w:val="0"/>
              <w:marBottom w:val="0"/>
              <w:divBdr>
                <w:top w:val="none" w:sz="0" w:space="0" w:color="auto"/>
                <w:left w:val="none" w:sz="0" w:space="0" w:color="auto"/>
                <w:bottom w:val="none" w:sz="0" w:space="0" w:color="auto"/>
                <w:right w:val="none" w:sz="0" w:space="0" w:color="auto"/>
              </w:divBdr>
            </w:div>
            <w:div w:id="219246173">
              <w:marLeft w:val="0"/>
              <w:marRight w:val="0"/>
              <w:marTop w:val="0"/>
              <w:marBottom w:val="0"/>
              <w:divBdr>
                <w:top w:val="none" w:sz="0" w:space="0" w:color="auto"/>
                <w:left w:val="none" w:sz="0" w:space="0" w:color="auto"/>
                <w:bottom w:val="none" w:sz="0" w:space="0" w:color="auto"/>
                <w:right w:val="none" w:sz="0" w:space="0" w:color="auto"/>
              </w:divBdr>
              <w:divsChild>
                <w:div w:id="116946485">
                  <w:marLeft w:val="0"/>
                  <w:marRight w:val="0"/>
                  <w:marTop w:val="0"/>
                  <w:marBottom w:val="0"/>
                  <w:divBdr>
                    <w:top w:val="none" w:sz="0" w:space="0" w:color="auto"/>
                    <w:left w:val="none" w:sz="0" w:space="0" w:color="auto"/>
                    <w:bottom w:val="none" w:sz="0" w:space="0" w:color="auto"/>
                    <w:right w:val="none" w:sz="0" w:space="0" w:color="auto"/>
                  </w:divBdr>
                  <w:divsChild>
                    <w:div w:id="164252633">
                      <w:marLeft w:val="0"/>
                      <w:marRight w:val="150"/>
                      <w:marTop w:val="0"/>
                      <w:marBottom w:val="0"/>
                      <w:divBdr>
                        <w:top w:val="none" w:sz="0" w:space="0" w:color="auto"/>
                        <w:left w:val="none" w:sz="0" w:space="0" w:color="auto"/>
                        <w:bottom w:val="none" w:sz="0" w:space="0" w:color="auto"/>
                        <w:right w:val="none" w:sz="0" w:space="0" w:color="auto"/>
                      </w:divBdr>
                      <w:divsChild>
                        <w:div w:id="809056971">
                          <w:marLeft w:val="0"/>
                          <w:marRight w:val="150"/>
                          <w:marTop w:val="0"/>
                          <w:marBottom w:val="0"/>
                          <w:divBdr>
                            <w:top w:val="none" w:sz="0" w:space="0" w:color="auto"/>
                            <w:left w:val="none" w:sz="0" w:space="0" w:color="auto"/>
                            <w:bottom w:val="none" w:sz="0" w:space="0" w:color="auto"/>
                            <w:right w:val="none" w:sz="0" w:space="0" w:color="auto"/>
                          </w:divBdr>
                        </w:div>
                      </w:divsChild>
                    </w:div>
                    <w:div w:id="1374771126">
                      <w:marLeft w:val="0"/>
                      <w:marRight w:val="150"/>
                      <w:marTop w:val="0"/>
                      <w:marBottom w:val="0"/>
                      <w:divBdr>
                        <w:top w:val="none" w:sz="0" w:space="0" w:color="auto"/>
                        <w:left w:val="none" w:sz="0" w:space="0" w:color="auto"/>
                        <w:bottom w:val="none" w:sz="0" w:space="0" w:color="auto"/>
                        <w:right w:val="none" w:sz="0" w:space="0" w:color="auto"/>
                      </w:divBdr>
                    </w:div>
                    <w:div w:id="1876886629">
                      <w:marLeft w:val="0"/>
                      <w:marRight w:val="150"/>
                      <w:marTop w:val="0"/>
                      <w:marBottom w:val="0"/>
                      <w:divBdr>
                        <w:top w:val="none" w:sz="0" w:space="0" w:color="auto"/>
                        <w:left w:val="none" w:sz="0" w:space="0" w:color="auto"/>
                        <w:bottom w:val="none" w:sz="0" w:space="0" w:color="auto"/>
                        <w:right w:val="none" w:sz="0" w:space="0" w:color="auto"/>
                      </w:divBdr>
                      <w:divsChild>
                        <w:div w:id="1366074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16570108">
              <w:marLeft w:val="0"/>
              <w:marRight w:val="0"/>
              <w:marTop w:val="0"/>
              <w:marBottom w:val="0"/>
              <w:divBdr>
                <w:top w:val="none" w:sz="0" w:space="0" w:color="auto"/>
                <w:left w:val="none" w:sz="0" w:space="0" w:color="auto"/>
                <w:bottom w:val="none" w:sz="0" w:space="0" w:color="auto"/>
                <w:right w:val="none" w:sz="0" w:space="0" w:color="auto"/>
              </w:divBdr>
            </w:div>
            <w:div w:id="336929660">
              <w:marLeft w:val="0"/>
              <w:marRight w:val="0"/>
              <w:marTop w:val="0"/>
              <w:marBottom w:val="0"/>
              <w:divBdr>
                <w:top w:val="none" w:sz="0" w:space="0" w:color="auto"/>
                <w:left w:val="none" w:sz="0" w:space="0" w:color="auto"/>
                <w:bottom w:val="none" w:sz="0" w:space="0" w:color="auto"/>
                <w:right w:val="none" w:sz="0" w:space="0" w:color="auto"/>
              </w:divBdr>
            </w:div>
            <w:div w:id="420835163">
              <w:marLeft w:val="0"/>
              <w:marRight w:val="0"/>
              <w:marTop w:val="0"/>
              <w:marBottom w:val="0"/>
              <w:divBdr>
                <w:top w:val="none" w:sz="0" w:space="0" w:color="auto"/>
                <w:left w:val="none" w:sz="0" w:space="0" w:color="auto"/>
                <w:bottom w:val="none" w:sz="0" w:space="0" w:color="auto"/>
                <w:right w:val="none" w:sz="0" w:space="0" w:color="auto"/>
              </w:divBdr>
            </w:div>
            <w:div w:id="433476426">
              <w:marLeft w:val="0"/>
              <w:marRight w:val="0"/>
              <w:marTop w:val="0"/>
              <w:marBottom w:val="0"/>
              <w:divBdr>
                <w:top w:val="none" w:sz="0" w:space="0" w:color="auto"/>
                <w:left w:val="none" w:sz="0" w:space="0" w:color="auto"/>
                <w:bottom w:val="none" w:sz="0" w:space="0" w:color="auto"/>
                <w:right w:val="none" w:sz="0" w:space="0" w:color="auto"/>
              </w:divBdr>
            </w:div>
            <w:div w:id="461577228">
              <w:marLeft w:val="0"/>
              <w:marRight w:val="0"/>
              <w:marTop w:val="0"/>
              <w:marBottom w:val="0"/>
              <w:divBdr>
                <w:top w:val="none" w:sz="0" w:space="0" w:color="auto"/>
                <w:left w:val="none" w:sz="0" w:space="0" w:color="auto"/>
                <w:bottom w:val="none" w:sz="0" w:space="0" w:color="auto"/>
                <w:right w:val="none" w:sz="0" w:space="0" w:color="auto"/>
              </w:divBdr>
            </w:div>
            <w:div w:id="472678320">
              <w:marLeft w:val="0"/>
              <w:marRight w:val="0"/>
              <w:marTop w:val="0"/>
              <w:marBottom w:val="0"/>
              <w:divBdr>
                <w:top w:val="none" w:sz="0" w:space="0" w:color="auto"/>
                <w:left w:val="none" w:sz="0" w:space="0" w:color="auto"/>
                <w:bottom w:val="none" w:sz="0" w:space="0" w:color="auto"/>
                <w:right w:val="none" w:sz="0" w:space="0" w:color="auto"/>
              </w:divBdr>
            </w:div>
            <w:div w:id="579216945">
              <w:marLeft w:val="0"/>
              <w:marRight w:val="0"/>
              <w:marTop w:val="0"/>
              <w:marBottom w:val="0"/>
              <w:divBdr>
                <w:top w:val="none" w:sz="0" w:space="0" w:color="auto"/>
                <w:left w:val="none" w:sz="0" w:space="0" w:color="auto"/>
                <w:bottom w:val="none" w:sz="0" w:space="0" w:color="auto"/>
                <w:right w:val="none" w:sz="0" w:space="0" w:color="auto"/>
              </w:divBdr>
            </w:div>
            <w:div w:id="698317303">
              <w:marLeft w:val="0"/>
              <w:marRight w:val="0"/>
              <w:marTop w:val="0"/>
              <w:marBottom w:val="0"/>
              <w:divBdr>
                <w:top w:val="none" w:sz="0" w:space="0" w:color="auto"/>
                <w:left w:val="none" w:sz="0" w:space="0" w:color="auto"/>
                <w:bottom w:val="none" w:sz="0" w:space="0" w:color="auto"/>
                <w:right w:val="none" w:sz="0" w:space="0" w:color="auto"/>
              </w:divBdr>
            </w:div>
            <w:div w:id="717709171">
              <w:marLeft w:val="0"/>
              <w:marRight w:val="0"/>
              <w:marTop w:val="0"/>
              <w:marBottom w:val="0"/>
              <w:divBdr>
                <w:top w:val="none" w:sz="0" w:space="0" w:color="auto"/>
                <w:left w:val="none" w:sz="0" w:space="0" w:color="auto"/>
                <w:bottom w:val="none" w:sz="0" w:space="0" w:color="auto"/>
                <w:right w:val="none" w:sz="0" w:space="0" w:color="auto"/>
              </w:divBdr>
            </w:div>
            <w:div w:id="752360693">
              <w:marLeft w:val="0"/>
              <w:marRight w:val="0"/>
              <w:marTop w:val="0"/>
              <w:marBottom w:val="0"/>
              <w:divBdr>
                <w:top w:val="none" w:sz="0" w:space="0" w:color="auto"/>
                <w:left w:val="none" w:sz="0" w:space="0" w:color="auto"/>
                <w:bottom w:val="none" w:sz="0" w:space="0" w:color="auto"/>
                <w:right w:val="none" w:sz="0" w:space="0" w:color="auto"/>
              </w:divBdr>
            </w:div>
            <w:div w:id="990014822">
              <w:marLeft w:val="0"/>
              <w:marRight w:val="0"/>
              <w:marTop w:val="0"/>
              <w:marBottom w:val="0"/>
              <w:divBdr>
                <w:top w:val="none" w:sz="0" w:space="0" w:color="auto"/>
                <w:left w:val="none" w:sz="0" w:space="0" w:color="auto"/>
                <w:bottom w:val="none" w:sz="0" w:space="0" w:color="auto"/>
                <w:right w:val="none" w:sz="0" w:space="0" w:color="auto"/>
              </w:divBdr>
            </w:div>
            <w:div w:id="1245139431">
              <w:marLeft w:val="0"/>
              <w:marRight w:val="0"/>
              <w:marTop w:val="0"/>
              <w:marBottom w:val="0"/>
              <w:divBdr>
                <w:top w:val="none" w:sz="0" w:space="0" w:color="auto"/>
                <w:left w:val="none" w:sz="0" w:space="0" w:color="auto"/>
                <w:bottom w:val="none" w:sz="0" w:space="0" w:color="auto"/>
                <w:right w:val="none" w:sz="0" w:space="0" w:color="auto"/>
              </w:divBdr>
            </w:div>
            <w:div w:id="1337541781">
              <w:marLeft w:val="0"/>
              <w:marRight w:val="0"/>
              <w:marTop w:val="0"/>
              <w:marBottom w:val="0"/>
              <w:divBdr>
                <w:top w:val="none" w:sz="0" w:space="0" w:color="auto"/>
                <w:left w:val="none" w:sz="0" w:space="0" w:color="auto"/>
                <w:bottom w:val="none" w:sz="0" w:space="0" w:color="auto"/>
                <w:right w:val="none" w:sz="0" w:space="0" w:color="auto"/>
              </w:divBdr>
            </w:div>
            <w:div w:id="1428967140">
              <w:marLeft w:val="0"/>
              <w:marRight w:val="0"/>
              <w:marTop w:val="0"/>
              <w:marBottom w:val="0"/>
              <w:divBdr>
                <w:top w:val="none" w:sz="0" w:space="0" w:color="auto"/>
                <w:left w:val="none" w:sz="0" w:space="0" w:color="auto"/>
                <w:bottom w:val="none" w:sz="0" w:space="0" w:color="auto"/>
                <w:right w:val="none" w:sz="0" w:space="0" w:color="auto"/>
              </w:divBdr>
            </w:div>
            <w:div w:id="1457526051">
              <w:marLeft w:val="0"/>
              <w:marRight w:val="0"/>
              <w:marTop w:val="0"/>
              <w:marBottom w:val="0"/>
              <w:divBdr>
                <w:top w:val="none" w:sz="0" w:space="0" w:color="auto"/>
                <w:left w:val="none" w:sz="0" w:space="0" w:color="auto"/>
                <w:bottom w:val="none" w:sz="0" w:space="0" w:color="auto"/>
                <w:right w:val="none" w:sz="0" w:space="0" w:color="auto"/>
              </w:divBdr>
            </w:div>
            <w:div w:id="1524703775">
              <w:marLeft w:val="0"/>
              <w:marRight w:val="0"/>
              <w:marTop w:val="0"/>
              <w:marBottom w:val="0"/>
              <w:divBdr>
                <w:top w:val="none" w:sz="0" w:space="0" w:color="auto"/>
                <w:left w:val="none" w:sz="0" w:space="0" w:color="auto"/>
                <w:bottom w:val="none" w:sz="0" w:space="0" w:color="auto"/>
                <w:right w:val="none" w:sz="0" w:space="0" w:color="auto"/>
              </w:divBdr>
            </w:div>
            <w:div w:id="1602907839">
              <w:marLeft w:val="0"/>
              <w:marRight w:val="0"/>
              <w:marTop w:val="0"/>
              <w:marBottom w:val="0"/>
              <w:divBdr>
                <w:top w:val="none" w:sz="0" w:space="0" w:color="auto"/>
                <w:left w:val="none" w:sz="0" w:space="0" w:color="auto"/>
                <w:bottom w:val="none" w:sz="0" w:space="0" w:color="auto"/>
                <w:right w:val="none" w:sz="0" w:space="0" w:color="auto"/>
              </w:divBdr>
            </w:div>
            <w:div w:id="1698040314">
              <w:marLeft w:val="0"/>
              <w:marRight w:val="0"/>
              <w:marTop w:val="0"/>
              <w:marBottom w:val="0"/>
              <w:divBdr>
                <w:top w:val="none" w:sz="0" w:space="0" w:color="auto"/>
                <w:left w:val="none" w:sz="0" w:space="0" w:color="auto"/>
                <w:bottom w:val="none" w:sz="0" w:space="0" w:color="auto"/>
                <w:right w:val="none" w:sz="0" w:space="0" w:color="auto"/>
              </w:divBdr>
            </w:div>
            <w:div w:id="1744403218">
              <w:marLeft w:val="0"/>
              <w:marRight w:val="0"/>
              <w:marTop w:val="0"/>
              <w:marBottom w:val="0"/>
              <w:divBdr>
                <w:top w:val="none" w:sz="0" w:space="0" w:color="auto"/>
                <w:left w:val="none" w:sz="0" w:space="0" w:color="auto"/>
                <w:bottom w:val="none" w:sz="0" w:space="0" w:color="auto"/>
                <w:right w:val="none" w:sz="0" w:space="0" w:color="auto"/>
              </w:divBdr>
            </w:div>
            <w:div w:id="21025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3812">
      <w:bodyDiv w:val="1"/>
      <w:marLeft w:val="0"/>
      <w:marRight w:val="0"/>
      <w:marTop w:val="0"/>
      <w:marBottom w:val="0"/>
      <w:divBdr>
        <w:top w:val="none" w:sz="0" w:space="0" w:color="auto"/>
        <w:left w:val="none" w:sz="0" w:space="0" w:color="auto"/>
        <w:bottom w:val="none" w:sz="0" w:space="0" w:color="auto"/>
        <w:right w:val="none" w:sz="0" w:space="0" w:color="auto"/>
      </w:divBdr>
    </w:div>
    <w:div w:id="1278365477">
      <w:bodyDiv w:val="1"/>
      <w:marLeft w:val="0"/>
      <w:marRight w:val="0"/>
      <w:marTop w:val="0"/>
      <w:marBottom w:val="0"/>
      <w:divBdr>
        <w:top w:val="none" w:sz="0" w:space="0" w:color="auto"/>
        <w:left w:val="none" w:sz="0" w:space="0" w:color="auto"/>
        <w:bottom w:val="none" w:sz="0" w:space="0" w:color="auto"/>
        <w:right w:val="none" w:sz="0" w:space="0" w:color="auto"/>
      </w:divBdr>
    </w:div>
    <w:div w:id="1336570509">
      <w:bodyDiv w:val="1"/>
      <w:marLeft w:val="0"/>
      <w:marRight w:val="0"/>
      <w:marTop w:val="0"/>
      <w:marBottom w:val="0"/>
      <w:divBdr>
        <w:top w:val="none" w:sz="0" w:space="0" w:color="auto"/>
        <w:left w:val="none" w:sz="0" w:space="0" w:color="auto"/>
        <w:bottom w:val="none" w:sz="0" w:space="0" w:color="auto"/>
        <w:right w:val="none" w:sz="0" w:space="0" w:color="auto"/>
      </w:divBdr>
    </w:div>
    <w:div w:id="1386291492">
      <w:bodyDiv w:val="1"/>
      <w:marLeft w:val="0"/>
      <w:marRight w:val="0"/>
      <w:marTop w:val="0"/>
      <w:marBottom w:val="0"/>
      <w:divBdr>
        <w:top w:val="none" w:sz="0" w:space="0" w:color="auto"/>
        <w:left w:val="none" w:sz="0" w:space="0" w:color="auto"/>
        <w:bottom w:val="none" w:sz="0" w:space="0" w:color="auto"/>
        <w:right w:val="none" w:sz="0" w:space="0" w:color="auto"/>
      </w:divBdr>
    </w:div>
    <w:div w:id="1465001866">
      <w:bodyDiv w:val="1"/>
      <w:marLeft w:val="0"/>
      <w:marRight w:val="0"/>
      <w:marTop w:val="0"/>
      <w:marBottom w:val="0"/>
      <w:divBdr>
        <w:top w:val="none" w:sz="0" w:space="0" w:color="auto"/>
        <w:left w:val="none" w:sz="0" w:space="0" w:color="auto"/>
        <w:bottom w:val="none" w:sz="0" w:space="0" w:color="auto"/>
        <w:right w:val="none" w:sz="0" w:space="0" w:color="auto"/>
      </w:divBdr>
    </w:div>
    <w:div w:id="1572887935">
      <w:bodyDiv w:val="1"/>
      <w:marLeft w:val="0"/>
      <w:marRight w:val="0"/>
      <w:marTop w:val="0"/>
      <w:marBottom w:val="0"/>
      <w:divBdr>
        <w:top w:val="none" w:sz="0" w:space="0" w:color="auto"/>
        <w:left w:val="none" w:sz="0" w:space="0" w:color="auto"/>
        <w:bottom w:val="none" w:sz="0" w:space="0" w:color="auto"/>
        <w:right w:val="none" w:sz="0" w:space="0" w:color="auto"/>
      </w:divBdr>
    </w:div>
    <w:div w:id="1641376851">
      <w:bodyDiv w:val="1"/>
      <w:marLeft w:val="0"/>
      <w:marRight w:val="0"/>
      <w:marTop w:val="0"/>
      <w:marBottom w:val="0"/>
      <w:divBdr>
        <w:top w:val="none" w:sz="0" w:space="0" w:color="auto"/>
        <w:left w:val="none" w:sz="0" w:space="0" w:color="auto"/>
        <w:bottom w:val="none" w:sz="0" w:space="0" w:color="auto"/>
        <w:right w:val="none" w:sz="0" w:space="0" w:color="auto"/>
      </w:divBdr>
    </w:div>
    <w:div w:id="1651521168">
      <w:bodyDiv w:val="1"/>
      <w:marLeft w:val="0"/>
      <w:marRight w:val="0"/>
      <w:marTop w:val="0"/>
      <w:marBottom w:val="0"/>
      <w:divBdr>
        <w:top w:val="none" w:sz="0" w:space="0" w:color="auto"/>
        <w:left w:val="none" w:sz="0" w:space="0" w:color="auto"/>
        <w:bottom w:val="none" w:sz="0" w:space="0" w:color="auto"/>
        <w:right w:val="none" w:sz="0" w:space="0" w:color="auto"/>
      </w:divBdr>
    </w:div>
    <w:div w:id="1758095259">
      <w:bodyDiv w:val="1"/>
      <w:marLeft w:val="0"/>
      <w:marRight w:val="0"/>
      <w:marTop w:val="0"/>
      <w:marBottom w:val="0"/>
      <w:divBdr>
        <w:top w:val="none" w:sz="0" w:space="0" w:color="auto"/>
        <w:left w:val="none" w:sz="0" w:space="0" w:color="auto"/>
        <w:bottom w:val="none" w:sz="0" w:space="0" w:color="auto"/>
        <w:right w:val="none" w:sz="0" w:space="0" w:color="auto"/>
      </w:divBdr>
    </w:div>
    <w:div w:id="1838690854">
      <w:bodyDiv w:val="1"/>
      <w:marLeft w:val="0"/>
      <w:marRight w:val="0"/>
      <w:marTop w:val="0"/>
      <w:marBottom w:val="0"/>
      <w:divBdr>
        <w:top w:val="none" w:sz="0" w:space="0" w:color="auto"/>
        <w:left w:val="none" w:sz="0" w:space="0" w:color="auto"/>
        <w:bottom w:val="none" w:sz="0" w:space="0" w:color="auto"/>
        <w:right w:val="none" w:sz="0" w:space="0" w:color="auto"/>
      </w:divBdr>
    </w:div>
    <w:div w:id="1960067587">
      <w:bodyDiv w:val="1"/>
      <w:marLeft w:val="0"/>
      <w:marRight w:val="0"/>
      <w:marTop w:val="0"/>
      <w:marBottom w:val="0"/>
      <w:divBdr>
        <w:top w:val="none" w:sz="0" w:space="0" w:color="auto"/>
        <w:left w:val="none" w:sz="0" w:space="0" w:color="auto"/>
        <w:bottom w:val="none" w:sz="0" w:space="0" w:color="auto"/>
        <w:right w:val="none" w:sz="0" w:space="0" w:color="auto"/>
      </w:divBdr>
    </w:div>
    <w:div w:id="204158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ww.wtvr.com/news/local-news/a-timeline-of-the-covid-19-pandemic-in-virginia.%20Accessed%2007%20May%20202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d76be0e-8f3f-41e0-bb45-46db9eca551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8B8C38DCE29849B4680C55737860AC" ma:contentTypeVersion="11" ma:contentTypeDescription="Create a new document." ma:contentTypeScope="" ma:versionID="fd4c59191f274d6b97c2f86e61f59ecc">
  <xsd:schema xmlns:xsd="http://www.w3.org/2001/XMLSchema" xmlns:xs="http://www.w3.org/2001/XMLSchema" xmlns:p="http://schemas.microsoft.com/office/2006/metadata/properties" xmlns:ns3="dd76be0e-8f3f-41e0-bb45-46db9eca551e" xmlns:ns4="fdeff705-ff7b-494a-900c-f2b4bffb3637" targetNamespace="http://schemas.microsoft.com/office/2006/metadata/properties" ma:root="true" ma:fieldsID="ba118aefcfb722492e9dded53488ec74" ns3:_="" ns4:_="">
    <xsd:import namespace="dd76be0e-8f3f-41e0-bb45-46db9eca551e"/>
    <xsd:import namespace="fdeff705-ff7b-494a-900c-f2b4bffb363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76be0e-8f3f-41e0-bb45-46db9eca55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eff705-ff7b-494a-900c-f2b4bffb36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72A74C-5838-4155-843C-205CC2228D27}">
  <ds:schemaRefs>
    <ds:schemaRef ds:uri="http://schemas.microsoft.com/sharepoint/v3/contenttype/forms"/>
  </ds:schemaRefs>
</ds:datastoreItem>
</file>

<file path=customXml/itemProps2.xml><?xml version="1.0" encoding="utf-8"?>
<ds:datastoreItem xmlns:ds="http://schemas.openxmlformats.org/officeDocument/2006/customXml" ds:itemID="{6EAFE4BD-CE21-439D-A60B-A738D1E9ED13}">
  <ds:schemaRefs>
    <ds:schemaRef ds:uri="http://schemas.microsoft.com/office/2006/metadata/properties"/>
    <ds:schemaRef ds:uri="http://schemas.microsoft.com/office/infopath/2007/PartnerControls"/>
    <ds:schemaRef ds:uri="dd76be0e-8f3f-41e0-bb45-46db9eca551e"/>
  </ds:schemaRefs>
</ds:datastoreItem>
</file>

<file path=customXml/itemProps3.xml><?xml version="1.0" encoding="utf-8"?>
<ds:datastoreItem xmlns:ds="http://schemas.openxmlformats.org/officeDocument/2006/customXml" ds:itemID="{C75678F8-C205-4420-93ED-2E35281E38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76be0e-8f3f-41e0-bb45-46db9eca551e"/>
    <ds:schemaRef ds:uri="fdeff705-ff7b-494a-900c-f2b4bffb36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1</Pages>
  <Words>1389</Words>
  <Characters>7922</Characters>
  <Application>Microsoft Office Word</Application>
  <DocSecurity>4</DocSecurity>
  <Lines>66</Lines>
  <Paragraphs>18</Paragraphs>
  <ScaleCrop>false</ScaleCrop>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Slattery, Ryan T.</dc:creator>
  <cp:keywords/>
  <dc:description/>
  <cp:lastModifiedBy>Slattery, Ryan T.</cp:lastModifiedBy>
  <cp:revision>317</cp:revision>
  <dcterms:created xsi:type="dcterms:W3CDTF">2024-04-29T04:43:00Z</dcterms:created>
  <dcterms:modified xsi:type="dcterms:W3CDTF">2024-05-08T01:05:00Z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0x010100EE8B8C38DCE29849B4680C55737860AC</vt:lpwstr>
  </property>
</Properties>
</file>