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80A0C" w14:textId="77777777" w:rsidR="00810DC4" w:rsidRPr="00BA1333" w:rsidRDefault="00810DC4" w:rsidP="00810DC4">
      <w:pPr>
        <w:tabs>
          <w:tab w:val="center" w:pos="4320"/>
          <w:tab w:val="right" w:pos="8640"/>
        </w:tabs>
        <w:spacing w:line="240" w:lineRule="auto"/>
        <w:jc w:val="center"/>
        <w:rPr>
          <w:rFonts w:ascii="Times New Roman" w:eastAsia="Times New Roman" w:hAnsi="Times New Roman" w:cs="Times New Roman"/>
          <w:b/>
          <w:bCs/>
          <w:sz w:val="36"/>
          <w:szCs w:val="36"/>
          <w:lang w:val="vi-VN"/>
        </w:rPr>
      </w:pPr>
      <w:r w:rsidRPr="00BA1333">
        <w:rPr>
          <w:rFonts w:ascii="Times New Roman" w:eastAsia="Times New Roman" w:hAnsi="Times New Roman" w:cs="Times New Roman"/>
          <w:b/>
          <w:bCs/>
          <w:sz w:val="36"/>
          <w:szCs w:val="36"/>
          <w:lang w:val="vi-VN"/>
        </w:rPr>
        <w:t>M</w:t>
      </w:r>
      <w:r>
        <w:rPr>
          <w:rFonts w:ascii="Times New Roman" w:eastAsia="Times New Roman" w:hAnsi="Times New Roman" w:cs="Times New Roman"/>
          <w:b/>
          <w:bCs/>
          <w:sz w:val="36"/>
          <w:szCs w:val="36"/>
          <w:lang w:val="vi-VN"/>
        </w:rPr>
        <w:t>inh</w:t>
      </w:r>
      <w:r w:rsidRPr="00BA1333">
        <w:rPr>
          <w:rFonts w:ascii="Times New Roman" w:eastAsia="Times New Roman" w:hAnsi="Times New Roman" w:cs="Times New Roman"/>
          <w:b/>
          <w:bCs/>
          <w:sz w:val="36"/>
          <w:szCs w:val="36"/>
          <w:lang w:val="vi-VN"/>
        </w:rPr>
        <w:t xml:space="preserve"> Q</w:t>
      </w:r>
      <w:r>
        <w:rPr>
          <w:rFonts w:ascii="Times New Roman" w:eastAsia="Times New Roman" w:hAnsi="Times New Roman" w:cs="Times New Roman"/>
          <w:b/>
          <w:bCs/>
          <w:sz w:val="36"/>
          <w:szCs w:val="36"/>
          <w:lang w:val="vi-VN"/>
        </w:rPr>
        <w:t>uang</w:t>
      </w:r>
      <w:r w:rsidRPr="00BA1333">
        <w:rPr>
          <w:rFonts w:ascii="Times New Roman" w:eastAsia="Times New Roman" w:hAnsi="Times New Roman" w:cs="Times New Roman"/>
          <w:b/>
          <w:bCs/>
          <w:sz w:val="36"/>
          <w:szCs w:val="36"/>
          <w:lang w:val="vi-VN"/>
        </w:rPr>
        <w:t xml:space="preserve"> T</w:t>
      </w:r>
      <w:r>
        <w:rPr>
          <w:rFonts w:ascii="Times New Roman" w:eastAsia="Times New Roman" w:hAnsi="Times New Roman" w:cs="Times New Roman"/>
          <w:b/>
          <w:bCs/>
          <w:sz w:val="36"/>
          <w:szCs w:val="36"/>
          <w:lang w:val="vi-VN"/>
        </w:rPr>
        <w:t>rinh</w:t>
      </w:r>
    </w:p>
    <w:p w14:paraId="15362822" w14:textId="77777777" w:rsidR="00810DC4" w:rsidRPr="00BA1333" w:rsidRDefault="00810DC4" w:rsidP="00810DC4">
      <w:pPr>
        <w:tabs>
          <w:tab w:val="center" w:pos="4320"/>
          <w:tab w:val="right" w:pos="8640"/>
        </w:tabs>
        <w:spacing w:line="240" w:lineRule="auto"/>
        <w:jc w:val="center"/>
        <w:rPr>
          <w:rFonts w:ascii="Times New Roman" w:eastAsia="Times New Roman" w:hAnsi="Times New Roman" w:cs="Times New Roman"/>
          <w:sz w:val="18"/>
          <w:szCs w:val="18"/>
          <w:lang w:val="vi-VN"/>
        </w:rPr>
      </w:pPr>
      <w:hyperlink r:id="rId5" w:history="1">
        <w:r w:rsidRPr="00BA1333">
          <w:rPr>
            <w:rStyle w:val="Hyperlink"/>
            <w:rFonts w:ascii="Times New Roman" w:hAnsi="Times New Roman" w:cs="Times New Roman"/>
            <w:sz w:val="18"/>
            <w:szCs w:val="18"/>
            <w:lang w:val="vi-VN"/>
          </w:rPr>
          <w:t>q</w:t>
        </w:r>
        <w:r w:rsidRPr="00BA1333">
          <w:rPr>
            <w:rStyle w:val="Hyperlink"/>
            <w:rFonts w:ascii="Times New Roman" w:hAnsi="Times New Roman" w:cs="Times New Roman"/>
            <w:sz w:val="18"/>
            <w:szCs w:val="18"/>
          </w:rPr>
          <w:t>uangminh</w:t>
        </w:r>
        <w:r w:rsidRPr="00BA1333">
          <w:rPr>
            <w:rStyle w:val="Hyperlink"/>
            <w:rFonts w:ascii="Times New Roman" w:hAnsi="Times New Roman" w:cs="Times New Roman"/>
            <w:sz w:val="18"/>
            <w:szCs w:val="18"/>
            <w:lang w:val="vi-VN"/>
          </w:rPr>
          <w:t>711@gmail.com|</w:t>
        </w:r>
      </w:hyperlink>
      <w:r w:rsidRPr="00BA1333">
        <w:rPr>
          <w:rFonts w:ascii="Times New Roman" w:hAnsi="Times New Roman" w:cs="Times New Roman"/>
          <w:sz w:val="18"/>
          <w:szCs w:val="18"/>
          <w:lang w:val="vi-VN"/>
        </w:rPr>
        <w:t xml:space="preserve"> (+1) 223-269-9379|</w:t>
      </w:r>
      <w:r w:rsidRPr="00BA1333">
        <w:rPr>
          <w:rFonts w:ascii="Times New Roman" w:eastAsia="Times New Roman" w:hAnsi="Times New Roman" w:cs="Times New Roman"/>
          <w:sz w:val="18"/>
          <w:szCs w:val="18"/>
          <w:lang w:val="vi-VN"/>
        </w:rPr>
        <w:t xml:space="preserve"> </w:t>
      </w:r>
      <w:hyperlink r:id="rId6" w:history="1">
        <w:r w:rsidRPr="00BA1333">
          <w:rPr>
            <w:rStyle w:val="Hyperlink"/>
            <w:rFonts w:ascii="Times New Roman" w:eastAsia="Times New Roman" w:hAnsi="Times New Roman" w:cs="Times New Roman"/>
            <w:sz w:val="18"/>
            <w:szCs w:val="18"/>
          </w:rPr>
          <w:t>linkedin.com/in/mqtrinh</w:t>
        </w:r>
      </w:hyperlink>
      <w:r w:rsidRPr="00BA1333">
        <w:rPr>
          <w:rFonts w:ascii="Times New Roman" w:eastAsia="Times New Roman" w:hAnsi="Times New Roman" w:cs="Times New Roman"/>
          <w:sz w:val="18"/>
          <w:szCs w:val="18"/>
          <w:lang w:val="vi-VN"/>
        </w:rPr>
        <w:t xml:space="preserve"> |</w:t>
      </w:r>
      <w:r w:rsidRPr="00BA1333">
        <w:rPr>
          <w:rStyle w:val="Hyperlink"/>
          <w:rFonts w:ascii="Times New Roman" w:eastAsia="Times New Roman" w:hAnsi="Times New Roman" w:cs="Times New Roman"/>
          <w:sz w:val="18"/>
          <w:szCs w:val="18"/>
          <w:lang w:val="vi-VN"/>
        </w:rPr>
        <w:t xml:space="preserve"> https://github.com/QuangMinh07112003</w:t>
      </w:r>
    </w:p>
    <w:p w14:paraId="59AE558D" w14:textId="77777777" w:rsidR="00810DC4" w:rsidRPr="00BA1333" w:rsidRDefault="00810DC4" w:rsidP="00810DC4">
      <w:pPr>
        <w:tabs>
          <w:tab w:val="center" w:pos="4320"/>
          <w:tab w:val="right" w:pos="8640"/>
        </w:tabs>
        <w:spacing w:line="240" w:lineRule="auto"/>
        <w:rPr>
          <w:rFonts w:ascii="Times New Roman" w:eastAsia="Times New Roman" w:hAnsi="Times New Roman" w:cs="Times New Roman"/>
          <w:b/>
          <w:bCs/>
          <w:lang w:val="vi-VN"/>
        </w:rPr>
      </w:pPr>
    </w:p>
    <w:p w14:paraId="1014E638" w14:textId="77777777" w:rsidR="00810DC4" w:rsidRPr="001B4AFE" w:rsidRDefault="00810DC4" w:rsidP="00810DC4">
      <w:pPr>
        <w:pBdr>
          <w:bottom w:val="single" w:sz="4" w:space="1" w:color="000000"/>
        </w:pBdr>
        <w:spacing w:line="240" w:lineRule="auto"/>
        <w:rPr>
          <w:rFonts w:ascii="Times New Roman" w:eastAsia="Times New Roman" w:hAnsi="Times New Roman" w:cs="Times New Roman"/>
          <w:b/>
          <w:sz w:val="18"/>
          <w:szCs w:val="18"/>
        </w:rPr>
      </w:pPr>
      <w:r w:rsidRPr="001B4AFE">
        <w:rPr>
          <w:rFonts w:ascii="Times New Roman" w:eastAsia="Times New Roman" w:hAnsi="Times New Roman" w:cs="Times New Roman"/>
          <w:b/>
          <w:sz w:val="18"/>
          <w:szCs w:val="18"/>
        </w:rPr>
        <w:t>EDUCATION</w:t>
      </w:r>
    </w:p>
    <w:p w14:paraId="0CD0A200" w14:textId="1CD52E50" w:rsidR="00810DC4" w:rsidRPr="001B4AFE" w:rsidRDefault="00810DC4" w:rsidP="00810DC4">
      <w:pPr>
        <w:spacing w:line="240" w:lineRule="auto"/>
        <w:rPr>
          <w:rFonts w:ascii="Times New Roman" w:eastAsia="Times New Roman" w:hAnsi="Times New Roman" w:cs="Times New Roman"/>
          <w:sz w:val="18"/>
          <w:szCs w:val="18"/>
          <w:lang w:val="vi-VN"/>
        </w:rPr>
      </w:pPr>
      <w:r w:rsidRPr="001B4AFE">
        <w:rPr>
          <w:rFonts w:ascii="Times New Roman" w:eastAsia="Times New Roman" w:hAnsi="Times New Roman" w:cs="Times New Roman"/>
          <w:b/>
          <w:color w:val="1F1D21"/>
          <w:sz w:val="18"/>
          <w:szCs w:val="18"/>
        </w:rPr>
        <w:t>Dickinson College</w:t>
      </w:r>
      <w:r w:rsidRPr="001B4AFE">
        <w:rPr>
          <w:rFonts w:ascii="Times New Roman" w:eastAsia="Times New Roman" w:hAnsi="Times New Roman" w:cs="Times New Roman"/>
          <w:b/>
          <w:color w:val="1F1D21"/>
          <w:sz w:val="18"/>
          <w:szCs w:val="18"/>
          <w:lang w:val="vi-VN"/>
        </w:rPr>
        <w:t xml:space="preserve"> </w:t>
      </w:r>
      <w:r w:rsidRPr="001B4AFE">
        <w:rPr>
          <w:rFonts w:ascii="Times New Roman" w:eastAsia="Times New Roman" w:hAnsi="Times New Roman" w:cs="Times New Roman"/>
          <w:b/>
          <w:sz w:val="18"/>
          <w:szCs w:val="18"/>
        </w:rPr>
        <w:tab/>
        <w:t xml:space="preserve">                                                                                 </w:t>
      </w:r>
      <w:r w:rsidRPr="001B4AFE">
        <w:rPr>
          <w:rFonts w:ascii="Times New Roman" w:eastAsia="Times New Roman" w:hAnsi="Times New Roman" w:cs="Times New Roman"/>
          <w:b/>
          <w:sz w:val="18"/>
          <w:szCs w:val="18"/>
        </w:rPr>
        <w:tab/>
      </w:r>
      <w:r w:rsidRPr="001B4AFE">
        <w:rPr>
          <w:rFonts w:ascii="Times New Roman" w:eastAsia="Times New Roman" w:hAnsi="Times New Roman" w:cs="Times New Roman"/>
          <w:b/>
          <w:sz w:val="18"/>
          <w:szCs w:val="18"/>
        </w:rPr>
        <w:tab/>
      </w:r>
      <w:r w:rsidRPr="001B4AFE">
        <w:rPr>
          <w:rFonts w:ascii="Times New Roman" w:eastAsia="Times New Roman" w:hAnsi="Times New Roman" w:cs="Times New Roman"/>
          <w:b/>
          <w:sz w:val="18"/>
          <w:szCs w:val="18"/>
        </w:rPr>
        <w:tab/>
      </w:r>
      <w:r w:rsidR="0097180B">
        <w:rPr>
          <w:rFonts w:ascii="Times New Roman" w:eastAsia="Times New Roman" w:hAnsi="Times New Roman" w:cs="Times New Roman"/>
          <w:b/>
          <w:sz w:val="18"/>
          <w:szCs w:val="18"/>
          <w:lang w:val="vi-VN"/>
        </w:rPr>
        <w:tab/>
      </w:r>
      <w:r w:rsidRPr="001B4AFE">
        <w:rPr>
          <w:rFonts w:ascii="Times New Roman" w:eastAsia="Times New Roman" w:hAnsi="Times New Roman" w:cs="Times New Roman"/>
          <w:b/>
          <w:sz w:val="18"/>
          <w:szCs w:val="18"/>
        </w:rPr>
        <w:t>Carlisle, PA</w:t>
      </w:r>
    </w:p>
    <w:p w14:paraId="3AE3A18F" w14:textId="22169FFB" w:rsidR="00810DC4" w:rsidRPr="001B4AFE" w:rsidRDefault="00810DC4" w:rsidP="00810DC4">
      <w:pPr>
        <w:tabs>
          <w:tab w:val="right" w:pos="10080"/>
        </w:tabs>
        <w:spacing w:line="240" w:lineRule="auto"/>
        <w:rPr>
          <w:rFonts w:ascii="Times New Roman" w:eastAsia="Times New Roman" w:hAnsi="Times New Roman" w:cs="Times New Roman"/>
          <w:b/>
          <w:color w:val="1F1D21"/>
          <w:sz w:val="18"/>
          <w:szCs w:val="18"/>
          <w:lang w:val="vi-VN"/>
        </w:rPr>
      </w:pPr>
      <w:r w:rsidRPr="001B4AFE">
        <w:rPr>
          <w:rFonts w:ascii="Times New Roman" w:eastAsia="Times New Roman" w:hAnsi="Times New Roman" w:cs="Times New Roman"/>
          <w:b/>
          <w:bCs/>
          <w:sz w:val="18"/>
          <w:szCs w:val="18"/>
        </w:rPr>
        <w:t>Bachelor</w:t>
      </w:r>
      <w:r w:rsidRPr="001B4AFE">
        <w:rPr>
          <w:rFonts w:ascii="Times New Roman" w:eastAsia="Times New Roman" w:hAnsi="Times New Roman" w:cs="Times New Roman"/>
          <w:b/>
          <w:bCs/>
          <w:sz w:val="18"/>
          <w:szCs w:val="18"/>
          <w:lang w:val="vi-VN"/>
        </w:rPr>
        <w:t xml:space="preserve"> of Science</w:t>
      </w:r>
      <w:r w:rsidRPr="001B4AFE">
        <w:rPr>
          <w:rFonts w:ascii="Times New Roman" w:eastAsia="Times New Roman" w:hAnsi="Times New Roman" w:cs="Times New Roman"/>
          <w:b/>
          <w:bCs/>
          <w:sz w:val="18"/>
          <w:szCs w:val="18"/>
        </w:rPr>
        <w:t xml:space="preserve">                                                                                                                   </w:t>
      </w:r>
      <w:r w:rsidR="0097180B">
        <w:rPr>
          <w:rFonts w:ascii="Times New Roman" w:eastAsia="Times New Roman" w:hAnsi="Times New Roman" w:cs="Times New Roman"/>
          <w:b/>
          <w:bCs/>
          <w:sz w:val="18"/>
          <w:szCs w:val="18"/>
          <w:lang w:val="vi-VN"/>
        </w:rPr>
        <w:t xml:space="preserve">                            </w:t>
      </w:r>
      <w:r w:rsidRPr="001B4AFE">
        <w:rPr>
          <w:rFonts w:ascii="Times New Roman" w:eastAsia="Times New Roman" w:hAnsi="Times New Roman" w:cs="Times New Roman"/>
          <w:sz w:val="18"/>
          <w:szCs w:val="18"/>
        </w:rPr>
        <w:t>Expected May 2026</w:t>
      </w:r>
    </w:p>
    <w:p w14:paraId="49B9B055" w14:textId="5A137678" w:rsidR="00810DC4" w:rsidRPr="001B4AFE" w:rsidRDefault="00810DC4" w:rsidP="00810DC4">
      <w:pPr>
        <w:pStyle w:val="ListParagraph"/>
        <w:numPr>
          <w:ilvl w:val="0"/>
          <w:numId w:val="2"/>
        </w:numPr>
        <w:tabs>
          <w:tab w:val="right" w:pos="10080"/>
        </w:tabs>
        <w:spacing w:line="240" w:lineRule="auto"/>
        <w:rPr>
          <w:rFonts w:ascii="Times New Roman" w:eastAsia="Times New Roman" w:hAnsi="Times New Roman" w:cs="Times New Roman"/>
          <w:b/>
          <w:color w:val="1F1D21"/>
          <w:sz w:val="18"/>
          <w:szCs w:val="18"/>
          <w:lang w:val="en-US"/>
        </w:rPr>
      </w:pPr>
      <w:r w:rsidRPr="001B4AFE">
        <w:rPr>
          <w:rFonts w:ascii="Times New Roman" w:eastAsia="Times New Roman" w:hAnsi="Times New Roman" w:cs="Times New Roman"/>
          <w:sz w:val="18"/>
          <w:szCs w:val="18"/>
          <w:lang w:val="vi-VN"/>
        </w:rPr>
        <w:t>Major GPA: 3.8 (Data Analytics)/</w:t>
      </w:r>
      <w:r w:rsidRPr="001B4AFE">
        <w:rPr>
          <w:rFonts w:ascii="Times New Roman" w:eastAsia="Times New Roman" w:hAnsi="Times New Roman" w:cs="Times New Roman"/>
          <w:sz w:val="18"/>
          <w:szCs w:val="18"/>
          <w:lang w:val="en-US"/>
        </w:rPr>
        <w:t xml:space="preserve"> </w:t>
      </w:r>
      <w:r w:rsidRPr="001B4AFE">
        <w:rPr>
          <w:rFonts w:ascii="Times New Roman" w:eastAsia="Times New Roman" w:hAnsi="Times New Roman" w:cs="Times New Roman"/>
          <w:sz w:val="18"/>
          <w:szCs w:val="18"/>
          <w:lang w:val="vi-VN"/>
        </w:rPr>
        <w:t>3.</w:t>
      </w:r>
      <w:r w:rsidR="00D56D91" w:rsidRPr="001B4AFE">
        <w:rPr>
          <w:rFonts w:ascii="Times New Roman" w:eastAsia="Times New Roman" w:hAnsi="Times New Roman" w:cs="Times New Roman"/>
          <w:sz w:val="18"/>
          <w:szCs w:val="18"/>
          <w:lang w:val="vi-VN"/>
        </w:rPr>
        <w:t>8</w:t>
      </w:r>
      <w:r w:rsidRPr="001B4AFE">
        <w:rPr>
          <w:rFonts w:ascii="Times New Roman" w:eastAsia="Times New Roman" w:hAnsi="Times New Roman" w:cs="Times New Roman"/>
          <w:sz w:val="18"/>
          <w:szCs w:val="18"/>
          <w:lang w:val="vi-VN"/>
        </w:rPr>
        <w:t xml:space="preserve"> (</w:t>
      </w:r>
      <w:r w:rsidR="00E8437B" w:rsidRPr="001B4AFE">
        <w:rPr>
          <w:rFonts w:ascii="Times New Roman" w:eastAsia="Times New Roman" w:hAnsi="Times New Roman" w:cs="Times New Roman"/>
          <w:sz w:val="18"/>
          <w:szCs w:val="18"/>
          <w:lang w:val="vi-VN"/>
        </w:rPr>
        <w:t>Quantitative Economics</w:t>
      </w:r>
      <w:r w:rsidRPr="001B4AFE">
        <w:rPr>
          <w:rFonts w:ascii="Times New Roman" w:eastAsia="Times New Roman" w:hAnsi="Times New Roman" w:cs="Times New Roman"/>
          <w:sz w:val="18"/>
          <w:szCs w:val="18"/>
          <w:lang w:val="vi-VN"/>
        </w:rPr>
        <w:t>)</w:t>
      </w:r>
    </w:p>
    <w:p w14:paraId="73AE8E5C" w14:textId="1E4F31B1" w:rsidR="00810DC4" w:rsidRPr="001B4AFE" w:rsidRDefault="00810DC4" w:rsidP="00810DC4">
      <w:pPr>
        <w:pStyle w:val="ListParagraph"/>
        <w:numPr>
          <w:ilvl w:val="0"/>
          <w:numId w:val="2"/>
        </w:numPr>
        <w:tabs>
          <w:tab w:val="left" w:pos="360"/>
          <w:tab w:val="right" w:pos="10080"/>
        </w:tabs>
        <w:spacing w:line="240" w:lineRule="auto"/>
        <w:rPr>
          <w:rFonts w:ascii="Times New Roman" w:eastAsia="Times New Roman" w:hAnsi="Times New Roman" w:cs="Times New Roman"/>
          <w:sz w:val="18"/>
          <w:szCs w:val="18"/>
        </w:rPr>
      </w:pPr>
      <w:r w:rsidRPr="001B4AFE">
        <w:rPr>
          <w:rFonts w:ascii="Times New Roman" w:eastAsia="Times New Roman" w:hAnsi="Times New Roman" w:cs="Times New Roman"/>
          <w:sz w:val="18"/>
          <w:szCs w:val="18"/>
          <w:lang w:val="vi-VN"/>
        </w:rPr>
        <w:t>Relevant Coursework: Advanced Probabilit</w:t>
      </w:r>
      <w:r w:rsidRPr="001B4AFE">
        <w:rPr>
          <w:rFonts w:ascii="Times New Roman" w:eastAsia="Times New Roman" w:hAnsi="Times New Roman" w:cs="Times New Roman"/>
          <w:sz w:val="18"/>
          <w:szCs w:val="18"/>
          <w:lang w:val="en-US"/>
        </w:rPr>
        <w:t>y</w:t>
      </w:r>
      <w:r w:rsidRPr="001B4AFE">
        <w:rPr>
          <w:rFonts w:ascii="Times New Roman" w:eastAsia="Times New Roman" w:hAnsi="Times New Roman" w:cs="Times New Roman"/>
          <w:sz w:val="18"/>
          <w:szCs w:val="18"/>
          <w:lang w:val="vi-VN"/>
        </w:rPr>
        <w:t xml:space="preserve"> &amp; Statistics, Introduction to Data Science, Econometrics, Introduction to Computer Science, Data Systems for Data Analytics</w:t>
      </w:r>
      <w:r w:rsidRPr="001B4AFE">
        <w:rPr>
          <w:rFonts w:ascii="Times New Roman" w:eastAsia="Times New Roman" w:hAnsi="Times New Roman" w:cs="Times New Roman"/>
          <w:sz w:val="18"/>
          <w:szCs w:val="18"/>
          <w:lang w:val="en-US"/>
        </w:rPr>
        <w:t>, Accounting</w:t>
      </w:r>
      <w:r w:rsidRPr="001B4AFE">
        <w:rPr>
          <w:rFonts w:ascii="Times New Roman" w:eastAsia="Times New Roman" w:hAnsi="Times New Roman" w:cs="Times New Roman"/>
          <w:sz w:val="18"/>
          <w:szCs w:val="18"/>
          <w:lang w:val="vi-VN"/>
        </w:rPr>
        <w:t>, Machine Learning, Linear Algebra, Empirical Finance</w:t>
      </w:r>
      <w:r w:rsidR="000D4372" w:rsidRPr="001B4AFE">
        <w:rPr>
          <w:rFonts w:ascii="Times New Roman" w:eastAsia="Times New Roman" w:hAnsi="Times New Roman" w:cs="Times New Roman"/>
          <w:sz w:val="18"/>
          <w:szCs w:val="18"/>
          <w:lang w:val="vi-VN"/>
        </w:rPr>
        <w:t>, Time Series Analysis</w:t>
      </w:r>
    </w:p>
    <w:p w14:paraId="0A984554" w14:textId="2F8509C1" w:rsidR="00810DC4" w:rsidRPr="001B4AFE" w:rsidRDefault="00810DC4" w:rsidP="00810DC4">
      <w:pPr>
        <w:pStyle w:val="ListParagraph"/>
        <w:numPr>
          <w:ilvl w:val="0"/>
          <w:numId w:val="2"/>
        </w:numPr>
        <w:tabs>
          <w:tab w:val="left" w:pos="360"/>
          <w:tab w:val="right" w:pos="10080"/>
        </w:tabs>
        <w:spacing w:line="240" w:lineRule="auto"/>
        <w:rPr>
          <w:rFonts w:ascii="Times New Roman" w:eastAsia="Times New Roman" w:hAnsi="Times New Roman" w:cs="Times New Roman"/>
          <w:sz w:val="18"/>
          <w:szCs w:val="18"/>
        </w:rPr>
      </w:pPr>
      <w:r w:rsidRPr="001B4AFE">
        <w:rPr>
          <w:rFonts w:ascii="Times New Roman" w:eastAsia="Times New Roman" w:hAnsi="Times New Roman" w:cs="Times New Roman"/>
          <w:sz w:val="18"/>
          <w:szCs w:val="18"/>
          <w:lang w:val="vi-VN"/>
        </w:rPr>
        <w:t>Other Coursework: Business Intelligence,</w:t>
      </w:r>
      <w:r w:rsidRPr="001B4AFE">
        <w:rPr>
          <w:rFonts w:ascii="Times New Roman" w:eastAsia="Times New Roman" w:hAnsi="Times New Roman" w:cs="Times New Roman"/>
          <w:sz w:val="18"/>
          <w:szCs w:val="18"/>
          <w:lang w:val="en-US"/>
        </w:rPr>
        <w:t xml:space="preserve"> Marketing</w:t>
      </w:r>
      <w:r w:rsidR="00447303" w:rsidRPr="001B4AFE">
        <w:rPr>
          <w:rFonts w:ascii="Times New Roman" w:eastAsia="Times New Roman" w:hAnsi="Times New Roman" w:cs="Times New Roman"/>
          <w:sz w:val="18"/>
          <w:szCs w:val="18"/>
          <w:lang w:val="vi-VN"/>
        </w:rPr>
        <w:t xml:space="preserve">, Generative AI Concepts, </w:t>
      </w:r>
      <w:r w:rsidR="007A4D01" w:rsidRPr="001B4AFE">
        <w:rPr>
          <w:rFonts w:ascii="Times New Roman" w:eastAsia="Times New Roman" w:hAnsi="Times New Roman" w:cs="Times New Roman"/>
          <w:sz w:val="18"/>
          <w:szCs w:val="18"/>
          <w:lang w:val="vi-VN"/>
        </w:rPr>
        <w:t>AI Security and Risk Management</w:t>
      </w:r>
      <w:r w:rsidR="004C24AE" w:rsidRPr="001B4AFE">
        <w:rPr>
          <w:rFonts w:ascii="Times New Roman" w:eastAsia="Times New Roman" w:hAnsi="Times New Roman" w:cs="Times New Roman"/>
          <w:sz w:val="18"/>
          <w:szCs w:val="18"/>
          <w:lang w:val="vi-VN"/>
        </w:rPr>
        <w:t>, The Data Science of Retail, Sales and Commerce</w:t>
      </w:r>
      <w:r w:rsidRPr="001B4AFE">
        <w:rPr>
          <w:rFonts w:ascii="Times New Roman" w:eastAsia="Times New Roman" w:hAnsi="Times New Roman" w:cs="Times New Roman"/>
          <w:sz w:val="18"/>
          <w:szCs w:val="18"/>
          <w:lang w:val="vi-VN"/>
        </w:rPr>
        <w:br/>
      </w:r>
    </w:p>
    <w:p w14:paraId="0EA85C32" w14:textId="77777777" w:rsidR="00810DC4" w:rsidRPr="001B4AFE" w:rsidRDefault="00810DC4" w:rsidP="00810DC4">
      <w:pPr>
        <w:pBdr>
          <w:bottom w:val="single" w:sz="4" w:space="1" w:color="000000"/>
        </w:pBdr>
        <w:tabs>
          <w:tab w:val="left" w:pos="360"/>
          <w:tab w:val="right" w:pos="10080"/>
        </w:tabs>
        <w:spacing w:line="240" w:lineRule="auto"/>
        <w:rPr>
          <w:rFonts w:ascii="Times New Roman" w:eastAsia="Times New Roman" w:hAnsi="Times New Roman" w:cs="Times New Roman"/>
          <w:color w:val="1F1D21"/>
          <w:sz w:val="18"/>
          <w:szCs w:val="18"/>
        </w:rPr>
      </w:pPr>
      <w:r w:rsidRPr="001B4AFE">
        <w:rPr>
          <w:rFonts w:ascii="Times New Roman" w:eastAsia="Times New Roman" w:hAnsi="Times New Roman" w:cs="Times New Roman"/>
          <w:b/>
          <w:sz w:val="18"/>
          <w:szCs w:val="18"/>
        </w:rPr>
        <w:t>WORK EXPERIENCE</w:t>
      </w:r>
    </w:p>
    <w:p w14:paraId="6E6E32A7" w14:textId="54100308" w:rsidR="00D878F1" w:rsidRDefault="00D878F1" w:rsidP="00810DC4">
      <w:pPr>
        <w:spacing w:line="240" w:lineRule="auto"/>
        <w:rPr>
          <w:rFonts w:ascii="Times New Roman" w:eastAsia="Times New Roman" w:hAnsi="Times New Roman" w:cs="Times New Roman"/>
          <w:b/>
          <w:bCs/>
          <w:color w:val="1F1D21"/>
          <w:sz w:val="18"/>
          <w:szCs w:val="18"/>
          <w:lang w:val="vi-VN"/>
        </w:rPr>
      </w:pPr>
      <w:r>
        <w:rPr>
          <w:rFonts w:ascii="Times New Roman" w:eastAsia="Times New Roman" w:hAnsi="Times New Roman" w:cs="Times New Roman"/>
          <w:b/>
          <w:bCs/>
          <w:color w:val="1F1D21"/>
          <w:sz w:val="18"/>
          <w:szCs w:val="18"/>
          <w:lang w:val="vi-VN"/>
        </w:rPr>
        <w:t>HKG Energy</w:t>
      </w:r>
      <w:r>
        <w:rPr>
          <w:rFonts w:ascii="Times New Roman" w:eastAsia="Times New Roman" w:hAnsi="Times New Roman" w:cs="Times New Roman"/>
          <w:b/>
          <w:bCs/>
          <w:color w:val="1F1D21"/>
          <w:sz w:val="18"/>
          <w:szCs w:val="18"/>
          <w:lang w:val="vi-VN"/>
        </w:rPr>
        <w:tab/>
      </w:r>
      <w:r>
        <w:rPr>
          <w:rFonts w:ascii="Times New Roman" w:eastAsia="Times New Roman" w:hAnsi="Times New Roman" w:cs="Times New Roman"/>
          <w:b/>
          <w:bCs/>
          <w:color w:val="1F1D21"/>
          <w:sz w:val="18"/>
          <w:szCs w:val="18"/>
          <w:lang w:val="vi-VN"/>
        </w:rPr>
        <w:tab/>
      </w:r>
      <w:r>
        <w:rPr>
          <w:rFonts w:ascii="Times New Roman" w:eastAsia="Times New Roman" w:hAnsi="Times New Roman" w:cs="Times New Roman"/>
          <w:b/>
          <w:bCs/>
          <w:color w:val="1F1D21"/>
          <w:sz w:val="18"/>
          <w:szCs w:val="18"/>
          <w:lang w:val="vi-VN"/>
        </w:rPr>
        <w:tab/>
      </w:r>
      <w:r>
        <w:rPr>
          <w:rFonts w:ascii="Times New Roman" w:eastAsia="Times New Roman" w:hAnsi="Times New Roman" w:cs="Times New Roman"/>
          <w:b/>
          <w:bCs/>
          <w:color w:val="1F1D21"/>
          <w:sz w:val="18"/>
          <w:szCs w:val="18"/>
          <w:lang w:val="vi-VN"/>
        </w:rPr>
        <w:tab/>
      </w:r>
      <w:r>
        <w:rPr>
          <w:rFonts w:ascii="Times New Roman" w:eastAsia="Times New Roman" w:hAnsi="Times New Roman" w:cs="Times New Roman"/>
          <w:b/>
          <w:bCs/>
          <w:color w:val="1F1D21"/>
          <w:sz w:val="18"/>
          <w:szCs w:val="18"/>
          <w:lang w:val="vi-VN"/>
        </w:rPr>
        <w:tab/>
      </w:r>
      <w:r>
        <w:rPr>
          <w:rFonts w:ascii="Times New Roman" w:eastAsia="Times New Roman" w:hAnsi="Times New Roman" w:cs="Times New Roman"/>
          <w:b/>
          <w:bCs/>
          <w:color w:val="1F1D21"/>
          <w:sz w:val="18"/>
          <w:szCs w:val="18"/>
          <w:lang w:val="vi-VN"/>
        </w:rPr>
        <w:tab/>
      </w:r>
      <w:r>
        <w:rPr>
          <w:rFonts w:ascii="Times New Roman" w:eastAsia="Times New Roman" w:hAnsi="Times New Roman" w:cs="Times New Roman"/>
          <w:b/>
          <w:bCs/>
          <w:color w:val="1F1D21"/>
          <w:sz w:val="18"/>
          <w:szCs w:val="18"/>
          <w:lang w:val="vi-VN"/>
        </w:rPr>
        <w:tab/>
      </w:r>
      <w:r>
        <w:rPr>
          <w:rFonts w:ascii="Times New Roman" w:eastAsia="Times New Roman" w:hAnsi="Times New Roman" w:cs="Times New Roman"/>
          <w:b/>
          <w:bCs/>
          <w:color w:val="1F1D21"/>
          <w:sz w:val="18"/>
          <w:szCs w:val="18"/>
          <w:lang w:val="vi-VN"/>
        </w:rPr>
        <w:tab/>
      </w:r>
      <w:r>
        <w:rPr>
          <w:rFonts w:ascii="Times New Roman" w:eastAsia="Times New Roman" w:hAnsi="Times New Roman" w:cs="Times New Roman"/>
          <w:b/>
          <w:bCs/>
          <w:color w:val="1F1D21"/>
          <w:sz w:val="18"/>
          <w:szCs w:val="18"/>
          <w:lang w:val="vi-VN"/>
        </w:rPr>
        <w:tab/>
      </w:r>
      <w:r>
        <w:rPr>
          <w:rFonts w:ascii="Times New Roman" w:eastAsia="Times New Roman" w:hAnsi="Times New Roman" w:cs="Times New Roman"/>
          <w:b/>
          <w:bCs/>
          <w:color w:val="1F1D21"/>
          <w:sz w:val="18"/>
          <w:szCs w:val="18"/>
          <w:lang w:val="vi-VN"/>
        </w:rPr>
        <w:tab/>
        <w:t>Newcastle, Delaware</w:t>
      </w:r>
    </w:p>
    <w:p w14:paraId="13CF93D5" w14:textId="0D403C48" w:rsidR="00D878F1" w:rsidRDefault="00D878F1" w:rsidP="00810DC4">
      <w:pPr>
        <w:spacing w:line="240" w:lineRule="auto"/>
        <w:rPr>
          <w:rFonts w:ascii="Times New Roman" w:eastAsia="Times New Roman" w:hAnsi="Times New Roman" w:cs="Times New Roman"/>
          <w:color w:val="1F1D21"/>
          <w:sz w:val="18"/>
          <w:szCs w:val="18"/>
          <w:lang w:val="vi-VN"/>
        </w:rPr>
      </w:pPr>
      <w:r>
        <w:rPr>
          <w:rFonts w:ascii="Times New Roman" w:eastAsia="Times New Roman" w:hAnsi="Times New Roman" w:cs="Times New Roman"/>
          <w:b/>
          <w:bCs/>
          <w:color w:val="1F1D21"/>
          <w:sz w:val="18"/>
          <w:szCs w:val="18"/>
          <w:lang w:val="vi-VN"/>
        </w:rPr>
        <w:t>Research Analyst Intern</w:t>
      </w:r>
      <w:r>
        <w:rPr>
          <w:rFonts w:ascii="Times New Roman" w:eastAsia="Times New Roman" w:hAnsi="Times New Roman" w:cs="Times New Roman"/>
          <w:b/>
          <w:bCs/>
          <w:color w:val="1F1D21"/>
          <w:sz w:val="18"/>
          <w:szCs w:val="18"/>
          <w:lang w:val="vi-VN"/>
        </w:rPr>
        <w:tab/>
      </w:r>
      <w:r>
        <w:rPr>
          <w:rFonts w:ascii="Times New Roman" w:eastAsia="Times New Roman" w:hAnsi="Times New Roman" w:cs="Times New Roman"/>
          <w:b/>
          <w:bCs/>
          <w:color w:val="1F1D21"/>
          <w:sz w:val="18"/>
          <w:szCs w:val="18"/>
          <w:lang w:val="vi-VN"/>
        </w:rPr>
        <w:tab/>
      </w:r>
      <w:r>
        <w:rPr>
          <w:rFonts w:ascii="Times New Roman" w:eastAsia="Times New Roman" w:hAnsi="Times New Roman" w:cs="Times New Roman"/>
          <w:b/>
          <w:bCs/>
          <w:color w:val="1F1D21"/>
          <w:sz w:val="18"/>
          <w:szCs w:val="18"/>
          <w:lang w:val="vi-VN"/>
        </w:rPr>
        <w:tab/>
      </w:r>
      <w:r>
        <w:rPr>
          <w:rFonts w:ascii="Times New Roman" w:eastAsia="Times New Roman" w:hAnsi="Times New Roman" w:cs="Times New Roman"/>
          <w:b/>
          <w:bCs/>
          <w:color w:val="1F1D21"/>
          <w:sz w:val="18"/>
          <w:szCs w:val="18"/>
          <w:lang w:val="vi-VN"/>
        </w:rPr>
        <w:tab/>
      </w:r>
      <w:r>
        <w:rPr>
          <w:rFonts w:ascii="Times New Roman" w:eastAsia="Times New Roman" w:hAnsi="Times New Roman" w:cs="Times New Roman"/>
          <w:b/>
          <w:bCs/>
          <w:color w:val="1F1D21"/>
          <w:sz w:val="18"/>
          <w:szCs w:val="18"/>
          <w:lang w:val="vi-VN"/>
        </w:rPr>
        <w:tab/>
      </w:r>
      <w:r>
        <w:rPr>
          <w:rFonts w:ascii="Times New Roman" w:eastAsia="Times New Roman" w:hAnsi="Times New Roman" w:cs="Times New Roman"/>
          <w:b/>
          <w:bCs/>
          <w:color w:val="1F1D21"/>
          <w:sz w:val="18"/>
          <w:szCs w:val="18"/>
          <w:lang w:val="vi-VN"/>
        </w:rPr>
        <w:tab/>
      </w:r>
      <w:r>
        <w:rPr>
          <w:rFonts w:ascii="Times New Roman" w:eastAsia="Times New Roman" w:hAnsi="Times New Roman" w:cs="Times New Roman"/>
          <w:b/>
          <w:bCs/>
          <w:color w:val="1F1D21"/>
          <w:sz w:val="18"/>
          <w:szCs w:val="18"/>
          <w:lang w:val="vi-VN"/>
        </w:rPr>
        <w:tab/>
      </w:r>
      <w:r>
        <w:rPr>
          <w:rFonts w:ascii="Times New Roman" w:eastAsia="Times New Roman" w:hAnsi="Times New Roman" w:cs="Times New Roman"/>
          <w:b/>
          <w:bCs/>
          <w:color w:val="1F1D21"/>
          <w:sz w:val="18"/>
          <w:szCs w:val="18"/>
          <w:lang w:val="vi-VN"/>
        </w:rPr>
        <w:tab/>
      </w:r>
      <w:r>
        <w:rPr>
          <w:rFonts w:ascii="Times New Roman" w:eastAsia="Times New Roman" w:hAnsi="Times New Roman" w:cs="Times New Roman"/>
          <w:b/>
          <w:bCs/>
          <w:color w:val="1F1D21"/>
          <w:sz w:val="18"/>
          <w:szCs w:val="18"/>
          <w:lang w:val="vi-VN"/>
        </w:rPr>
        <w:tab/>
      </w:r>
      <w:r w:rsidRPr="00D878F1">
        <w:rPr>
          <w:rFonts w:ascii="Times New Roman" w:eastAsia="Times New Roman" w:hAnsi="Times New Roman" w:cs="Times New Roman"/>
          <w:color w:val="1F1D21"/>
          <w:sz w:val="18"/>
          <w:szCs w:val="18"/>
          <w:lang w:val="vi-VN"/>
        </w:rPr>
        <w:t xml:space="preserve">May 2025 </w:t>
      </w:r>
      <w:r>
        <w:rPr>
          <w:rFonts w:ascii="Times New Roman" w:eastAsia="Times New Roman" w:hAnsi="Times New Roman" w:cs="Times New Roman"/>
          <w:color w:val="1F1D21"/>
          <w:sz w:val="18"/>
          <w:szCs w:val="18"/>
          <w:lang w:val="vi-VN"/>
        </w:rPr>
        <w:t>–</w:t>
      </w:r>
      <w:r w:rsidRPr="00D878F1">
        <w:rPr>
          <w:rFonts w:ascii="Times New Roman" w:eastAsia="Times New Roman" w:hAnsi="Times New Roman" w:cs="Times New Roman"/>
          <w:color w:val="1F1D21"/>
          <w:sz w:val="18"/>
          <w:szCs w:val="18"/>
          <w:lang w:val="vi-VN"/>
        </w:rPr>
        <w:t xml:space="preserve"> present</w:t>
      </w:r>
    </w:p>
    <w:p w14:paraId="4519E88E" w14:textId="50F07C32" w:rsidR="00D878F1" w:rsidRPr="00174E7A" w:rsidRDefault="00D878F1" w:rsidP="00D878F1">
      <w:pPr>
        <w:pStyle w:val="ListParagraph"/>
        <w:numPr>
          <w:ilvl w:val="0"/>
          <w:numId w:val="2"/>
        </w:numPr>
        <w:rPr>
          <w:rFonts w:ascii="Times New Roman" w:eastAsia="Times New Roman" w:hAnsi="Times New Roman" w:cs="Times New Roman"/>
          <w:color w:val="1F1D21"/>
          <w:sz w:val="18"/>
          <w:szCs w:val="18"/>
          <w:lang w:val="en-VN"/>
        </w:rPr>
      </w:pPr>
      <w:r w:rsidRPr="00D878F1">
        <w:rPr>
          <w:rFonts w:ascii="Times New Roman" w:eastAsia="Times New Roman" w:hAnsi="Times New Roman" w:cs="Times New Roman"/>
          <w:color w:val="1F1D21"/>
          <w:sz w:val="18"/>
          <w:szCs w:val="18"/>
          <w:lang w:val="en-VN"/>
        </w:rPr>
        <w:t xml:space="preserve">Conduct in-depth research in battery technology and energy solutions, analyze data, </w:t>
      </w:r>
      <w:r>
        <w:rPr>
          <w:rFonts w:ascii="Times New Roman" w:eastAsia="Times New Roman" w:hAnsi="Times New Roman" w:cs="Times New Roman"/>
          <w:color w:val="1F1D21"/>
          <w:sz w:val="18"/>
          <w:szCs w:val="18"/>
          <w:lang w:val="vi-VN"/>
        </w:rPr>
        <w:t>r</w:t>
      </w:r>
      <w:r w:rsidRPr="00D878F1">
        <w:rPr>
          <w:rFonts w:ascii="Times New Roman" w:eastAsia="Times New Roman" w:hAnsi="Times New Roman" w:cs="Times New Roman"/>
          <w:color w:val="1F1D21"/>
          <w:sz w:val="18"/>
          <w:szCs w:val="18"/>
          <w:lang w:val="en-VN"/>
        </w:rPr>
        <w:t>eport findings, and contribute to technical reports and presentations</w:t>
      </w:r>
      <w:r w:rsidR="00EB1769">
        <w:rPr>
          <w:rFonts w:ascii="Times New Roman" w:eastAsia="Times New Roman" w:hAnsi="Times New Roman" w:cs="Times New Roman"/>
          <w:color w:val="1F1D21"/>
          <w:sz w:val="18"/>
          <w:szCs w:val="18"/>
          <w:lang w:val="vi-VN"/>
        </w:rPr>
        <w:t>, do research and analysis on data governance.</w:t>
      </w:r>
      <w:r w:rsidR="00D05B3C">
        <w:rPr>
          <w:rFonts w:ascii="Times New Roman" w:eastAsia="Times New Roman" w:hAnsi="Times New Roman" w:cs="Times New Roman"/>
          <w:color w:val="1F1D21"/>
          <w:sz w:val="18"/>
          <w:szCs w:val="18"/>
          <w:lang w:val="vi-VN"/>
        </w:rPr>
        <w:t xml:space="preserve"> Do research and data analysis on company’s partners (Volkswagen. Qualcomm, etc.)</w:t>
      </w:r>
    </w:p>
    <w:p w14:paraId="77DF08F3" w14:textId="13BDE0B3" w:rsidR="00D878F1" w:rsidRPr="00174E7A" w:rsidRDefault="00174E7A" w:rsidP="00174E7A">
      <w:pPr>
        <w:pStyle w:val="ListParagraph"/>
        <w:numPr>
          <w:ilvl w:val="0"/>
          <w:numId w:val="2"/>
        </w:numPr>
        <w:rPr>
          <w:rFonts w:ascii="Times New Roman" w:eastAsia="Times New Roman" w:hAnsi="Times New Roman" w:cs="Times New Roman"/>
          <w:color w:val="1F1D21"/>
          <w:sz w:val="18"/>
          <w:szCs w:val="18"/>
          <w:lang w:val="en-VN"/>
        </w:rPr>
      </w:pPr>
      <w:r>
        <w:rPr>
          <w:rFonts w:ascii="Times New Roman" w:eastAsia="Times New Roman" w:hAnsi="Times New Roman" w:cs="Times New Roman"/>
          <w:color w:val="1F1D21"/>
          <w:sz w:val="18"/>
          <w:szCs w:val="18"/>
          <w:lang w:val="vi-VN"/>
        </w:rPr>
        <w:t>W</w:t>
      </w:r>
      <w:proofErr w:type="spellStart"/>
      <w:r w:rsidRPr="00174E7A">
        <w:rPr>
          <w:rFonts w:ascii="Times New Roman" w:eastAsia="Times New Roman" w:hAnsi="Times New Roman" w:cs="Times New Roman"/>
          <w:color w:val="1F1D21"/>
          <w:sz w:val="18"/>
          <w:szCs w:val="18"/>
        </w:rPr>
        <w:t>eb</w:t>
      </w:r>
      <w:proofErr w:type="spellEnd"/>
      <w:r w:rsidRPr="00174E7A">
        <w:rPr>
          <w:rFonts w:ascii="Times New Roman" w:eastAsia="Times New Roman" w:hAnsi="Times New Roman" w:cs="Times New Roman"/>
          <w:color w:val="1F1D21"/>
          <w:sz w:val="18"/>
          <w:szCs w:val="18"/>
        </w:rPr>
        <w:t xml:space="preserve"> scraping and data analysis on global critical minerals; produced executive reports for the CEO highlighting geographic distribution, revenues, historical mining and refining volumes, and regional performance</w:t>
      </w:r>
    </w:p>
    <w:p w14:paraId="678531E4" w14:textId="77777777" w:rsidR="00174E7A" w:rsidRPr="00174E7A" w:rsidRDefault="00174E7A" w:rsidP="00174E7A">
      <w:pPr>
        <w:pStyle w:val="ListParagraph"/>
        <w:rPr>
          <w:rFonts w:ascii="Times New Roman" w:eastAsia="Times New Roman" w:hAnsi="Times New Roman" w:cs="Times New Roman"/>
          <w:color w:val="1F1D21"/>
          <w:sz w:val="18"/>
          <w:szCs w:val="18"/>
          <w:lang w:val="en-VN"/>
        </w:rPr>
      </w:pPr>
    </w:p>
    <w:p w14:paraId="6BE591E0" w14:textId="149A208A" w:rsidR="00810DC4" w:rsidRPr="001B4AFE" w:rsidRDefault="00810DC4" w:rsidP="00810DC4">
      <w:pPr>
        <w:spacing w:line="240" w:lineRule="auto"/>
        <w:rPr>
          <w:rFonts w:ascii="Times New Roman" w:eastAsia="Times New Roman" w:hAnsi="Times New Roman" w:cs="Times New Roman"/>
          <w:b/>
          <w:bCs/>
          <w:color w:val="1F1D21"/>
          <w:sz w:val="18"/>
          <w:szCs w:val="18"/>
          <w:lang w:val="vi-VN"/>
        </w:rPr>
      </w:pPr>
      <w:r w:rsidRPr="001B4AFE">
        <w:rPr>
          <w:rFonts w:ascii="Times New Roman" w:eastAsia="Times New Roman" w:hAnsi="Times New Roman" w:cs="Times New Roman"/>
          <w:b/>
          <w:bCs/>
          <w:color w:val="1F1D21"/>
          <w:sz w:val="18"/>
          <w:szCs w:val="18"/>
          <w:lang w:val="vi-VN"/>
        </w:rPr>
        <w:t>FPT USA Corporation</w:t>
      </w:r>
      <w:r w:rsidRPr="001B4AFE">
        <w:rPr>
          <w:rFonts w:ascii="Times New Roman" w:eastAsia="Times New Roman" w:hAnsi="Times New Roman" w:cs="Times New Roman"/>
          <w:b/>
          <w:bCs/>
          <w:color w:val="1F1D21"/>
          <w:sz w:val="18"/>
          <w:szCs w:val="18"/>
          <w:lang w:val="vi-VN"/>
        </w:rPr>
        <w:tab/>
      </w:r>
      <w:r w:rsidRPr="001B4AFE">
        <w:rPr>
          <w:rFonts w:ascii="Times New Roman" w:eastAsia="Times New Roman" w:hAnsi="Times New Roman" w:cs="Times New Roman"/>
          <w:b/>
          <w:bCs/>
          <w:color w:val="1F1D21"/>
          <w:sz w:val="18"/>
          <w:szCs w:val="18"/>
          <w:lang w:val="vi-VN"/>
        </w:rPr>
        <w:tab/>
      </w:r>
      <w:r w:rsidRPr="001B4AFE">
        <w:rPr>
          <w:rFonts w:ascii="Times New Roman" w:eastAsia="Times New Roman" w:hAnsi="Times New Roman" w:cs="Times New Roman"/>
          <w:b/>
          <w:bCs/>
          <w:color w:val="1F1D21"/>
          <w:sz w:val="18"/>
          <w:szCs w:val="18"/>
          <w:lang w:val="vi-VN"/>
        </w:rPr>
        <w:tab/>
      </w:r>
      <w:r w:rsidRPr="001B4AFE">
        <w:rPr>
          <w:rFonts w:ascii="Times New Roman" w:eastAsia="Times New Roman" w:hAnsi="Times New Roman" w:cs="Times New Roman"/>
          <w:b/>
          <w:bCs/>
          <w:color w:val="1F1D21"/>
          <w:sz w:val="18"/>
          <w:szCs w:val="18"/>
          <w:lang w:val="vi-VN"/>
        </w:rPr>
        <w:tab/>
      </w:r>
      <w:r w:rsidRPr="001B4AFE">
        <w:rPr>
          <w:rFonts w:ascii="Times New Roman" w:eastAsia="Times New Roman" w:hAnsi="Times New Roman" w:cs="Times New Roman"/>
          <w:b/>
          <w:bCs/>
          <w:color w:val="1F1D21"/>
          <w:sz w:val="18"/>
          <w:szCs w:val="18"/>
          <w:lang w:val="vi-VN"/>
        </w:rPr>
        <w:tab/>
      </w:r>
      <w:r w:rsidRPr="001B4AFE">
        <w:rPr>
          <w:rFonts w:ascii="Times New Roman" w:eastAsia="Times New Roman" w:hAnsi="Times New Roman" w:cs="Times New Roman"/>
          <w:b/>
          <w:bCs/>
          <w:color w:val="1F1D21"/>
          <w:sz w:val="18"/>
          <w:szCs w:val="18"/>
          <w:lang w:val="vi-VN"/>
        </w:rPr>
        <w:tab/>
      </w:r>
      <w:r w:rsidRPr="001B4AFE">
        <w:rPr>
          <w:rFonts w:ascii="Times New Roman" w:eastAsia="Times New Roman" w:hAnsi="Times New Roman" w:cs="Times New Roman"/>
          <w:b/>
          <w:bCs/>
          <w:color w:val="1F1D21"/>
          <w:sz w:val="18"/>
          <w:szCs w:val="18"/>
          <w:lang w:val="vi-VN"/>
        </w:rPr>
        <w:tab/>
        <w:t xml:space="preserve">       </w:t>
      </w:r>
      <w:r w:rsidRPr="001B4AFE">
        <w:rPr>
          <w:rFonts w:ascii="Times New Roman" w:eastAsia="Times New Roman" w:hAnsi="Times New Roman" w:cs="Times New Roman"/>
          <w:b/>
          <w:bCs/>
          <w:color w:val="1F1D21"/>
          <w:sz w:val="18"/>
          <w:szCs w:val="18"/>
          <w:lang w:val="vi-VN"/>
        </w:rPr>
        <w:tab/>
      </w:r>
      <w:r w:rsidR="0097180B">
        <w:rPr>
          <w:rFonts w:ascii="Times New Roman" w:eastAsia="Times New Roman" w:hAnsi="Times New Roman" w:cs="Times New Roman"/>
          <w:b/>
          <w:bCs/>
          <w:color w:val="1F1D21"/>
          <w:sz w:val="18"/>
          <w:szCs w:val="18"/>
          <w:lang w:val="vi-VN"/>
        </w:rPr>
        <w:t xml:space="preserve">               </w:t>
      </w:r>
      <w:r w:rsidRPr="001B4AFE">
        <w:rPr>
          <w:rFonts w:ascii="Times New Roman" w:eastAsia="Times New Roman" w:hAnsi="Times New Roman" w:cs="Times New Roman"/>
          <w:b/>
          <w:bCs/>
          <w:color w:val="1F1D21"/>
          <w:sz w:val="18"/>
          <w:szCs w:val="18"/>
          <w:lang w:val="vi-VN"/>
        </w:rPr>
        <w:t>Richardson</w:t>
      </w:r>
      <w:r w:rsidRPr="001B4AFE">
        <w:rPr>
          <w:rFonts w:ascii="Times New Roman" w:eastAsia="Times New Roman" w:hAnsi="Times New Roman" w:cs="Times New Roman"/>
          <w:b/>
          <w:bCs/>
          <w:color w:val="1F1D21"/>
          <w:sz w:val="18"/>
          <w:szCs w:val="18"/>
        </w:rPr>
        <w:t>, Texas</w:t>
      </w:r>
    </w:p>
    <w:p w14:paraId="611A228D" w14:textId="2416CDE0" w:rsidR="00810DC4" w:rsidRPr="001B4AFE" w:rsidRDefault="00810DC4" w:rsidP="00810DC4">
      <w:pPr>
        <w:tabs>
          <w:tab w:val="right" w:pos="10080"/>
        </w:tabs>
        <w:spacing w:line="240" w:lineRule="auto"/>
        <w:rPr>
          <w:rFonts w:ascii="Times New Roman" w:eastAsia="Times New Roman" w:hAnsi="Times New Roman" w:cs="Times New Roman"/>
          <w:bCs/>
          <w:color w:val="1F1D21"/>
          <w:sz w:val="18"/>
          <w:szCs w:val="18"/>
          <w:lang w:val="vi-VN"/>
        </w:rPr>
      </w:pPr>
      <w:r w:rsidRPr="001B4AFE">
        <w:rPr>
          <w:rFonts w:ascii="Times New Roman" w:eastAsia="Times New Roman" w:hAnsi="Times New Roman" w:cs="Times New Roman"/>
          <w:b/>
          <w:color w:val="1F1D21"/>
          <w:sz w:val="18"/>
          <w:szCs w:val="18"/>
          <w:lang w:val="vi-VN"/>
        </w:rPr>
        <w:t>Data Analyst Intern</w:t>
      </w:r>
      <w:r w:rsidRPr="001B4AFE">
        <w:rPr>
          <w:rFonts w:ascii="Times New Roman" w:eastAsia="Times New Roman" w:hAnsi="Times New Roman" w:cs="Times New Roman"/>
          <w:b/>
          <w:color w:val="1F1D21"/>
          <w:sz w:val="18"/>
          <w:szCs w:val="18"/>
        </w:rPr>
        <w:t xml:space="preserve">                                        </w:t>
      </w:r>
      <w:r w:rsidRPr="001B4AFE">
        <w:rPr>
          <w:rFonts w:ascii="Times New Roman" w:eastAsia="Times New Roman" w:hAnsi="Times New Roman" w:cs="Times New Roman"/>
          <w:b/>
          <w:color w:val="1F1D21"/>
          <w:sz w:val="18"/>
          <w:szCs w:val="18"/>
          <w:lang w:val="vi-VN"/>
        </w:rPr>
        <w:t xml:space="preserve">  </w:t>
      </w:r>
      <w:r w:rsidRPr="001B4AFE">
        <w:rPr>
          <w:rFonts w:ascii="Times New Roman" w:eastAsia="Times New Roman" w:hAnsi="Times New Roman" w:cs="Times New Roman"/>
          <w:b/>
          <w:color w:val="1F1D21"/>
          <w:sz w:val="18"/>
          <w:szCs w:val="18"/>
        </w:rPr>
        <w:t xml:space="preserve">                                                     </w:t>
      </w:r>
      <w:r w:rsidRPr="001B4AFE">
        <w:rPr>
          <w:rFonts w:ascii="Times New Roman" w:eastAsia="Times New Roman" w:hAnsi="Times New Roman" w:cs="Times New Roman"/>
          <w:b/>
          <w:color w:val="1F1D21"/>
          <w:sz w:val="18"/>
          <w:szCs w:val="18"/>
          <w:lang w:val="vi-VN"/>
        </w:rPr>
        <w:t xml:space="preserve">                 </w:t>
      </w:r>
      <w:r w:rsidR="0097180B">
        <w:rPr>
          <w:rFonts w:ascii="Times New Roman" w:eastAsia="Times New Roman" w:hAnsi="Times New Roman" w:cs="Times New Roman"/>
          <w:b/>
          <w:color w:val="1F1D21"/>
          <w:sz w:val="18"/>
          <w:szCs w:val="18"/>
          <w:lang w:val="vi-VN"/>
        </w:rPr>
        <w:t xml:space="preserve">                             </w:t>
      </w:r>
      <w:r w:rsidRPr="001B4AFE">
        <w:rPr>
          <w:rFonts w:ascii="Times New Roman" w:eastAsia="Times New Roman" w:hAnsi="Times New Roman" w:cs="Times New Roman"/>
          <w:bCs/>
          <w:color w:val="1F1D21"/>
          <w:sz w:val="18"/>
          <w:szCs w:val="18"/>
        </w:rPr>
        <w:t>May</w:t>
      </w:r>
      <w:r w:rsidRPr="001B4AFE">
        <w:rPr>
          <w:rFonts w:ascii="Times New Roman" w:eastAsia="Times New Roman" w:hAnsi="Times New Roman" w:cs="Times New Roman"/>
          <w:bCs/>
          <w:color w:val="1F1D21"/>
          <w:sz w:val="18"/>
          <w:szCs w:val="18"/>
          <w:lang w:val="vi-VN"/>
        </w:rPr>
        <w:t xml:space="preserve"> – August </w:t>
      </w:r>
      <w:r w:rsidRPr="001B4AFE">
        <w:rPr>
          <w:rFonts w:ascii="Times New Roman" w:eastAsia="Times New Roman" w:hAnsi="Times New Roman" w:cs="Times New Roman"/>
          <w:bCs/>
          <w:color w:val="1F1D21"/>
          <w:sz w:val="18"/>
          <w:szCs w:val="18"/>
        </w:rPr>
        <w:t>202</w:t>
      </w:r>
      <w:r w:rsidRPr="001B4AFE">
        <w:rPr>
          <w:rFonts w:ascii="Times New Roman" w:eastAsia="Times New Roman" w:hAnsi="Times New Roman" w:cs="Times New Roman"/>
          <w:bCs/>
          <w:color w:val="1F1D21"/>
          <w:sz w:val="18"/>
          <w:szCs w:val="18"/>
          <w:lang w:val="vi-VN"/>
        </w:rPr>
        <w:t xml:space="preserve">4 </w:t>
      </w:r>
    </w:p>
    <w:p w14:paraId="42AC75E1" w14:textId="77777777" w:rsidR="00810DC4" w:rsidRPr="001B4AFE" w:rsidRDefault="00810DC4" w:rsidP="00810DC4">
      <w:pPr>
        <w:pStyle w:val="ListParagraph"/>
        <w:numPr>
          <w:ilvl w:val="0"/>
          <w:numId w:val="2"/>
        </w:numPr>
        <w:tabs>
          <w:tab w:val="left" w:pos="360"/>
          <w:tab w:val="right" w:pos="10080"/>
        </w:tabs>
        <w:spacing w:line="240" w:lineRule="auto"/>
        <w:rPr>
          <w:rFonts w:ascii="Times New Roman" w:eastAsia="Times New Roman" w:hAnsi="Times New Roman" w:cs="Times New Roman"/>
          <w:bCs/>
          <w:color w:val="1F1D21"/>
          <w:sz w:val="18"/>
          <w:szCs w:val="18"/>
          <w:lang w:val="vi-VN"/>
        </w:rPr>
      </w:pPr>
      <w:r w:rsidRPr="001B4AFE">
        <w:rPr>
          <w:rFonts w:ascii="Times New Roman" w:eastAsia="Times New Roman" w:hAnsi="Times New Roman" w:cs="Times New Roman"/>
          <w:sz w:val="18"/>
          <w:szCs w:val="18"/>
          <w:lang w:val="vi-VN"/>
        </w:rPr>
        <w:t>Researched business intelligence and machine learning metrics, enhancing data-driven decision-making processes</w:t>
      </w:r>
    </w:p>
    <w:p w14:paraId="6D331FD6" w14:textId="66B42DCB" w:rsidR="00810DC4" w:rsidRPr="001B4AFE" w:rsidRDefault="00810DC4" w:rsidP="00810DC4">
      <w:pPr>
        <w:pStyle w:val="ListParagraph"/>
        <w:numPr>
          <w:ilvl w:val="0"/>
          <w:numId w:val="2"/>
        </w:numPr>
        <w:tabs>
          <w:tab w:val="left" w:pos="360"/>
          <w:tab w:val="right" w:pos="10080"/>
        </w:tabs>
        <w:spacing w:line="240" w:lineRule="auto"/>
        <w:rPr>
          <w:rFonts w:ascii="Times New Roman" w:eastAsia="Times New Roman" w:hAnsi="Times New Roman" w:cs="Times New Roman"/>
          <w:bCs/>
          <w:color w:val="1F1D21"/>
          <w:sz w:val="18"/>
          <w:szCs w:val="18"/>
          <w:lang w:val="vi-VN"/>
        </w:rPr>
      </w:pPr>
      <w:r w:rsidRPr="001B4AFE">
        <w:rPr>
          <w:rFonts w:ascii="Times New Roman" w:eastAsia="Times New Roman" w:hAnsi="Times New Roman" w:cs="Times New Roman"/>
          <w:bCs/>
          <w:sz w:val="18"/>
          <w:szCs w:val="18"/>
          <w:lang w:val="en-US"/>
        </w:rPr>
        <w:t>Cleaned</w:t>
      </w:r>
      <w:r w:rsidRPr="001B4AFE">
        <w:rPr>
          <w:rFonts w:ascii="Times New Roman" w:eastAsia="Times New Roman" w:hAnsi="Times New Roman" w:cs="Times New Roman"/>
          <w:bCs/>
          <w:sz w:val="18"/>
          <w:szCs w:val="18"/>
          <w:lang w:val="vi-VN"/>
        </w:rPr>
        <w:t xml:space="preserve">, </w:t>
      </w:r>
      <w:r w:rsidRPr="001B4AFE">
        <w:rPr>
          <w:rFonts w:ascii="Times New Roman" w:eastAsia="Times New Roman" w:hAnsi="Times New Roman" w:cs="Times New Roman"/>
          <w:bCs/>
          <w:sz w:val="18"/>
          <w:szCs w:val="18"/>
          <w:lang w:val="en-US"/>
        </w:rPr>
        <w:t xml:space="preserve">explored data (EDA), </w:t>
      </w:r>
      <w:r w:rsidR="001B7785" w:rsidRPr="001B4AFE">
        <w:rPr>
          <w:rFonts w:ascii="Times New Roman" w:eastAsia="Times New Roman" w:hAnsi="Times New Roman" w:cs="Times New Roman"/>
          <w:bCs/>
          <w:sz w:val="18"/>
          <w:szCs w:val="18"/>
          <w:lang w:val="vi-VN"/>
        </w:rPr>
        <w:t>i</w:t>
      </w:r>
      <w:r w:rsidRPr="001B4AFE">
        <w:rPr>
          <w:rFonts w:ascii="Times New Roman" w:eastAsia="Times New Roman" w:hAnsi="Times New Roman" w:cs="Times New Roman"/>
          <w:bCs/>
          <w:sz w:val="18"/>
          <w:szCs w:val="18"/>
          <w:lang w:val="vi-VN"/>
        </w:rPr>
        <w:t>dentified, and measured key performance metrics</w:t>
      </w:r>
      <w:r w:rsidRPr="001B4AFE">
        <w:rPr>
          <w:rFonts w:ascii="Times New Roman" w:eastAsia="Times New Roman" w:hAnsi="Times New Roman" w:cs="Times New Roman"/>
          <w:bCs/>
          <w:sz w:val="18"/>
          <w:szCs w:val="18"/>
          <w:lang w:val="en-US"/>
        </w:rPr>
        <w:t xml:space="preserve"> among 112,650 e-commerce orders over two years</w:t>
      </w:r>
      <w:r w:rsidRPr="001B4AFE">
        <w:rPr>
          <w:rFonts w:ascii="Times New Roman" w:eastAsia="Times New Roman" w:hAnsi="Times New Roman" w:cs="Times New Roman"/>
          <w:bCs/>
          <w:color w:val="1F1D21"/>
          <w:sz w:val="18"/>
          <w:szCs w:val="18"/>
          <w:lang w:val="vi-VN"/>
        </w:rPr>
        <w:t xml:space="preserve">, </w:t>
      </w:r>
      <w:r w:rsidRPr="001B4AFE">
        <w:rPr>
          <w:rFonts w:ascii="Times New Roman" w:eastAsia="Times New Roman" w:hAnsi="Times New Roman" w:cs="Times New Roman"/>
          <w:bCs/>
          <w:sz w:val="18"/>
          <w:szCs w:val="18"/>
          <w:lang w:val="vi-VN"/>
        </w:rPr>
        <w:t>d</w:t>
      </w:r>
      <w:proofErr w:type="spellStart"/>
      <w:r w:rsidRPr="001B4AFE">
        <w:rPr>
          <w:rFonts w:ascii="Times New Roman" w:eastAsia="Times New Roman" w:hAnsi="Times New Roman" w:cs="Times New Roman"/>
          <w:bCs/>
          <w:color w:val="1F1D21"/>
          <w:sz w:val="18"/>
          <w:szCs w:val="18"/>
          <w:lang w:val="en-US"/>
        </w:rPr>
        <w:t>eveloped</w:t>
      </w:r>
      <w:proofErr w:type="spellEnd"/>
      <w:r w:rsidRPr="001B4AFE">
        <w:rPr>
          <w:rFonts w:ascii="Times New Roman" w:eastAsia="Times New Roman" w:hAnsi="Times New Roman" w:cs="Times New Roman"/>
          <w:bCs/>
          <w:color w:val="1F1D21"/>
          <w:sz w:val="18"/>
          <w:szCs w:val="18"/>
          <w:lang w:val="vi-VN"/>
        </w:rPr>
        <w:t xml:space="preserve"> visualization charts, enhancing user engagement</w:t>
      </w:r>
      <w:r w:rsidRPr="001B4AFE">
        <w:rPr>
          <w:rFonts w:ascii="Times New Roman" w:eastAsia="Times New Roman" w:hAnsi="Times New Roman" w:cs="Times New Roman"/>
          <w:bCs/>
          <w:color w:val="1F1D21"/>
          <w:sz w:val="18"/>
          <w:szCs w:val="18"/>
          <w:lang w:val="en-US"/>
        </w:rPr>
        <w:t>,</w:t>
      </w:r>
      <w:r w:rsidRPr="001B4AFE">
        <w:rPr>
          <w:rFonts w:ascii="Times New Roman" w:eastAsia="Times New Roman" w:hAnsi="Times New Roman" w:cs="Times New Roman"/>
          <w:bCs/>
          <w:color w:val="1F1D21"/>
          <w:sz w:val="18"/>
          <w:szCs w:val="18"/>
          <w:lang w:val="vi-VN"/>
        </w:rPr>
        <w:t xml:space="preserve"> and facilitating better interaction with stakeholders</w:t>
      </w:r>
      <w:r w:rsidRPr="001B4AFE">
        <w:rPr>
          <w:rFonts w:ascii="Times New Roman" w:eastAsia="Times New Roman" w:hAnsi="Times New Roman" w:cs="Times New Roman"/>
          <w:bCs/>
          <w:color w:val="1F1D21"/>
          <w:sz w:val="18"/>
          <w:szCs w:val="18"/>
          <w:lang w:val="en-US"/>
        </w:rPr>
        <w:t>, and developed</w:t>
      </w:r>
      <w:r w:rsidRPr="001B4AFE">
        <w:rPr>
          <w:rFonts w:ascii="Times New Roman" w:eastAsia="Times New Roman" w:hAnsi="Times New Roman" w:cs="Times New Roman"/>
          <w:bCs/>
          <w:color w:val="1F1D21"/>
          <w:sz w:val="18"/>
          <w:szCs w:val="18"/>
          <w:lang w:val="vi-VN"/>
        </w:rPr>
        <w:t xml:space="preserve"> business rationales, increase strategic decision-making efficiency</w:t>
      </w:r>
    </w:p>
    <w:p w14:paraId="5D59528C" w14:textId="77777777" w:rsidR="00810DC4" w:rsidRPr="001B4AFE" w:rsidRDefault="00810DC4" w:rsidP="00810DC4">
      <w:pPr>
        <w:tabs>
          <w:tab w:val="left" w:pos="360"/>
          <w:tab w:val="right" w:pos="10080"/>
        </w:tabs>
        <w:spacing w:line="240" w:lineRule="auto"/>
        <w:ind w:left="360"/>
        <w:rPr>
          <w:rFonts w:ascii="Times New Roman" w:eastAsia="Times New Roman" w:hAnsi="Times New Roman" w:cs="Times New Roman"/>
          <w:bCs/>
          <w:color w:val="1F1D21"/>
          <w:sz w:val="18"/>
          <w:szCs w:val="18"/>
          <w:lang w:val="vi-VN"/>
        </w:rPr>
      </w:pPr>
    </w:p>
    <w:p w14:paraId="46C09DCD" w14:textId="64C3D467" w:rsidR="00810DC4" w:rsidRPr="001B4AFE" w:rsidRDefault="00810DC4" w:rsidP="00810DC4">
      <w:pPr>
        <w:spacing w:line="240" w:lineRule="auto"/>
        <w:rPr>
          <w:rFonts w:ascii="Times New Roman" w:eastAsia="Times New Roman" w:hAnsi="Times New Roman" w:cs="Times New Roman"/>
          <w:b/>
          <w:bCs/>
          <w:color w:val="1F1D21"/>
          <w:sz w:val="18"/>
          <w:szCs w:val="18"/>
        </w:rPr>
      </w:pPr>
      <w:r w:rsidRPr="001B4AFE">
        <w:rPr>
          <w:rFonts w:ascii="Times New Roman" w:eastAsia="Times New Roman" w:hAnsi="Times New Roman" w:cs="Times New Roman"/>
          <w:b/>
          <w:bCs/>
          <w:color w:val="1F1D21"/>
          <w:sz w:val="18"/>
          <w:szCs w:val="18"/>
        </w:rPr>
        <w:t>Viettel Solutions Corp.</w:t>
      </w:r>
      <w:r w:rsidRPr="001B4AFE">
        <w:rPr>
          <w:rFonts w:ascii="Times New Roman" w:eastAsia="Times New Roman" w:hAnsi="Times New Roman" w:cs="Times New Roman"/>
          <w:b/>
          <w:bCs/>
          <w:color w:val="1F1D21"/>
          <w:sz w:val="18"/>
          <w:szCs w:val="18"/>
          <w:lang w:val="vi-VN"/>
        </w:rPr>
        <w:t xml:space="preserve"> (Big Data Analytics Center) </w:t>
      </w:r>
      <w:r w:rsidRPr="001B4AFE">
        <w:rPr>
          <w:rFonts w:ascii="Times New Roman" w:eastAsia="Times New Roman" w:hAnsi="Times New Roman" w:cs="Times New Roman"/>
          <w:b/>
          <w:bCs/>
          <w:color w:val="1F1D21"/>
          <w:sz w:val="18"/>
          <w:szCs w:val="18"/>
          <w:lang w:val="vi-VN"/>
        </w:rPr>
        <w:tab/>
      </w:r>
      <w:r w:rsidRPr="001B4AFE">
        <w:rPr>
          <w:rFonts w:ascii="Times New Roman" w:eastAsia="Times New Roman" w:hAnsi="Times New Roman" w:cs="Times New Roman"/>
          <w:b/>
          <w:bCs/>
          <w:color w:val="1F1D21"/>
          <w:sz w:val="18"/>
          <w:szCs w:val="18"/>
          <w:lang w:val="vi-VN"/>
        </w:rPr>
        <w:tab/>
      </w:r>
      <w:r w:rsidRPr="001B4AFE">
        <w:rPr>
          <w:rFonts w:ascii="Times New Roman" w:eastAsia="Times New Roman" w:hAnsi="Times New Roman" w:cs="Times New Roman"/>
          <w:b/>
          <w:bCs/>
          <w:color w:val="1F1D21"/>
          <w:sz w:val="18"/>
          <w:szCs w:val="18"/>
          <w:lang w:val="vi-VN"/>
        </w:rPr>
        <w:tab/>
      </w:r>
      <w:r w:rsidRPr="001B4AFE">
        <w:rPr>
          <w:rFonts w:ascii="Times New Roman" w:eastAsia="Times New Roman" w:hAnsi="Times New Roman" w:cs="Times New Roman"/>
          <w:b/>
          <w:bCs/>
          <w:color w:val="1F1D21"/>
          <w:sz w:val="18"/>
          <w:szCs w:val="18"/>
          <w:lang w:val="vi-VN"/>
        </w:rPr>
        <w:tab/>
        <w:t xml:space="preserve">     </w:t>
      </w:r>
      <w:r w:rsidR="0097180B">
        <w:rPr>
          <w:rFonts w:ascii="Times New Roman" w:eastAsia="Times New Roman" w:hAnsi="Times New Roman" w:cs="Times New Roman"/>
          <w:b/>
          <w:bCs/>
          <w:color w:val="1F1D21"/>
          <w:sz w:val="18"/>
          <w:szCs w:val="18"/>
          <w:lang w:val="vi-VN"/>
        </w:rPr>
        <w:tab/>
        <w:t xml:space="preserve">               </w:t>
      </w:r>
      <w:r w:rsidRPr="001B4AFE">
        <w:rPr>
          <w:rFonts w:ascii="Times New Roman" w:eastAsia="Times New Roman" w:hAnsi="Times New Roman" w:cs="Times New Roman"/>
          <w:b/>
          <w:bCs/>
          <w:color w:val="1F1D21"/>
          <w:sz w:val="18"/>
          <w:szCs w:val="18"/>
        </w:rPr>
        <w:t>Hanoi, Vietnam</w:t>
      </w:r>
    </w:p>
    <w:p w14:paraId="66728C40" w14:textId="140EF4E2" w:rsidR="00810DC4" w:rsidRPr="001B4AFE" w:rsidRDefault="00810DC4" w:rsidP="00810DC4">
      <w:pPr>
        <w:tabs>
          <w:tab w:val="right" w:pos="10080"/>
        </w:tabs>
        <w:spacing w:line="240" w:lineRule="auto"/>
        <w:rPr>
          <w:rFonts w:ascii="Times New Roman" w:eastAsia="Times New Roman" w:hAnsi="Times New Roman" w:cs="Times New Roman"/>
          <w:bCs/>
          <w:color w:val="1F1D21"/>
          <w:sz w:val="18"/>
          <w:szCs w:val="18"/>
        </w:rPr>
      </w:pPr>
      <w:r w:rsidRPr="001B4AFE">
        <w:rPr>
          <w:rFonts w:ascii="Times New Roman" w:eastAsia="Times New Roman" w:hAnsi="Times New Roman" w:cs="Times New Roman"/>
          <w:b/>
          <w:color w:val="1F1D21"/>
          <w:sz w:val="18"/>
          <w:szCs w:val="18"/>
          <w:lang w:val="vi-VN"/>
        </w:rPr>
        <w:t>Data Analyst Intern</w:t>
      </w:r>
      <w:r w:rsidRPr="001B4AFE">
        <w:rPr>
          <w:rFonts w:ascii="Times New Roman" w:eastAsia="Times New Roman" w:hAnsi="Times New Roman" w:cs="Times New Roman"/>
          <w:b/>
          <w:color w:val="1F1D21"/>
          <w:sz w:val="18"/>
          <w:szCs w:val="18"/>
        </w:rPr>
        <w:t xml:space="preserve">                                        </w:t>
      </w:r>
      <w:r w:rsidRPr="001B4AFE">
        <w:rPr>
          <w:rFonts w:ascii="Times New Roman" w:eastAsia="Times New Roman" w:hAnsi="Times New Roman" w:cs="Times New Roman"/>
          <w:b/>
          <w:color w:val="1F1D21"/>
          <w:sz w:val="18"/>
          <w:szCs w:val="18"/>
          <w:lang w:val="vi-VN"/>
        </w:rPr>
        <w:t xml:space="preserve">  </w:t>
      </w:r>
      <w:r w:rsidRPr="001B4AFE">
        <w:rPr>
          <w:rFonts w:ascii="Times New Roman" w:eastAsia="Times New Roman" w:hAnsi="Times New Roman" w:cs="Times New Roman"/>
          <w:b/>
          <w:color w:val="1F1D21"/>
          <w:sz w:val="18"/>
          <w:szCs w:val="18"/>
        </w:rPr>
        <w:t xml:space="preserve">                                                     </w:t>
      </w:r>
      <w:r w:rsidRPr="001B4AFE">
        <w:rPr>
          <w:rFonts w:ascii="Times New Roman" w:eastAsia="Times New Roman" w:hAnsi="Times New Roman" w:cs="Times New Roman"/>
          <w:b/>
          <w:color w:val="1F1D21"/>
          <w:sz w:val="18"/>
          <w:szCs w:val="18"/>
          <w:lang w:val="vi-VN"/>
        </w:rPr>
        <w:t xml:space="preserve">                  </w:t>
      </w:r>
      <w:r w:rsidR="0097180B">
        <w:rPr>
          <w:rFonts w:ascii="Times New Roman" w:eastAsia="Times New Roman" w:hAnsi="Times New Roman" w:cs="Times New Roman"/>
          <w:b/>
          <w:color w:val="1F1D21"/>
          <w:sz w:val="18"/>
          <w:szCs w:val="18"/>
          <w:lang w:val="vi-VN"/>
        </w:rPr>
        <w:t xml:space="preserve">                            </w:t>
      </w:r>
      <w:r w:rsidRPr="001B4AFE">
        <w:rPr>
          <w:rFonts w:ascii="Times New Roman" w:eastAsia="Times New Roman" w:hAnsi="Times New Roman" w:cs="Times New Roman"/>
          <w:bCs/>
          <w:color w:val="1F1D21"/>
          <w:sz w:val="18"/>
          <w:szCs w:val="18"/>
        </w:rPr>
        <w:t>June</w:t>
      </w:r>
      <w:r w:rsidRPr="001B4AFE">
        <w:rPr>
          <w:rFonts w:ascii="Times New Roman" w:eastAsia="Times New Roman" w:hAnsi="Times New Roman" w:cs="Times New Roman"/>
          <w:bCs/>
          <w:color w:val="1F1D21"/>
          <w:sz w:val="18"/>
          <w:szCs w:val="18"/>
          <w:lang w:val="vi-VN"/>
        </w:rPr>
        <w:t xml:space="preserve"> – August </w:t>
      </w:r>
      <w:r w:rsidRPr="001B4AFE">
        <w:rPr>
          <w:rFonts w:ascii="Times New Roman" w:eastAsia="Times New Roman" w:hAnsi="Times New Roman" w:cs="Times New Roman"/>
          <w:bCs/>
          <w:color w:val="1F1D21"/>
          <w:sz w:val="18"/>
          <w:szCs w:val="18"/>
        </w:rPr>
        <w:t>2023</w:t>
      </w:r>
    </w:p>
    <w:p w14:paraId="537B57BA" w14:textId="21C0840B" w:rsidR="00810DC4" w:rsidRPr="001B4AFE" w:rsidRDefault="00810DC4" w:rsidP="00810DC4">
      <w:pPr>
        <w:pStyle w:val="ListParagraph"/>
        <w:numPr>
          <w:ilvl w:val="0"/>
          <w:numId w:val="2"/>
        </w:numPr>
        <w:tabs>
          <w:tab w:val="left" w:pos="360"/>
          <w:tab w:val="right" w:pos="10080"/>
        </w:tabs>
        <w:spacing w:line="240" w:lineRule="auto"/>
        <w:rPr>
          <w:rFonts w:ascii="Times New Roman" w:eastAsia="Times New Roman" w:hAnsi="Times New Roman" w:cs="Times New Roman"/>
          <w:bCs/>
          <w:color w:val="1F1D21"/>
          <w:sz w:val="18"/>
          <w:szCs w:val="18"/>
        </w:rPr>
      </w:pPr>
      <w:r w:rsidRPr="001B4AFE">
        <w:rPr>
          <w:rFonts w:ascii="Times New Roman" w:eastAsia="Times New Roman" w:hAnsi="Times New Roman" w:cs="Times New Roman"/>
          <w:bCs/>
          <w:color w:val="1F1D21"/>
          <w:sz w:val="18"/>
          <w:szCs w:val="18"/>
        </w:rPr>
        <w:t>Conducted research on data systems, web scraping, and machine learning metrics, improving data acquisition and analysis effici</w:t>
      </w:r>
      <w:r w:rsidRPr="001B4AFE">
        <w:rPr>
          <w:rFonts w:ascii="Times New Roman" w:eastAsia="Times New Roman" w:hAnsi="Times New Roman" w:cs="Times New Roman"/>
          <w:bCs/>
          <w:color w:val="1F1D21"/>
          <w:sz w:val="18"/>
          <w:szCs w:val="18"/>
          <w:lang w:val="vi-VN"/>
        </w:rPr>
        <w:t xml:space="preserve">ency, </w:t>
      </w:r>
      <w:r w:rsidRPr="001B4AFE">
        <w:rPr>
          <w:rFonts w:ascii="TimesNewRomanPSMT" w:hAnsi="TimesNewRomanPSMT"/>
          <w:bCs/>
          <w:color w:val="1E1C1E"/>
          <w:sz w:val="18"/>
          <w:szCs w:val="18"/>
          <w:lang w:val="vi-VN"/>
        </w:rPr>
        <w:t>a</w:t>
      </w:r>
      <w:r w:rsidRPr="001B4AFE">
        <w:rPr>
          <w:rFonts w:ascii="TimesNewRomanPSMT" w:hAnsi="TimesNewRomanPSMT"/>
          <w:bCs/>
          <w:color w:val="1E1C1E"/>
          <w:sz w:val="18"/>
          <w:szCs w:val="18"/>
        </w:rPr>
        <w:t>pprenticed under a Senior Data Scientist, acquiring experience in professional data analytics methodologies</w:t>
      </w:r>
      <w:r w:rsidR="00FD3A87" w:rsidRPr="001B4AFE">
        <w:rPr>
          <w:rFonts w:ascii="TimesNewRomanPSMT" w:hAnsi="TimesNewRomanPSMT"/>
          <w:bCs/>
          <w:color w:val="1E1C1E"/>
          <w:sz w:val="18"/>
          <w:szCs w:val="18"/>
          <w:lang w:val="vi-VN"/>
        </w:rPr>
        <w:t xml:space="preserve">, </w:t>
      </w:r>
      <w:r w:rsidR="000F791E" w:rsidRPr="001B4AFE">
        <w:rPr>
          <w:rFonts w:ascii="TimesNewRomanPSMT" w:hAnsi="TimesNewRomanPSMT"/>
          <w:bCs/>
          <w:color w:val="1E1C1E"/>
          <w:sz w:val="18"/>
          <w:szCs w:val="18"/>
          <w:lang w:val="vi-VN"/>
        </w:rPr>
        <w:t>wrote</w:t>
      </w:r>
      <w:r w:rsidR="00FD3A87" w:rsidRPr="001B4AFE">
        <w:rPr>
          <w:rFonts w:ascii="TimesNewRomanPSMT" w:hAnsi="TimesNewRomanPSMT"/>
          <w:bCs/>
          <w:color w:val="1E1C1E"/>
          <w:sz w:val="18"/>
          <w:szCs w:val="18"/>
          <w:lang w:val="vi-VN"/>
        </w:rPr>
        <w:t xml:space="preserve"> reports about market trends and business performance</w:t>
      </w:r>
      <w:r w:rsidR="00552070" w:rsidRPr="001B4AFE">
        <w:rPr>
          <w:rFonts w:ascii="TimesNewRomanPSMT" w:hAnsi="TimesNewRomanPSMT"/>
          <w:bCs/>
          <w:color w:val="1E1C1E"/>
          <w:sz w:val="18"/>
          <w:szCs w:val="18"/>
          <w:lang w:val="vi-VN"/>
        </w:rPr>
        <w:t xml:space="preserve"> forecast</w:t>
      </w:r>
    </w:p>
    <w:p w14:paraId="3DE16AAA" w14:textId="77777777" w:rsidR="00810DC4" w:rsidRPr="001B4AFE" w:rsidRDefault="00810DC4" w:rsidP="00810DC4">
      <w:pPr>
        <w:pStyle w:val="ListParagraph"/>
        <w:numPr>
          <w:ilvl w:val="0"/>
          <w:numId w:val="2"/>
        </w:numPr>
        <w:tabs>
          <w:tab w:val="left" w:pos="360"/>
          <w:tab w:val="right" w:pos="10080"/>
        </w:tabs>
        <w:spacing w:line="240" w:lineRule="auto"/>
        <w:rPr>
          <w:rFonts w:ascii="Times New Roman" w:eastAsia="Times New Roman" w:hAnsi="Times New Roman" w:cs="Times New Roman"/>
          <w:bCs/>
          <w:color w:val="1F1D21"/>
          <w:sz w:val="18"/>
          <w:szCs w:val="18"/>
        </w:rPr>
      </w:pPr>
      <w:r w:rsidRPr="001B4AFE">
        <w:rPr>
          <w:rFonts w:ascii="Times New Roman" w:eastAsia="Times New Roman" w:hAnsi="Times New Roman" w:cs="Times New Roman"/>
          <w:bCs/>
          <w:color w:val="1F1D21"/>
          <w:sz w:val="18"/>
          <w:szCs w:val="18"/>
        </w:rPr>
        <w:t>Visualized comprehensive dashboards for Central Vietnam Precipitation, and amount of gas emissions produced by factories for the Vietnam Ministry of Natural Resources and Environment to consolidate future weather predictions, achieving the accuracy by 9</w:t>
      </w:r>
      <w:r w:rsidRPr="001B4AFE">
        <w:rPr>
          <w:rFonts w:ascii="Times New Roman" w:eastAsia="Times New Roman" w:hAnsi="Times New Roman" w:cs="Times New Roman"/>
          <w:bCs/>
          <w:color w:val="1F1D21"/>
          <w:sz w:val="18"/>
          <w:szCs w:val="18"/>
          <w:lang w:val="vi-VN"/>
        </w:rPr>
        <w:t>1</w:t>
      </w:r>
      <w:r w:rsidRPr="001B4AFE">
        <w:rPr>
          <w:rFonts w:ascii="Times New Roman" w:eastAsia="Times New Roman" w:hAnsi="Times New Roman" w:cs="Times New Roman"/>
          <w:bCs/>
          <w:color w:val="1F1D21"/>
          <w:sz w:val="18"/>
          <w:szCs w:val="18"/>
        </w:rPr>
        <w:t>%</w:t>
      </w:r>
    </w:p>
    <w:p w14:paraId="0BC5CB69" w14:textId="77777777" w:rsidR="00810DC4" w:rsidRPr="001B4AFE" w:rsidRDefault="00810DC4" w:rsidP="00810DC4">
      <w:pPr>
        <w:tabs>
          <w:tab w:val="left" w:pos="360"/>
          <w:tab w:val="right" w:pos="10080"/>
        </w:tabs>
        <w:spacing w:line="240" w:lineRule="auto"/>
        <w:rPr>
          <w:rFonts w:ascii="Times New Roman" w:eastAsia="Times New Roman" w:hAnsi="Times New Roman" w:cs="Times New Roman"/>
          <w:b/>
          <w:color w:val="1F1D21"/>
          <w:sz w:val="18"/>
          <w:szCs w:val="18"/>
        </w:rPr>
      </w:pPr>
    </w:p>
    <w:p w14:paraId="3E1931D8" w14:textId="77777777" w:rsidR="00810DC4" w:rsidRPr="001B4AFE" w:rsidRDefault="00810DC4" w:rsidP="00810DC4">
      <w:pPr>
        <w:pBdr>
          <w:bottom w:val="single" w:sz="4" w:space="1" w:color="000000"/>
        </w:pBdr>
        <w:tabs>
          <w:tab w:val="left" w:pos="360"/>
          <w:tab w:val="right" w:pos="10080"/>
        </w:tabs>
        <w:spacing w:line="240" w:lineRule="auto"/>
        <w:rPr>
          <w:rFonts w:ascii="Times New Roman" w:eastAsia="Times New Roman" w:hAnsi="Times New Roman" w:cs="Times New Roman"/>
          <w:b/>
          <w:bCs/>
          <w:color w:val="1F1D21"/>
          <w:sz w:val="18"/>
          <w:szCs w:val="18"/>
          <w:lang w:val="en-US"/>
        </w:rPr>
      </w:pPr>
      <w:r w:rsidRPr="001B4AFE">
        <w:rPr>
          <w:rFonts w:ascii="Times New Roman" w:eastAsia="Times New Roman" w:hAnsi="Times New Roman" w:cs="Times New Roman"/>
          <w:b/>
          <w:bCs/>
          <w:color w:val="1F1D21"/>
          <w:sz w:val="18"/>
          <w:szCs w:val="18"/>
          <w:lang w:val="vi-VN"/>
        </w:rPr>
        <w:t>SKILLS AND PLATFORM USED</w:t>
      </w:r>
    </w:p>
    <w:p w14:paraId="6799F5DF" w14:textId="324CFDCA" w:rsidR="00810DC4" w:rsidRPr="001B4AFE" w:rsidRDefault="00810DC4" w:rsidP="00EB78FA">
      <w:pPr>
        <w:pStyle w:val="ListParagraph"/>
        <w:numPr>
          <w:ilvl w:val="0"/>
          <w:numId w:val="2"/>
        </w:numPr>
        <w:tabs>
          <w:tab w:val="left" w:pos="360"/>
          <w:tab w:val="right" w:pos="10080"/>
        </w:tabs>
        <w:spacing w:line="240" w:lineRule="auto"/>
        <w:rPr>
          <w:rFonts w:ascii="Times New Roman" w:eastAsia="Times New Roman" w:hAnsi="Times New Roman" w:cs="Times New Roman"/>
          <w:sz w:val="18"/>
          <w:szCs w:val="18"/>
        </w:rPr>
      </w:pPr>
      <w:r w:rsidRPr="001B4AFE">
        <w:rPr>
          <w:rFonts w:ascii="Times New Roman" w:eastAsia="Times New Roman" w:hAnsi="Times New Roman" w:cs="Times New Roman"/>
          <w:sz w:val="18"/>
          <w:szCs w:val="18"/>
        </w:rPr>
        <w:t>Programming</w:t>
      </w:r>
      <w:r w:rsidRPr="001B4AFE">
        <w:rPr>
          <w:rFonts w:ascii="Times New Roman" w:eastAsia="Times New Roman" w:hAnsi="Times New Roman" w:cs="Times New Roman"/>
          <w:sz w:val="18"/>
          <w:szCs w:val="18"/>
          <w:lang w:val="vi-VN"/>
        </w:rPr>
        <w:t xml:space="preserve"> Language: Python, R, SQL, Stata</w:t>
      </w:r>
    </w:p>
    <w:p w14:paraId="187A5404" w14:textId="0BCE3C67" w:rsidR="00810DC4" w:rsidRPr="001B4AFE" w:rsidRDefault="00810DC4" w:rsidP="00EB78FA">
      <w:pPr>
        <w:pStyle w:val="ListParagraph"/>
        <w:numPr>
          <w:ilvl w:val="0"/>
          <w:numId w:val="2"/>
        </w:numPr>
        <w:spacing w:line="240" w:lineRule="auto"/>
        <w:jc w:val="both"/>
        <w:rPr>
          <w:rFonts w:ascii="Times New Roman" w:eastAsia="Times New Roman" w:hAnsi="Times New Roman" w:cs="Times New Roman"/>
          <w:sz w:val="18"/>
          <w:szCs w:val="18"/>
        </w:rPr>
      </w:pPr>
      <w:r w:rsidRPr="001B4AFE">
        <w:rPr>
          <w:rFonts w:ascii="TimesNewRomanPSMT" w:hAnsi="TimesNewRomanPSMT"/>
          <w:sz w:val="18"/>
          <w:szCs w:val="18"/>
        </w:rPr>
        <w:t>Data Acquisition: Web scraping, API integration</w:t>
      </w:r>
      <w:r w:rsidRPr="001B4AFE">
        <w:rPr>
          <w:rFonts w:ascii="Times New Roman" w:eastAsia="Times New Roman" w:hAnsi="Times New Roman" w:cs="Times New Roman"/>
          <w:sz w:val="18"/>
          <w:szCs w:val="18"/>
          <w:lang w:val="vi-VN"/>
        </w:rPr>
        <w:t xml:space="preserve">, </w:t>
      </w:r>
      <w:r w:rsidRPr="001B4AFE">
        <w:rPr>
          <w:rFonts w:ascii="TimesNewRomanPSMT" w:hAnsi="TimesNewRomanPSMT"/>
          <w:sz w:val="18"/>
          <w:szCs w:val="18"/>
          <w:lang w:val="vi-VN"/>
        </w:rPr>
        <w:t>data wrangling and transformation techniques</w:t>
      </w:r>
    </w:p>
    <w:p w14:paraId="27F5D56D" w14:textId="4290D1A3" w:rsidR="00810DC4" w:rsidRPr="001B4AFE" w:rsidRDefault="00810DC4" w:rsidP="00EB78FA">
      <w:pPr>
        <w:pStyle w:val="ListParagraph"/>
        <w:numPr>
          <w:ilvl w:val="0"/>
          <w:numId w:val="2"/>
        </w:numPr>
        <w:spacing w:line="240" w:lineRule="auto"/>
        <w:jc w:val="both"/>
        <w:rPr>
          <w:rFonts w:ascii="Times New Roman" w:eastAsia="Times New Roman" w:hAnsi="Times New Roman" w:cs="Times New Roman"/>
          <w:sz w:val="18"/>
          <w:szCs w:val="18"/>
        </w:rPr>
      </w:pPr>
      <w:r w:rsidRPr="001B4AFE">
        <w:rPr>
          <w:rFonts w:ascii="Times New Roman" w:eastAsia="Times New Roman" w:hAnsi="Times New Roman" w:cs="Times New Roman"/>
          <w:sz w:val="18"/>
          <w:szCs w:val="18"/>
          <w:lang w:val="vi-VN"/>
        </w:rPr>
        <w:t xml:space="preserve">Power BI, Tableau, </w:t>
      </w:r>
      <w:r w:rsidR="00833948" w:rsidRPr="001B4AFE">
        <w:rPr>
          <w:rFonts w:ascii="Times New Roman" w:eastAsia="Times New Roman" w:hAnsi="Times New Roman" w:cs="Times New Roman"/>
          <w:sz w:val="18"/>
          <w:szCs w:val="18"/>
          <w:lang w:val="vi-VN"/>
        </w:rPr>
        <w:t xml:space="preserve">Google Cloud, </w:t>
      </w:r>
      <w:r w:rsidRPr="001B4AFE">
        <w:rPr>
          <w:rFonts w:ascii="Times New Roman" w:eastAsia="Times New Roman" w:hAnsi="Times New Roman" w:cs="Times New Roman"/>
          <w:sz w:val="18"/>
          <w:szCs w:val="18"/>
          <w:lang w:val="vi-VN"/>
        </w:rPr>
        <w:t>Superset, Microsoft</w:t>
      </w:r>
      <w:r w:rsidRPr="001B4AFE">
        <w:rPr>
          <w:rFonts w:ascii="Times New Roman" w:eastAsia="Times New Roman" w:hAnsi="Times New Roman" w:cs="Times New Roman"/>
          <w:sz w:val="18"/>
          <w:szCs w:val="18"/>
          <w:lang w:val="en-US"/>
        </w:rPr>
        <w:t xml:space="preserve"> </w:t>
      </w:r>
      <w:r w:rsidRPr="001B4AFE">
        <w:rPr>
          <w:rFonts w:ascii="Times New Roman" w:eastAsia="Times New Roman" w:hAnsi="Times New Roman" w:cs="Times New Roman"/>
          <w:sz w:val="18"/>
          <w:szCs w:val="18"/>
          <w:lang w:val="vi-VN"/>
        </w:rPr>
        <w:t>Excel, Outlook, Powerpoint, Word</w:t>
      </w:r>
    </w:p>
    <w:p w14:paraId="1D098460" w14:textId="77777777" w:rsidR="00810DC4" w:rsidRPr="001B4AFE" w:rsidRDefault="00810DC4" w:rsidP="00810DC4">
      <w:pPr>
        <w:spacing w:line="240" w:lineRule="auto"/>
        <w:ind w:left="360"/>
        <w:jc w:val="both"/>
        <w:rPr>
          <w:rFonts w:ascii="Times New Roman" w:eastAsia="Times New Roman" w:hAnsi="Times New Roman" w:cs="Times New Roman"/>
          <w:sz w:val="18"/>
          <w:szCs w:val="18"/>
        </w:rPr>
      </w:pPr>
    </w:p>
    <w:p w14:paraId="11281F2F" w14:textId="77777777" w:rsidR="00810DC4" w:rsidRPr="001B4AFE" w:rsidRDefault="00810DC4" w:rsidP="00810DC4">
      <w:pPr>
        <w:pBdr>
          <w:bottom w:val="single" w:sz="4" w:space="1" w:color="000000"/>
        </w:pBdr>
        <w:tabs>
          <w:tab w:val="left" w:pos="360"/>
          <w:tab w:val="right" w:pos="10080"/>
        </w:tabs>
        <w:spacing w:line="240" w:lineRule="auto"/>
        <w:rPr>
          <w:rFonts w:ascii="Times New Roman" w:eastAsia="Times New Roman" w:hAnsi="Times New Roman" w:cs="Times New Roman"/>
          <w:b/>
          <w:bCs/>
          <w:color w:val="1F1D21"/>
          <w:sz w:val="18"/>
          <w:szCs w:val="18"/>
          <w:lang w:val="vi-VN"/>
        </w:rPr>
      </w:pPr>
      <w:r w:rsidRPr="001B4AFE">
        <w:rPr>
          <w:rFonts w:ascii="Times New Roman" w:eastAsia="Times New Roman" w:hAnsi="Times New Roman" w:cs="Times New Roman"/>
          <w:b/>
          <w:bCs/>
          <w:color w:val="1F1D21"/>
          <w:sz w:val="18"/>
          <w:szCs w:val="18"/>
          <w:lang w:val="en-US"/>
        </w:rPr>
        <w:t>PROJECTS</w:t>
      </w:r>
      <w:r w:rsidRPr="001B4AFE">
        <w:rPr>
          <w:rFonts w:ascii="Times New Roman" w:eastAsia="Times New Roman" w:hAnsi="Times New Roman" w:cs="Times New Roman"/>
          <w:b/>
          <w:bCs/>
          <w:color w:val="1F1D21"/>
          <w:sz w:val="18"/>
          <w:szCs w:val="18"/>
          <w:lang w:val="vi-VN"/>
        </w:rPr>
        <w:t xml:space="preserve"> &amp; RESEARCH</w:t>
      </w:r>
    </w:p>
    <w:p w14:paraId="012ABAE1" w14:textId="3F24CB34" w:rsidR="001B4AFE" w:rsidRPr="001B4AFE" w:rsidRDefault="001B4AFE" w:rsidP="001B4AFE">
      <w:pPr>
        <w:pStyle w:val="NormalWeb"/>
        <w:spacing w:before="0" w:beforeAutospacing="0" w:after="0" w:afterAutospacing="0"/>
        <w:jc w:val="both"/>
        <w:textAlignment w:val="baseline"/>
        <w:rPr>
          <w:b/>
          <w:bCs/>
          <w:sz w:val="18"/>
          <w:szCs w:val="18"/>
          <w:lang w:val="en-VN"/>
        </w:rPr>
      </w:pPr>
      <w:r w:rsidRPr="001B4AFE">
        <w:rPr>
          <w:b/>
          <w:bCs/>
          <w:sz w:val="18"/>
          <w:szCs w:val="18"/>
          <w:lang w:val="vi-VN"/>
        </w:rPr>
        <w:t xml:space="preserve">Project: </w:t>
      </w:r>
      <w:r w:rsidRPr="001B4AFE">
        <w:rPr>
          <w:b/>
          <w:bCs/>
          <w:sz w:val="18"/>
          <w:szCs w:val="18"/>
          <w:lang w:val="en-VN"/>
        </w:rPr>
        <w:t xml:space="preserve">Stock Behavior &amp; Economic Interactions: A Quantitative Analysis </w:t>
      </w:r>
      <w:hyperlink r:id="rId7" w:history="1">
        <w:r w:rsidRPr="001B4AFE">
          <w:rPr>
            <w:rStyle w:val="Hyperlink"/>
            <w:sz w:val="18"/>
            <w:szCs w:val="18"/>
            <w:lang w:val="vi-VN"/>
          </w:rPr>
          <w:t>(Link)</w:t>
        </w:r>
      </w:hyperlink>
      <w:r w:rsidRPr="001B4AFE">
        <w:rPr>
          <w:b/>
          <w:bCs/>
          <w:sz w:val="18"/>
          <w:szCs w:val="18"/>
          <w:lang w:val="vi-VN"/>
        </w:rPr>
        <w:tab/>
      </w:r>
      <w:r w:rsidRPr="001B4AFE">
        <w:rPr>
          <w:b/>
          <w:bCs/>
          <w:sz w:val="18"/>
          <w:szCs w:val="18"/>
          <w:lang w:val="vi-VN"/>
        </w:rPr>
        <w:tab/>
      </w:r>
      <w:r w:rsidRPr="001B4AFE">
        <w:rPr>
          <w:b/>
          <w:bCs/>
          <w:sz w:val="18"/>
          <w:szCs w:val="18"/>
          <w:lang w:val="vi-VN"/>
        </w:rPr>
        <w:tab/>
      </w:r>
      <w:r w:rsidRPr="001B4AFE">
        <w:rPr>
          <w:sz w:val="18"/>
          <w:szCs w:val="18"/>
          <w:lang w:val="vi-VN"/>
        </w:rPr>
        <w:t>March - May 2025</w:t>
      </w:r>
    </w:p>
    <w:p w14:paraId="5F50059B" w14:textId="6A830736" w:rsidR="001B4AFE" w:rsidRPr="001B4AFE" w:rsidRDefault="001B4AFE" w:rsidP="007052AF">
      <w:pPr>
        <w:pStyle w:val="NormalWeb"/>
        <w:numPr>
          <w:ilvl w:val="0"/>
          <w:numId w:val="2"/>
        </w:numPr>
        <w:spacing w:before="0" w:beforeAutospacing="0" w:after="0" w:afterAutospacing="0"/>
        <w:jc w:val="both"/>
        <w:textAlignment w:val="baseline"/>
        <w:rPr>
          <w:color w:val="000000"/>
          <w:sz w:val="18"/>
          <w:szCs w:val="18"/>
        </w:rPr>
      </w:pPr>
      <w:r w:rsidRPr="001B4AFE">
        <w:rPr>
          <w:color w:val="000000"/>
          <w:sz w:val="18"/>
          <w:szCs w:val="18"/>
        </w:rPr>
        <w:t xml:space="preserve">Performed a 10-year quantitative </w:t>
      </w:r>
      <w:r w:rsidR="0097180B">
        <w:rPr>
          <w:color w:val="000000"/>
          <w:sz w:val="18"/>
          <w:szCs w:val="18"/>
          <w:lang w:val="vi-VN"/>
        </w:rPr>
        <w:t xml:space="preserve">time series </w:t>
      </w:r>
      <w:r w:rsidRPr="001B4AFE">
        <w:rPr>
          <w:color w:val="000000"/>
          <w:sz w:val="18"/>
          <w:szCs w:val="18"/>
        </w:rPr>
        <w:t>analysis of 8 tech and e-commerce firms, leveraging CAPM, GARCH, and Fama-French 5-Factor models to evaluate volatility, return efficiency, and market sensitivity.</w:t>
      </w:r>
    </w:p>
    <w:p w14:paraId="776B5746" w14:textId="59042C4F" w:rsidR="001B4AFE" w:rsidRPr="001B4AFE" w:rsidRDefault="001B4AFE" w:rsidP="001B4AFE">
      <w:pPr>
        <w:pStyle w:val="NormalWeb"/>
        <w:numPr>
          <w:ilvl w:val="0"/>
          <w:numId w:val="2"/>
        </w:numPr>
        <w:spacing w:before="0" w:beforeAutospacing="0" w:after="0" w:afterAutospacing="0"/>
        <w:jc w:val="both"/>
        <w:textAlignment w:val="baseline"/>
        <w:rPr>
          <w:color w:val="000000"/>
          <w:sz w:val="18"/>
          <w:szCs w:val="18"/>
        </w:rPr>
      </w:pPr>
      <w:r w:rsidRPr="001B4AFE">
        <w:rPr>
          <w:color w:val="000000"/>
          <w:sz w:val="18"/>
          <w:szCs w:val="18"/>
        </w:rPr>
        <w:t>Processed and interpreted over 20,000</w:t>
      </w:r>
      <w:r w:rsidR="0097180B">
        <w:rPr>
          <w:color w:val="000000"/>
          <w:sz w:val="18"/>
          <w:szCs w:val="18"/>
          <w:lang w:val="vi-VN"/>
        </w:rPr>
        <w:t>+</w:t>
      </w:r>
      <w:r w:rsidRPr="001B4AFE">
        <w:rPr>
          <w:color w:val="000000"/>
          <w:sz w:val="18"/>
          <w:szCs w:val="18"/>
        </w:rPr>
        <w:t xml:space="preserve"> data points to uncover sector-specific risk dynamics and regime shifts, equipping investors and analysts with data-driven strategies during macroeconomic uncertainty.</w:t>
      </w:r>
    </w:p>
    <w:p w14:paraId="14FB20EC" w14:textId="0BB3CE20" w:rsidR="001B4AFE" w:rsidRPr="001B4AFE" w:rsidRDefault="001B4AFE" w:rsidP="001B4AFE">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18"/>
          <w:lang w:val="en-VN"/>
        </w:rPr>
      </w:pPr>
      <w:r w:rsidRPr="001B4AFE">
        <w:rPr>
          <w:rFonts w:ascii="Times New Roman" w:eastAsia="Times New Roman" w:hAnsi="Times New Roman" w:cs="Times New Roman"/>
          <w:sz w:val="18"/>
          <w:szCs w:val="18"/>
          <w:lang w:val="en-VN"/>
        </w:rPr>
        <w:t xml:space="preserve">Linked advanced econometric modeling with real-world shocks like COVID-19, </w:t>
      </w:r>
      <w:r>
        <w:rPr>
          <w:rFonts w:ascii="Times New Roman" w:eastAsia="Times New Roman" w:hAnsi="Times New Roman" w:cs="Times New Roman"/>
          <w:sz w:val="18"/>
          <w:szCs w:val="18"/>
          <w:lang w:val="en-VN"/>
        </w:rPr>
        <w:t>providing</w:t>
      </w:r>
      <w:r w:rsidRPr="001B4AFE">
        <w:rPr>
          <w:rFonts w:ascii="Times New Roman" w:eastAsia="Times New Roman" w:hAnsi="Times New Roman" w:cs="Times New Roman"/>
          <w:sz w:val="18"/>
          <w:szCs w:val="18"/>
          <w:lang w:val="en-VN"/>
        </w:rPr>
        <w:t xml:space="preserve"> scalable frameworks for risk forecasting, policy evaluation, and fintech algorithm development.</w:t>
      </w:r>
    </w:p>
    <w:p w14:paraId="4B410C6A" w14:textId="3A04D1B8" w:rsidR="00810DC4" w:rsidRPr="001B4AFE" w:rsidRDefault="00810DC4" w:rsidP="00810DC4">
      <w:pPr>
        <w:pStyle w:val="NormalWeb"/>
        <w:spacing w:before="0" w:beforeAutospacing="0" w:after="0" w:afterAutospacing="0"/>
        <w:jc w:val="both"/>
        <w:textAlignment w:val="baseline"/>
        <w:rPr>
          <w:b/>
          <w:bCs/>
          <w:color w:val="000000"/>
          <w:sz w:val="18"/>
          <w:szCs w:val="18"/>
          <w:lang w:val="vi-VN"/>
        </w:rPr>
      </w:pPr>
      <w:r w:rsidRPr="001B4AFE">
        <w:rPr>
          <w:b/>
          <w:bCs/>
          <w:color w:val="000000"/>
          <w:sz w:val="18"/>
          <w:szCs w:val="18"/>
          <w:lang w:val="vi-VN"/>
        </w:rPr>
        <w:t xml:space="preserve">Project: </w:t>
      </w:r>
      <w:r w:rsidRPr="001B4AFE">
        <w:rPr>
          <w:b/>
          <w:bCs/>
          <w:color w:val="000000"/>
          <w:sz w:val="18"/>
          <w:szCs w:val="18"/>
          <w:lang w:val="en-VN"/>
        </w:rPr>
        <w:t>Lithium-ion Batteries Performance Prediction using Machine Learning</w:t>
      </w:r>
      <w:r w:rsidRPr="001B4AFE">
        <w:rPr>
          <w:b/>
          <w:bCs/>
          <w:color w:val="000000"/>
          <w:sz w:val="18"/>
          <w:szCs w:val="18"/>
          <w:lang w:val="vi-VN"/>
        </w:rPr>
        <w:t xml:space="preserve"> </w:t>
      </w:r>
      <w:hyperlink r:id="rId8" w:history="1">
        <w:r w:rsidRPr="001B4AFE">
          <w:rPr>
            <w:rStyle w:val="Hyperlink"/>
            <w:rFonts w:eastAsiaTheme="majorEastAsia"/>
            <w:sz w:val="18"/>
            <w:szCs w:val="18"/>
            <w:lang w:val="vi-VN"/>
          </w:rPr>
          <w:t>(Link</w:t>
        </w:r>
      </w:hyperlink>
      <w:r w:rsidRPr="001B4AFE">
        <w:rPr>
          <w:b/>
          <w:bCs/>
          <w:color w:val="000000"/>
          <w:sz w:val="18"/>
          <w:szCs w:val="18"/>
          <w:lang w:val="vi-VN"/>
        </w:rPr>
        <w:t>)</w:t>
      </w:r>
      <w:r w:rsidRPr="001B4AFE">
        <w:rPr>
          <w:b/>
          <w:bCs/>
          <w:color w:val="000000"/>
          <w:sz w:val="18"/>
          <w:szCs w:val="18"/>
          <w:lang w:val="en-VN"/>
        </w:rPr>
        <w:t xml:space="preserve"> </w:t>
      </w:r>
      <w:r w:rsidRPr="001B4AFE">
        <w:rPr>
          <w:b/>
          <w:bCs/>
          <w:color w:val="000000"/>
          <w:sz w:val="18"/>
          <w:szCs w:val="18"/>
          <w:lang w:val="vi-VN"/>
        </w:rPr>
        <w:t xml:space="preserve">     </w:t>
      </w:r>
      <w:r w:rsidRPr="001B4AFE">
        <w:rPr>
          <w:b/>
          <w:bCs/>
          <w:color w:val="000000"/>
          <w:sz w:val="18"/>
          <w:szCs w:val="18"/>
          <w:lang w:val="vi-VN"/>
        </w:rPr>
        <w:tab/>
      </w:r>
      <w:r w:rsidR="001B4AFE">
        <w:rPr>
          <w:b/>
          <w:bCs/>
          <w:color w:val="000000"/>
          <w:sz w:val="18"/>
          <w:szCs w:val="18"/>
          <w:lang w:val="vi-VN"/>
        </w:rPr>
        <w:tab/>
      </w:r>
      <w:r w:rsidRPr="001B4AFE">
        <w:rPr>
          <w:color w:val="000000"/>
          <w:sz w:val="18"/>
          <w:szCs w:val="18"/>
          <w:lang w:val="vi-VN"/>
        </w:rPr>
        <w:t>October – December 2024</w:t>
      </w:r>
    </w:p>
    <w:p w14:paraId="19861D25" w14:textId="77777777" w:rsidR="00810DC4" w:rsidRPr="001B4AFE" w:rsidRDefault="00810DC4" w:rsidP="00810DC4">
      <w:pPr>
        <w:pStyle w:val="NormalWeb"/>
        <w:numPr>
          <w:ilvl w:val="0"/>
          <w:numId w:val="2"/>
        </w:numPr>
        <w:spacing w:before="0" w:beforeAutospacing="0" w:after="0" w:afterAutospacing="0"/>
        <w:jc w:val="both"/>
        <w:textAlignment w:val="baseline"/>
        <w:rPr>
          <w:color w:val="000000"/>
          <w:sz w:val="18"/>
          <w:szCs w:val="18"/>
        </w:rPr>
      </w:pPr>
      <w:r w:rsidRPr="001B4AFE">
        <w:rPr>
          <w:color w:val="000000"/>
          <w:sz w:val="18"/>
          <w:szCs w:val="18"/>
          <w:lang w:val="vi-VN"/>
        </w:rPr>
        <w:t>C</w:t>
      </w:r>
      <w:r w:rsidRPr="001B4AFE">
        <w:rPr>
          <w:color w:val="000000"/>
          <w:sz w:val="18"/>
          <w:szCs w:val="18"/>
        </w:rPr>
        <w:t>onducted advanced data analysis using</w:t>
      </w:r>
      <w:r w:rsidRPr="001B4AFE">
        <w:rPr>
          <w:color w:val="000000"/>
          <w:sz w:val="18"/>
          <w:szCs w:val="18"/>
          <w:lang w:val="vi-VN"/>
        </w:rPr>
        <w:t xml:space="preserve"> linear regression, correlation matrices, </w:t>
      </w:r>
      <w:r w:rsidRPr="001B4AFE">
        <w:rPr>
          <w:color w:val="000000"/>
          <w:sz w:val="18"/>
          <w:szCs w:val="18"/>
        </w:rPr>
        <w:t xml:space="preserve"> L2-regularized polynomial regression to optimize lithium-ion battery performance across varying temperatures and charge rate</w:t>
      </w:r>
    </w:p>
    <w:p w14:paraId="4918D7BA" w14:textId="77777777" w:rsidR="00810DC4" w:rsidRPr="001B4AFE" w:rsidRDefault="00810DC4" w:rsidP="00810DC4">
      <w:pPr>
        <w:pStyle w:val="NormalWeb"/>
        <w:numPr>
          <w:ilvl w:val="0"/>
          <w:numId w:val="2"/>
        </w:numPr>
        <w:spacing w:before="0" w:beforeAutospacing="0" w:after="0" w:afterAutospacing="0"/>
        <w:jc w:val="both"/>
        <w:textAlignment w:val="baseline"/>
        <w:rPr>
          <w:color w:val="000000"/>
          <w:sz w:val="18"/>
          <w:szCs w:val="18"/>
        </w:rPr>
      </w:pPr>
      <w:r w:rsidRPr="001B4AFE">
        <w:rPr>
          <w:color w:val="000000"/>
          <w:sz w:val="18"/>
          <w:szCs w:val="18"/>
          <w:lang w:val="vi-VN"/>
        </w:rPr>
        <w:t>E</w:t>
      </w:r>
      <w:r w:rsidRPr="001B4AFE">
        <w:rPr>
          <w:color w:val="000000"/>
          <w:sz w:val="18"/>
          <w:szCs w:val="18"/>
        </w:rPr>
        <w:t>valuated energy and power efficiency metrics to enhance the lifespan and safety of batteries in applications like electric vehicles and energy storage systems</w:t>
      </w:r>
    </w:p>
    <w:p w14:paraId="5918D8C1" w14:textId="77777777" w:rsidR="00810DC4" w:rsidRPr="001B4AFE" w:rsidRDefault="00810DC4" w:rsidP="00810DC4">
      <w:pPr>
        <w:pStyle w:val="NormalWeb"/>
        <w:numPr>
          <w:ilvl w:val="0"/>
          <w:numId w:val="2"/>
        </w:numPr>
        <w:spacing w:before="0" w:beforeAutospacing="0" w:after="0" w:afterAutospacing="0"/>
        <w:jc w:val="both"/>
        <w:textAlignment w:val="baseline"/>
        <w:rPr>
          <w:sz w:val="18"/>
          <w:szCs w:val="18"/>
          <w:lang w:val="vi-VN"/>
        </w:rPr>
      </w:pPr>
      <w:r w:rsidRPr="001B4AFE">
        <w:rPr>
          <w:b/>
          <w:bCs/>
          <w:sz w:val="18"/>
          <w:szCs w:val="18"/>
          <w:lang w:val="en-US"/>
        </w:rPr>
        <w:t>Skills and knowledge used:</w:t>
      </w:r>
      <w:r w:rsidRPr="001B4AFE">
        <w:rPr>
          <w:sz w:val="18"/>
          <w:szCs w:val="18"/>
        </w:rPr>
        <w:t xml:space="preserve"> </w:t>
      </w:r>
      <w:r w:rsidRPr="001B4AFE">
        <w:rPr>
          <w:sz w:val="18"/>
          <w:szCs w:val="18"/>
          <w:lang w:val="en-US"/>
        </w:rPr>
        <w:t>data cleaning, data transformation, relational databases, classification, data visualization, regression models, regression interpretation, correlation matrices</w:t>
      </w:r>
      <w:r w:rsidRPr="001B4AFE">
        <w:rPr>
          <w:sz w:val="18"/>
          <w:szCs w:val="18"/>
          <w:lang w:val="vi-VN"/>
        </w:rPr>
        <w:t>, hyperparameter tuning, and regularization</w:t>
      </w:r>
    </w:p>
    <w:p w14:paraId="29404A51" w14:textId="77777777" w:rsidR="00810DC4" w:rsidRPr="001B4AFE" w:rsidRDefault="00810DC4" w:rsidP="00810DC4">
      <w:pPr>
        <w:pStyle w:val="NormalWeb"/>
        <w:spacing w:before="0" w:beforeAutospacing="0" w:after="0" w:afterAutospacing="0"/>
        <w:jc w:val="both"/>
        <w:textAlignment w:val="baseline"/>
        <w:rPr>
          <w:b/>
          <w:bCs/>
          <w:color w:val="000000"/>
          <w:sz w:val="18"/>
          <w:szCs w:val="18"/>
          <w:lang w:val="vi-VN"/>
        </w:rPr>
      </w:pPr>
    </w:p>
    <w:p w14:paraId="226FD5FA" w14:textId="21078EFA" w:rsidR="00810DC4" w:rsidRPr="001B4AFE" w:rsidRDefault="00810DC4" w:rsidP="00810DC4">
      <w:pPr>
        <w:pStyle w:val="NormalWeb"/>
        <w:spacing w:before="0" w:beforeAutospacing="0" w:after="0" w:afterAutospacing="0"/>
        <w:jc w:val="both"/>
        <w:textAlignment w:val="baseline"/>
        <w:rPr>
          <w:color w:val="000000"/>
          <w:sz w:val="18"/>
          <w:szCs w:val="18"/>
          <w:lang w:val="vi-VN"/>
        </w:rPr>
      </w:pPr>
      <w:r w:rsidRPr="001B4AFE">
        <w:rPr>
          <w:b/>
          <w:bCs/>
          <w:color w:val="000000"/>
          <w:sz w:val="18"/>
          <w:szCs w:val="18"/>
          <w:lang w:val="vi-VN"/>
        </w:rPr>
        <w:t xml:space="preserve">Independent Study Project: Tennis Grand Slam Complex Analysis: A Statistical Approach into the most Popular Racket Sport (advisor: Prof. Eren Bilen, Dickinson College’s Data Analytics Department) </w:t>
      </w:r>
      <w:r w:rsidRPr="001B4AFE">
        <w:rPr>
          <w:sz w:val="18"/>
          <w:szCs w:val="18"/>
          <w:lang w:val="en-US"/>
        </w:rPr>
        <w:t xml:space="preserve"> </w:t>
      </w:r>
      <w:hyperlink r:id="rId9" w:history="1">
        <w:r w:rsidRPr="001B4AFE">
          <w:rPr>
            <w:rStyle w:val="Hyperlink"/>
            <w:rFonts w:eastAsiaTheme="majorEastAsia"/>
            <w:sz w:val="18"/>
            <w:szCs w:val="18"/>
            <w:lang w:val="en-US"/>
          </w:rPr>
          <w:t>(Link)</w:t>
        </w:r>
      </w:hyperlink>
      <w:r w:rsidRPr="001B4AFE">
        <w:rPr>
          <w:b/>
          <w:bCs/>
          <w:color w:val="000000"/>
          <w:sz w:val="18"/>
          <w:szCs w:val="18"/>
          <w:lang w:val="vi-VN"/>
        </w:rPr>
        <w:tab/>
      </w:r>
      <w:r w:rsidR="001B4AFE">
        <w:rPr>
          <w:b/>
          <w:bCs/>
          <w:color w:val="000000"/>
          <w:sz w:val="18"/>
          <w:szCs w:val="18"/>
          <w:lang w:val="vi-VN"/>
        </w:rPr>
        <w:tab/>
      </w:r>
      <w:r w:rsidR="001B4AFE">
        <w:rPr>
          <w:b/>
          <w:bCs/>
          <w:color w:val="000000"/>
          <w:sz w:val="18"/>
          <w:szCs w:val="18"/>
          <w:lang w:val="vi-VN"/>
        </w:rPr>
        <w:tab/>
      </w:r>
      <w:r w:rsidR="001B4AFE">
        <w:rPr>
          <w:b/>
          <w:bCs/>
          <w:color w:val="000000"/>
          <w:sz w:val="18"/>
          <w:szCs w:val="18"/>
          <w:lang w:val="vi-VN"/>
        </w:rPr>
        <w:tab/>
      </w:r>
      <w:r w:rsidRPr="001B4AFE">
        <w:rPr>
          <w:color w:val="000000"/>
          <w:sz w:val="18"/>
          <w:szCs w:val="18"/>
          <w:lang w:val="vi-VN"/>
        </w:rPr>
        <w:t>August – December 2024</w:t>
      </w:r>
    </w:p>
    <w:p w14:paraId="3770956A" w14:textId="77777777" w:rsidR="00810DC4" w:rsidRPr="001B4AFE" w:rsidRDefault="00810DC4" w:rsidP="00810DC4">
      <w:pPr>
        <w:pStyle w:val="NormalWeb"/>
        <w:numPr>
          <w:ilvl w:val="0"/>
          <w:numId w:val="2"/>
        </w:numPr>
        <w:spacing w:before="0" w:beforeAutospacing="0" w:after="0" w:afterAutospacing="0"/>
        <w:jc w:val="both"/>
        <w:textAlignment w:val="baseline"/>
        <w:rPr>
          <w:color w:val="000000"/>
          <w:sz w:val="18"/>
          <w:szCs w:val="18"/>
        </w:rPr>
      </w:pPr>
      <w:r w:rsidRPr="001B4AFE">
        <w:rPr>
          <w:color w:val="000000"/>
          <w:sz w:val="18"/>
          <w:szCs w:val="18"/>
        </w:rPr>
        <w:t>Conducting a comprehensive study using heatmaps to visualize serv</w:t>
      </w:r>
      <w:r w:rsidRPr="001B4AFE">
        <w:rPr>
          <w:color w:val="000000"/>
          <w:sz w:val="18"/>
          <w:szCs w:val="18"/>
          <w:lang w:val="vi-VN"/>
        </w:rPr>
        <w:t>es and r</w:t>
      </w:r>
      <w:r w:rsidRPr="001B4AFE">
        <w:rPr>
          <w:color w:val="000000"/>
          <w:sz w:val="18"/>
          <w:szCs w:val="18"/>
        </w:rPr>
        <w:t>etu</w:t>
      </w:r>
      <w:r w:rsidRPr="001B4AFE">
        <w:rPr>
          <w:color w:val="000000"/>
          <w:sz w:val="18"/>
          <w:szCs w:val="18"/>
          <w:lang w:val="vi-VN"/>
        </w:rPr>
        <w:t>r</w:t>
      </w:r>
      <w:r w:rsidRPr="001B4AFE">
        <w:rPr>
          <w:color w:val="000000"/>
          <w:sz w:val="18"/>
          <w:szCs w:val="18"/>
        </w:rPr>
        <w:t>n</w:t>
      </w:r>
      <w:r w:rsidRPr="001B4AFE">
        <w:rPr>
          <w:color w:val="000000"/>
          <w:sz w:val="18"/>
          <w:szCs w:val="18"/>
          <w:lang w:val="vi-VN"/>
        </w:rPr>
        <w:t>s</w:t>
      </w:r>
      <w:r w:rsidRPr="001B4AFE">
        <w:rPr>
          <w:color w:val="000000"/>
          <w:sz w:val="18"/>
          <w:szCs w:val="18"/>
        </w:rPr>
        <w:t xml:space="preserve"> </w:t>
      </w:r>
      <w:r w:rsidRPr="001B4AFE">
        <w:rPr>
          <w:color w:val="000000"/>
          <w:sz w:val="18"/>
          <w:szCs w:val="18"/>
          <w:lang w:val="vi-VN"/>
        </w:rPr>
        <w:t>positioning</w:t>
      </w:r>
      <w:r w:rsidRPr="001B4AFE">
        <w:rPr>
          <w:color w:val="000000"/>
          <w:sz w:val="18"/>
          <w:szCs w:val="18"/>
        </w:rPr>
        <w:t xml:space="preserve">, uncovering key strategic </w:t>
      </w:r>
      <w:r w:rsidRPr="001B4AFE">
        <w:rPr>
          <w:color w:val="000000"/>
          <w:sz w:val="18"/>
          <w:szCs w:val="18"/>
          <w:lang w:val="vi-VN"/>
        </w:rPr>
        <w:t xml:space="preserve">players’ serve and return </w:t>
      </w:r>
      <w:r w:rsidRPr="001B4AFE">
        <w:rPr>
          <w:color w:val="000000"/>
          <w:sz w:val="18"/>
          <w:szCs w:val="18"/>
        </w:rPr>
        <w:t>patterns in professional tennis</w:t>
      </w:r>
    </w:p>
    <w:p w14:paraId="7520C2D2" w14:textId="14E17148" w:rsidR="00810DC4" w:rsidRPr="001B4AFE" w:rsidRDefault="00810DC4" w:rsidP="00810DC4">
      <w:pPr>
        <w:pStyle w:val="NormalWeb"/>
        <w:numPr>
          <w:ilvl w:val="0"/>
          <w:numId w:val="2"/>
        </w:numPr>
        <w:spacing w:before="0" w:beforeAutospacing="0" w:after="0" w:afterAutospacing="0"/>
        <w:jc w:val="both"/>
        <w:textAlignment w:val="baseline"/>
        <w:rPr>
          <w:color w:val="000000"/>
          <w:sz w:val="18"/>
          <w:szCs w:val="18"/>
        </w:rPr>
      </w:pPr>
      <w:r w:rsidRPr="001B4AFE">
        <w:rPr>
          <w:color w:val="000000"/>
          <w:sz w:val="18"/>
          <w:szCs w:val="18"/>
        </w:rPr>
        <w:t>Building</w:t>
      </w:r>
      <w:r w:rsidR="00AF5ECB" w:rsidRPr="001B4AFE">
        <w:rPr>
          <w:color w:val="000000"/>
          <w:sz w:val="18"/>
          <w:szCs w:val="18"/>
          <w:lang w:val="vi-VN"/>
        </w:rPr>
        <w:t xml:space="preserve"> </w:t>
      </w:r>
      <w:r w:rsidRPr="001B4AFE">
        <w:rPr>
          <w:color w:val="000000"/>
          <w:sz w:val="18"/>
          <w:szCs w:val="18"/>
          <w:lang w:val="vi-VN"/>
        </w:rPr>
        <w:t>logistic, polynomial &amp; linear regression</w:t>
      </w:r>
      <w:r w:rsidRPr="001B4AFE">
        <w:rPr>
          <w:color w:val="000000"/>
          <w:sz w:val="18"/>
          <w:szCs w:val="18"/>
        </w:rPr>
        <w:t xml:space="preserve"> models to assess the impact of serv</w:t>
      </w:r>
      <w:r w:rsidRPr="001B4AFE">
        <w:rPr>
          <w:color w:val="000000"/>
          <w:sz w:val="18"/>
          <w:szCs w:val="18"/>
          <w:lang w:val="vi-VN"/>
        </w:rPr>
        <w:t>es &amp; returns position</w:t>
      </w:r>
      <w:r w:rsidRPr="001B4AFE">
        <w:rPr>
          <w:color w:val="000000"/>
          <w:sz w:val="18"/>
          <w:szCs w:val="18"/>
        </w:rPr>
        <w:t>, court conditions</w:t>
      </w:r>
      <w:r w:rsidRPr="001B4AFE">
        <w:rPr>
          <w:color w:val="000000"/>
          <w:sz w:val="18"/>
          <w:szCs w:val="18"/>
          <w:lang w:val="vi-VN"/>
        </w:rPr>
        <w:t xml:space="preserve">, serve speed, winners, unforced errors, and other components </w:t>
      </w:r>
      <w:r w:rsidRPr="001B4AFE">
        <w:rPr>
          <w:color w:val="000000"/>
          <w:sz w:val="18"/>
          <w:szCs w:val="18"/>
        </w:rPr>
        <w:t xml:space="preserve">on match outcomes, identifying </w:t>
      </w:r>
      <w:r w:rsidRPr="001B4AFE">
        <w:rPr>
          <w:color w:val="000000"/>
          <w:sz w:val="18"/>
          <w:szCs w:val="18"/>
          <w:lang w:val="vi-VN"/>
        </w:rPr>
        <w:t>crucial</w:t>
      </w:r>
      <w:r w:rsidRPr="001B4AFE">
        <w:rPr>
          <w:color w:val="000000"/>
          <w:sz w:val="18"/>
          <w:szCs w:val="18"/>
        </w:rPr>
        <w:t xml:space="preserve"> factors influencing players’ performance</w:t>
      </w:r>
    </w:p>
    <w:p w14:paraId="04DEDECA" w14:textId="1DD40FD3" w:rsidR="00810DC4" w:rsidRPr="001B4AFE" w:rsidRDefault="00810DC4" w:rsidP="00810DC4">
      <w:pPr>
        <w:pStyle w:val="NormalWeb"/>
        <w:numPr>
          <w:ilvl w:val="0"/>
          <w:numId w:val="2"/>
        </w:numPr>
        <w:spacing w:before="0" w:beforeAutospacing="0" w:after="0" w:afterAutospacing="0"/>
        <w:jc w:val="both"/>
        <w:textAlignment w:val="baseline"/>
        <w:rPr>
          <w:sz w:val="18"/>
          <w:szCs w:val="18"/>
          <w:lang w:val="vi-VN"/>
        </w:rPr>
      </w:pPr>
      <w:r w:rsidRPr="001B4AFE">
        <w:rPr>
          <w:color w:val="000000"/>
          <w:sz w:val="18"/>
          <w:szCs w:val="18"/>
        </w:rPr>
        <w:t xml:space="preserve">Creating </w:t>
      </w:r>
      <w:r w:rsidRPr="001B4AFE">
        <w:rPr>
          <w:color w:val="000000"/>
          <w:sz w:val="18"/>
          <w:szCs w:val="18"/>
          <w:lang w:val="vi-VN"/>
        </w:rPr>
        <w:t xml:space="preserve">an online </w:t>
      </w:r>
      <w:r w:rsidRPr="001B4AFE">
        <w:rPr>
          <w:color w:val="000000"/>
          <w:sz w:val="18"/>
          <w:szCs w:val="18"/>
        </w:rPr>
        <w:t xml:space="preserve">interactive </w:t>
      </w:r>
      <w:r w:rsidRPr="001B4AFE">
        <w:rPr>
          <w:color w:val="000000"/>
          <w:sz w:val="18"/>
          <w:szCs w:val="18"/>
          <w:lang w:val="vi-VN"/>
        </w:rPr>
        <w:t xml:space="preserve">visualization </w:t>
      </w:r>
      <w:r w:rsidRPr="001B4AFE">
        <w:rPr>
          <w:color w:val="000000"/>
          <w:sz w:val="18"/>
          <w:szCs w:val="18"/>
        </w:rPr>
        <w:t>dashboard</w:t>
      </w:r>
      <w:r w:rsidRPr="001B4AFE">
        <w:rPr>
          <w:color w:val="000000"/>
          <w:sz w:val="18"/>
          <w:szCs w:val="18"/>
          <w:lang w:val="vi-VN"/>
        </w:rPr>
        <w:t xml:space="preserve"> using Panel</w:t>
      </w:r>
      <w:r w:rsidRPr="001B4AFE">
        <w:rPr>
          <w:color w:val="000000"/>
          <w:sz w:val="18"/>
          <w:szCs w:val="18"/>
        </w:rPr>
        <w:t xml:space="preserve"> </w:t>
      </w:r>
      <w:r w:rsidRPr="001B4AFE">
        <w:rPr>
          <w:color w:val="000000"/>
          <w:sz w:val="18"/>
          <w:szCs w:val="18"/>
          <w:lang w:val="vi-VN"/>
        </w:rPr>
        <w:t>to</w:t>
      </w:r>
      <w:r w:rsidRPr="001B4AFE">
        <w:rPr>
          <w:sz w:val="18"/>
          <w:szCs w:val="18"/>
          <w:lang w:val="vi-VN"/>
        </w:rPr>
        <w:t xml:space="preserve"> generate data-driven insights, offering valuable support for optimizing players’ performance and improving coaching strategies for competit</w:t>
      </w:r>
      <w:proofErr w:type="spellStart"/>
      <w:r w:rsidRPr="001B4AFE">
        <w:rPr>
          <w:sz w:val="18"/>
          <w:szCs w:val="18"/>
          <w:lang w:val="en-US"/>
        </w:rPr>
        <w:t>i</w:t>
      </w:r>
      <w:proofErr w:type="spellEnd"/>
      <w:r w:rsidRPr="001B4AFE">
        <w:rPr>
          <w:sz w:val="18"/>
          <w:szCs w:val="18"/>
          <w:lang w:val="vi-VN"/>
        </w:rPr>
        <w:t xml:space="preserve">ve matches </w:t>
      </w:r>
      <w:r>
        <w:fldChar w:fldCharType="begin"/>
      </w:r>
      <w:r>
        <w:instrText>HYPERLINK "https://py.cafe/app/QuangMinh07112003/panel-tennis-stats"</w:instrText>
      </w:r>
      <w:r>
        <w:fldChar w:fldCharType="separate"/>
      </w:r>
      <w:r w:rsidRPr="001B4AFE">
        <w:rPr>
          <w:rStyle w:val="Hyperlink"/>
          <w:rFonts w:eastAsiaTheme="majorEastAsia"/>
          <w:sz w:val="18"/>
          <w:szCs w:val="18"/>
          <w:lang w:val="vi-VN"/>
        </w:rPr>
        <w:t>(Link)</w:t>
      </w:r>
      <w:r>
        <w:rPr>
          <w:rStyle w:val="Hyperlink"/>
          <w:rFonts w:eastAsiaTheme="majorEastAsia"/>
          <w:sz w:val="18"/>
          <w:szCs w:val="18"/>
          <w:lang w:val="vi-VN"/>
        </w:rPr>
        <w:fldChar w:fldCharType="end"/>
      </w:r>
    </w:p>
    <w:p w14:paraId="75159F74" w14:textId="77777777" w:rsidR="00810DC4" w:rsidRPr="001B4AFE" w:rsidRDefault="00810DC4" w:rsidP="00810DC4">
      <w:pPr>
        <w:pStyle w:val="NormalWeb"/>
        <w:numPr>
          <w:ilvl w:val="0"/>
          <w:numId w:val="2"/>
        </w:numPr>
        <w:spacing w:before="0" w:beforeAutospacing="0" w:after="0" w:afterAutospacing="0"/>
        <w:jc w:val="both"/>
        <w:textAlignment w:val="baseline"/>
        <w:rPr>
          <w:sz w:val="18"/>
          <w:szCs w:val="18"/>
          <w:lang w:val="vi-VN"/>
        </w:rPr>
      </w:pPr>
      <w:r w:rsidRPr="001B4AFE">
        <w:rPr>
          <w:b/>
          <w:bCs/>
          <w:sz w:val="18"/>
          <w:szCs w:val="18"/>
          <w:lang w:val="en-US"/>
        </w:rPr>
        <w:t>Skills and knowledge used:</w:t>
      </w:r>
      <w:r w:rsidRPr="001B4AFE">
        <w:rPr>
          <w:sz w:val="18"/>
          <w:szCs w:val="18"/>
        </w:rPr>
        <w:t xml:space="preserve"> </w:t>
      </w:r>
      <w:r w:rsidRPr="001B4AFE">
        <w:rPr>
          <w:sz w:val="18"/>
          <w:szCs w:val="18"/>
          <w:lang w:val="en-US"/>
        </w:rPr>
        <w:t>data cleaning, data transformation, relational databases, statistics, classification, data visualization, regression models, regression interpretation, correlation matrices, and dashboard construction</w:t>
      </w:r>
    </w:p>
    <w:p w14:paraId="59932E8F" w14:textId="77777777" w:rsidR="00810DC4" w:rsidRPr="001B4AFE" w:rsidRDefault="00810DC4" w:rsidP="00810DC4">
      <w:pPr>
        <w:pStyle w:val="NormalWeb"/>
        <w:spacing w:before="0" w:beforeAutospacing="0" w:after="0" w:afterAutospacing="0"/>
        <w:jc w:val="both"/>
        <w:textAlignment w:val="baseline"/>
        <w:rPr>
          <w:sz w:val="18"/>
          <w:szCs w:val="18"/>
          <w:lang w:val="vi-VN"/>
        </w:rPr>
      </w:pPr>
    </w:p>
    <w:p w14:paraId="3BC3ADEE" w14:textId="77777777" w:rsidR="00810DC4" w:rsidRPr="001B4AFE" w:rsidRDefault="00810DC4" w:rsidP="00810DC4">
      <w:pPr>
        <w:pBdr>
          <w:bottom w:val="single" w:sz="4" w:space="1" w:color="000000"/>
        </w:pBdr>
        <w:tabs>
          <w:tab w:val="left" w:pos="360"/>
          <w:tab w:val="right" w:pos="10080"/>
        </w:tabs>
        <w:spacing w:line="240" w:lineRule="auto"/>
        <w:rPr>
          <w:rFonts w:ascii="Times New Roman" w:eastAsia="Times New Roman" w:hAnsi="Times New Roman" w:cs="Times New Roman"/>
          <w:b/>
          <w:bCs/>
          <w:color w:val="1F1D21"/>
          <w:sz w:val="18"/>
          <w:szCs w:val="18"/>
          <w:lang w:val="vi-VN"/>
        </w:rPr>
      </w:pPr>
      <w:r w:rsidRPr="001B4AFE">
        <w:rPr>
          <w:rFonts w:ascii="Times New Roman" w:eastAsia="Times New Roman" w:hAnsi="Times New Roman" w:cs="Times New Roman"/>
          <w:b/>
          <w:bCs/>
          <w:color w:val="1F1D21"/>
          <w:sz w:val="18"/>
          <w:szCs w:val="18"/>
          <w:lang w:val="vi-VN"/>
        </w:rPr>
        <w:t>EXTRA-CURRICULAR ACTIVITIES AND LEADERSHIP</w:t>
      </w:r>
    </w:p>
    <w:p w14:paraId="5CF44CF7" w14:textId="227CACFF" w:rsidR="00810DC4" w:rsidRPr="001B4AFE" w:rsidRDefault="00810DC4" w:rsidP="00810DC4">
      <w:pPr>
        <w:pStyle w:val="NormalWeb"/>
        <w:spacing w:before="0" w:beforeAutospacing="0" w:after="0" w:afterAutospacing="0"/>
        <w:jc w:val="both"/>
        <w:textAlignment w:val="baseline"/>
        <w:rPr>
          <w:color w:val="000000"/>
          <w:sz w:val="18"/>
          <w:szCs w:val="18"/>
          <w:lang w:val="vi-VN"/>
        </w:rPr>
      </w:pPr>
      <w:r w:rsidRPr="001B4AFE">
        <w:rPr>
          <w:color w:val="000000"/>
          <w:sz w:val="18"/>
          <w:szCs w:val="18"/>
          <w:lang w:val="vi-VN"/>
        </w:rPr>
        <w:t>Club President</w:t>
      </w:r>
      <w:r w:rsidR="005A307A" w:rsidRPr="001B4AFE">
        <w:rPr>
          <w:color w:val="000000"/>
          <w:sz w:val="18"/>
          <w:szCs w:val="18"/>
          <w:lang w:val="vi-VN"/>
        </w:rPr>
        <w:t xml:space="preserve"> and Co-founder</w:t>
      </w:r>
      <w:r w:rsidRPr="001B4AFE">
        <w:rPr>
          <w:color w:val="000000"/>
          <w:sz w:val="18"/>
          <w:szCs w:val="18"/>
          <w:lang w:val="vi-VN"/>
        </w:rPr>
        <w:t>, Dickinson Badminton Club (September 2023 – February 2025)</w:t>
      </w:r>
    </w:p>
    <w:p w14:paraId="2F64EEED" w14:textId="0951A4ED" w:rsidR="00DD65BB" w:rsidRPr="00DD65BB" w:rsidRDefault="00810DC4" w:rsidP="00810DC4">
      <w:pPr>
        <w:pStyle w:val="NormalWeb"/>
        <w:spacing w:before="0" w:beforeAutospacing="0" w:after="0" w:afterAutospacing="0"/>
        <w:jc w:val="both"/>
        <w:textAlignment w:val="baseline"/>
        <w:rPr>
          <w:color w:val="000000"/>
          <w:sz w:val="18"/>
          <w:szCs w:val="18"/>
          <w:lang w:val="vi-VN"/>
        </w:rPr>
      </w:pPr>
      <w:r w:rsidRPr="001B4AFE">
        <w:rPr>
          <w:color w:val="000000"/>
          <w:sz w:val="18"/>
          <w:szCs w:val="18"/>
          <w:lang w:val="vi-VN"/>
        </w:rPr>
        <w:lastRenderedPageBreak/>
        <w:t>Economics</w:t>
      </w:r>
      <w:r w:rsidR="00174E7A">
        <w:rPr>
          <w:color w:val="000000"/>
          <w:sz w:val="18"/>
          <w:szCs w:val="18"/>
          <w:lang w:val="vi-VN"/>
        </w:rPr>
        <w:t xml:space="preserve"> and Math</w:t>
      </w:r>
      <w:r w:rsidRPr="001B4AFE">
        <w:rPr>
          <w:color w:val="000000"/>
          <w:sz w:val="18"/>
          <w:szCs w:val="18"/>
          <w:lang w:val="vi-VN"/>
        </w:rPr>
        <w:t xml:space="preserve"> Quantitative Reasoning Associate, Quantitative Reasoning Center Dickinson College (Jan 2025– prese</w:t>
      </w:r>
      <w:proofErr w:type="spellStart"/>
      <w:r w:rsidRPr="001B4AFE">
        <w:rPr>
          <w:color w:val="000000"/>
          <w:sz w:val="18"/>
          <w:szCs w:val="18"/>
          <w:lang w:val="en-US"/>
        </w:rPr>
        <w:t>nt</w:t>
      </w:r>
      <w:proofErr w:type="spellEnd"/>
      <w:r w:rsidRPr="001B4AFE">
        <w:rPr>
          <w:color w:val="000000"/>
          <w:sz w:val="18"/>
          <w:szCs w:val="18"/>
          <w:lang w:val="en-US"/>
        </w:rPr>
        <w:t>)</w:t>
      </w:r>
    </w:p>
    <w:sectPr w:rsidR="00DD65BB" w:rsidRPr="00DD65BB" w:rsidSect="001B4AFE">
      <w:pgSz w:w="11901" w:h="16840"/>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D0A7D"/>
    <w:multiLevelType w:val="multilevel"/>
    <w:tmpl w:val="0E10BE66"/>
    <w:lvl w:ilvl="0">
      <w:start w:val="1"/>
      <w:numFmt w:val="bullet"/>
      <w:lvlText w:val="●"/>
      <w:lvlJc w:val="left"/>
      <w:pPr>
        <w:ind w:left="360" w:hanging="360"/>
      </w:pPr>
      <w:rPr>
        <w:u w:val="none"/>
      </w:rPr>
    </w:lvl>
    <w:lvl w:ilvl="1">
      <w:start w:val="1"/>
      <w:numFmt w:val="bullet"/>
      <w:lvlText w:val="○"/>
      <w:lvlJc w:val="left"/>
      <w:pPr>
        <w:ind w:left="1375" w:hanging="360"/>
      </w:pPr>
      <w:rPr>
        <w:u w:val="none"/>
      </w:rPr>
    </w:lvl>
    <w:lvl w:ilvl="2">
      <w:start w:val="1"/>
      <w:numFmt w:val="bullet"/>
      <w:lvlText w:val="■"/>
      <w:lvlJc w:val="left"/>
      <w:pPr>
        <w:ind w:left="2095" w:hanging="360"/>
      </w:pPr>
      <w:rPr>
        <w:u w:val="none"/>
      </w:rPr>
    </w:lvl>
    <w:lvl w:ilvl="3">
      <w:start w:val="1"/>
      <w:numFmt w:val="bullet"/>
      <w:lvlText w:val="●"/>
      <w:lvlJc w:val="left"/>
      <w:pPr>
        <w:ind w:left="2815" w:hanging="360"/>
      </w:pPr>
      <w:rPr>
        <w:u w:val="none"/>
      </w:rPr>
    </w:lvl>
    <w:lvl w:ilvl="4">
      <w:start w:val="1"/>
      <w:numFmt w:val="bullet"/>
      <w:lvlText w:val="○"/>
      <w:lvlJc w:val="left"/>
      <w:pPr>
        <w:ind w:left="3535" w:hanging="360"/>
      </w:pPr>
      <w:rPr>
        <w:u w:val="none"/>
      </w:rPr>
    </w:lvl>
    <w:lvl w:ilvl="5">
      <w:start w:val="1"/>
      <w:numFmt w:val="bullet"/>
      <w:lvlText w:val="■"/>
      <w:lvlJc w:val="left"/>
      <w:pPr>
        <w:ind w:left="4255" w:hanging="360"/>
      </w:pPr>
      <w:rPr>
        <w:u w:val="none"/>
      </w:rPr>
    </w:lvl>
    <w:lvl w:ilvl="6">
      <w:start w:val="1"/>
      <w:numFmt w:val="bullet"/>
      <w:lvlText w:val="●"/>
      <w:lvlJc w:val="left"/>
      <w:pPr>
        <w:ind w:left="4975" w:hanging="360"/>
      </w:pPr>
      <w:rPr>
        <w:u w:val="none"/>
      </w:rPr>
    </w:lvl>
    <w:lvl w:ilvl="7">
      <w:start w:val="1"/>
      <w:numFmt w:val="bullet"/>
      <w:lvlText w:val="○"/>
      <w:lvlJc w:val="left"/>
      <w:pPr>
        <w:ind w:left="5695" w:hanging="360"/>
      </w:pPr>
      <w:rPr>
        <w:u w:val="none"/>
      </w:rPr>
    </w:lvl>
    <w:lvl w:ilvl="8">
      <w:start w:val="1"/>
      <w:numFmt w:val="bullet"/>
      <w:lvlText w:val="■"/>
      <w:lvlJc w:val="left"/>
      <w:pPr>
        <w:ind w:left="6415" w:hanging="360"/>
      </w:pPr>
      <w:rPr>
        <w:u w:val="none"/>
      </w:rPr>
    </w:lvl>
  </w:abstractNum>
  <w:abstractNum w:abstractNumId="1" w15:restartNumberingAfterBreak="0">
    <w:nsid w:val="67C12031"/>
    <w:multiLevelType w:val="multilevel"/>
    <w:tmpl w:val="5376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640AFC"/>
    <w:multiLevelType w:val="hybridMultilevel"/>
    <w:tmpl w:val="DF5C4EF0"/>
    <w:lvl w:ilvl="0" w:tplc="9C3E609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394997">
    <w:abstractNumId w:val="0"/>
  </w:num>
  <w:num w:numId="2" w16cid:durableId="46418640">
    <w:abstractNumId w:val="2"/>
  </w:num>
  <w:num w:numId="3" w16cid:durableId="1946032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C4"/>
    <w:rsid w:val="00026A58"/>
    <w:rsid w:val="000408EB"/>
    <w:rsid w:val="000D4372"/>
    <w:rsid w:val="000F791E"/>
    <w:rsid w:val="001346FA"/>
    <w:rsid w:val="001477A4"/>
    <w:rsid w:val="00174E7A"/>
    <w:rsid w:val="001B4AFE"/>
    <w:rsid w:val="001B7785"/>
    <w:rsid w:val="004126E0"/>
    <w:rsid w:val="00447303"/>
    <w:rsid w:val="004C24AE"/>
    <w:rsid w:val="00550B28"/>
    <w:rsid w:val="00552070"/>
    <w:rsid w:val="00596483"/>
    <w:rsid w:val="005A307A"/>
    <w:rsid w:val="006921FA"/>
    <w:rsid w:val="006949CB"/>
    <w:rsid w:val="00761E90"/>
    <w:rsid w:val="007A4D01"/>
    <w:rsid w:val="007D48D3"/>
    <w:rsid w:val="00810DC4"/>
    <w:rsid w:val="00833948"/>
    <w:rsid w:val="0097180B"/>
    <w:rsid w:val="00AF5ECB"/>
    <w:rsid w:val="00BF375A"/>
    <w:rsid w:val="00C1212B"/>
    <w:rsid w:val="00C9483A"/>
    <w:rsid w:val="00D05B3C"/>
    <w:rsid w:val="00D56D91"/>
    <w:rsid w:val="00D878F1"/>
    <w:rsid w:val="00DD65BB"/>
    <w:rsid w:val="00E8437B"/>
    <w:rsid w:val="00EB1769"/>
    <w:rsid w:val="00EB78FA"/>
    <w:rsid w:val="00EE28A1"/>
    <w:rsid w:val="00F76F25"/>
    <w:rsid w:val="00FD3A87"/>
    <w:rsid w:val="00FF230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17DF201"/>
  <w15:chartTrackingRefBased/>
  <w15:docId w15:val="{86CE9D1B-A826-8347-9477-56CD6B4D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DC4"/>
    <w:pPr>
      <w:spacing w:line="276" w:lineRule="auto"/>
    </w:pPr>
    <w:rPr>
      <w:rFonts w:ascii="Arial" w:hAnsi="Arial" w:cs="Arial"/>
      <w:kern w:val="0"/>
      <w:sz w:val="22"/>
      <w:szCs w:val="22"/>
      <w:lang w:val="en"/>
      <w14:ligatures w14:val="none"/>
    </w:rPr>
  </w:style>
  <w:style w:type="paragraph" w:styleId="Heading1">
    <w:name w:val="heading 1"/>
    <w:basedOn w:val="Normal"/>
    <w:next w:val="Normal"/>
    <w:link w:val="Heading1Char"/>
    <w:uiPriority w:val="9"/>
    <w:qFormat/>
    <w:rsid w:val="00810D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D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0D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D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D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D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D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D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D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D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D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0D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DC4"/>
    <w:rPr>
      <w:rFonts w:eastAsiaTheme="majorEastAsia" w:cstheme="majorBidi"/>
      <w:i/>
      <w:iCs/>
      <w:color w:val="2F5496" w:themeColor="accent1" w:themeShade="BF"/>
      <w:sz w:val="22"/>
    </w:rPr>
  </w:style>
  <w:style w:type="character" w:customStyle="1" w:styleId="Heading5Char">
    <w:name w:val="Heading 5 Char"/>
    <w:basedOn w:val="DefaultParagraphFont"/>
    <w:link w:val="Heading5"/>
    <w:uiPriority w:val="9"/>
    <w:semiHidden/>
    <w:rsid w:val="00810DC4"/>
    <w:rPr>
      <w:rFonts w:eastAsiaTheme="majorEastAsia" w:cstheme="majorBidi"/>
      <w:color w:val="2F5496" w:themeColor="accent1" w:themeShade="BF"/>
      <w:sz w:val="22"/>
    </w:rPr>
  </w:style>
  <w:style w:type="character" w:customStyle="1" w:styleId="Heading6Char">
    <w:name w:val="Heading 6 Char"/>
    <w:basedOn w:val="DefaultParagraphFont"/>
    <w:link w:val="Heading6"/>
    <w:uiPriority w:val="9"/>
    <w:semiHidden/>
    <w:rsid w:val="00810DC4"/>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810DC4"/>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810DC4"/>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810DC4"/>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810D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D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D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0DC4"/>
    <w:rPr>
      <w:i/>
      <w:iCs/>
      <w:color w:val="404040" w:themeColor="text1" w:themeTint="BF"/>
      <w:sz w:val="22"/>
    </w:rPr>
  </w:style>
  <w:style w:type="paragraph" w:styleId="ListParagraph">
    <w:name w:val="List Paragraph"/>
    <w:basedOn w:val="Normal"/>
    <w:uiPriority w:val="34"/>
    <w:qFormat/>
    <w:rsid w:val="00810DC4"/>
    <w:pPr>
      <w:ind w:left="720"/>
      <w:contextualSpacing/>
    </w:pPr>
  </w:style>
  <w:style w:type="character" w:styleId="IntenseEmphasis">
    <w:name w:val="Intense Emphasis"/>
    <w:basedOn w:val="DefaultParagraphFont"/>
    <w:uiPriority w:val="21"/>
    <w:qFormat/>
    <w:rsid w:val="00810DC4"/>
    <w:rPr>
      <w:i/>
      <w:iCs/>
      <w:color w:val="2F5496" w:themeColor="accent1" w:themeShade="BF"/>
    </w:rPr>
  </w:style>
  <w:style w:type="paragraph" w:styleId="IntenseQuote">
    <w:name w:val="Intense Quote"/>
    <w:basedOn w:val="Normal"/>
    <w:next w:val="Normal"/>
    <w:link w:val="IntenseQuoteChar"/>
    <w:uiPriority w:val="30"/>
    <w:qFormat/>
    <w:rsid w:val="00810D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DC4"/>
    <w:rPr>
      <w:i/>
      <w:iCs/>
      <w:color w:val="2F5496" w:themeColor="accent1" w:themeShade="BF"/>
      <w:sz w:val="22"/>
    </w:rPr>
  </w:style>
  <w:style w:type="character" w:styleId="IntenseReference">
    <w:name w:val="Intense Reference"/>
    <w:basedOn w:val="DefaultParagraphFont"/>
    <w:uiPriority w:val="32"/>
    <w:qFormat/>
    <w:rsid w:val="00810DC4"/>
    <w:rPr>
      <w:b/>
      <w:bCs/>
      <w:smallCaps/>
      <w:color w:val="2F5496" w:themeColor="accent1" w:themeShade="BF"/>
      <w:spacing w:val="5"/>
    </w:rPr>
  </w:style>
  <w:style w:type="character" w:styleId="Hyperlink">
    <w:name w:val="Hyperlink"/>
    <w:uiPriority w:val="99"/>
    <w:unhideWhenUsed/>
    <w:rsid w:val="00810DC4"/>
    <w:rPr>
      <w:color w:val="0000FF"/>
      <w:u w:val="single"/>
    </w:rPr>
  </w:style>
  <w:style w:type="paragraph" w:styleId="NormalWeb">
    <w:name w:val="Normal (Web)"/>
    <w:basedOn w:val="Normal"/>
    <w:uiPriority w:val="99"/>
    <w:unhideWhenUsed/>
    <w:rsid w:val="00810D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4AFE"/>
    <w:rPr>
      <w:b/>
      <w:bCs/>
    </w:rPr>
  </w:style>
  <w:style w:type="character" w:styleId="UnresolvedMention">
    <w:name w:val="Unresolved Mention"/>
    <w:basedOn w:val="DefaultParagraphFont"/>
    <w:uiPriority w:val="99"/>
    <w:semiHidden/>
    <w:unhideWhenUsed/>
    <w:rsid w:val="001B4AFE"/>
    <w:rPr>
      <w:color w:val="605E5C"/>
      <w:shd w:val="clear" w:color="auto" w:fill="E1DFDD"/>
    </w:rPr>
  </w:style>
  <w:style w:type="character" w:styleId="FollowedHyperlink">
    <w:name w:val="FollowedHyperlink"/>
    <w:basedOn w:val="DefaultParagraphFont"/>
    <w:uiPriority w:val="99"/>
    <w:semiHidden/>
    <w:unhideWhenUsed/>
    <w:rsid w:val="001B4A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457487">
      <w:bodyDiv w:val="1"/>
      <w:marLeft w:val="0"/>
      <w:marRight w:val="0"/>
      <w:marTop w:val="0"/>
      <w:marBottom w:val="0"/>
      <w:divBdr>
        <w:top w:val="none" w:sz="0" w:space="0" w:color="auto"/>
        <w:left w:val="none" w:sz="0" w:space="0" w:color="auto"/>
        <w:bottom w:val="none" w:sz="0" w:space="0" w:color="auto"/>
        <w:right w:val="none" w:sz="0" w:space="0" w:color="auto"/>
      </w:divBdr>
      <w:divsChild>
        <w:div w:id="1484194583">
          <w:marLeft w:val="0"/>
          <w:marRight w:val="0"/>
          <w:marTop w:val="0"/>
          <w:marBottom w:val="0"/>
          <w:divBdr>
            <w:top w:val="none" w:sz="0" w:space="0" w:color="auto"/>
            <w:left w:val="none" w:sz="0" w:space="0" w:color="auto"/>
            <w:bottom w:val="none" w:sz="0" w:space="0" w:color="auto"/>
            <w:right w:val="none" w:sz="0" w:space="0" w:color="auto"/>
          </w:divBdr>
          <w:divsChild>
            <w:div w:id="637733517">
              <w:marLeft w:val="0"/>
              <w:marRight w:val="0"/>
              <w:marTop w:val="0"/>
              <w:marBottom w:val="0"/>
              <w:divBdr>
                <w:top w:val="none" w:sz="0" w:space="0" w:color="auto"/>
                <w:left w:val="none" w:sz="0" w:space="0" w:color="auto"/>
                <w:bottom w:val="none" w:sz="0" w:space="0" w:color="auto"/>
                <w:right w:val="none" w:sz="0" w:space="0" w:color="auto"/>
              </w:divBdr>
              <w:divsChild>
                <w:div w:id="1858227250">
                  <w:marLeft w:val="0"/>
                  <w:marRight w:val="0"/>
                  <w:marTop w:val="0"/>
                  <w:marBottom w:val="0"/>
                  <w:divBdr>
                    <w:top w:val="none" w:sz="0" w:space="0" w:color="auto"/>
                    <w:left w:val="none" w:sz="0" w:space="0" w:color="auto"/>
                    <w:bottom w:val="none" w:sz="0" w:space="0" w:color="auto"/>
                    <w:right w:val="none" w:sz="0" w:space="0" w:color="auto"/>
                  </w:divBdr>
                  <w:divsChild>
                    <w:div w:id="9438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6296">
      <w:bodyDiv w:val="1"/>
      <w:marLeft w:val="0"/>
      <w:marRight w:val="0"/>
      <w:marTop w:val="0"/>
      <w:marBottom w:val="0"/>
      <w:divBdr>
        <w:top w:val="none" w:sz="0" w:space="0" w:color="auto"/>
        <w:left w:val="none" w:sz="0" w:space="0" w:color="auto"/>
        <w:bottom w:val="none" w:sz="0" w:space="0" w:color="auto"/>
        <w:right w:val="none" w:sz="0" w:space="0" w:color="auto"/>
      </w:divBdr>
      <w:divsChild>
        <w:div w:id="1401056321">
          <w:marLeft w:val="0"/>
          <w:marRight w:val="0"/>
          <w:marTop w:val="0"/>
          <w:marBottom w:val="0"/>
          <w:divBdr>
            <w:top w:val="none" w:sz="0" w:space="0" w:color="auto"/>
            <w:left w:val="none" w:sz="0" w:space="0" w:color="auto"/>
            <w:bottom w:val="none" w:sz="0" w:space="0" w:color="auto"/>
            <w:right w:val="none" w:sz="0" w:space="0" w:color="auto"/>
          </w:divBdr>
          <w:divsChild>
            <w:div w:id="244537289">
              <w:marLeft w:val="0"/>
              <w:marRight w:val="0"/>
              <w:marTop w:val="0"/>
              <w:marBottom w:val="0"/>
              <w:divBdr>
                <w:top w:val="none" w:sz="0" w:space="0" w:color="auto"/>
                <w:left w:val="none" w:sz="0" w:space="0" w:color="auto"/>
                <w:bottom w:val="none" w:sz="0" w:space="0" w:color="auto"/>
                <w:right w:val="none" w:sz="0" w:space="0" w:color="auto"/>
              </w:divBdr>
              <w:divsChild>
                <w:div w:id="694236658">
                  <w:marLeft w:val="0"/>
                  <w:marRight w:val="0"/>
                  <w:marTop w:val="0"/>
                  <w:marBottom w:val="0"/>
                  <w:divBdr>
                    <w:top w:val="none" w:sz="0" w:space="0" w:color="auto"/>
                    <w:left w:val="none" w:sz="0" w:space="0" w:color="auto"/>
                    <w:bottom w:val="none" w:sz="0" w:space="0" w:color="auto"/>
                    <w:right w:val="none" w:sz="0" w:space="0" w:color="auto"/>
                  </w:divBdr>
                  <w:divsChild>
                    <w:div w:id="9674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64539">
      <w:bodyDiv w:val="1"/>
      <w:marLeft w:val="0"/>
      <w:marRight w:val="0"/>
      <w:marTop w:val="0"/>
      <w:marBottom w:val="0"/>
      <w:divBdr>
        <w:top w:val="none" w:sz="0" w:space="0" w:color="auto"/>
        <w:left w:val="none" w:sz="0" w:space="0" w:color="auto"/>
        <w:bottom w:val="none" w:sz="0" w:space="0" w:color="auto"/>
        <w:right w:val="none" w:sz="0" w:space="0" w:color="auto"/>
      </w:divBdr>
      <w:divsChild>
        <w:div w:id="441262774">
          <w:marLeft w:val="0"/>
          <w:marRight w:val="0"/>
          <w:marTop w:val="0"/>
          <w:marBottom w:val="0"/>
          <w:divBdr>
            <w:top w:val="none" w:sz="0" w:space="0" w:color="auto"/>
            <w:left w:val="none" w:sz="0" w:space="0" w:color="auto"/>
            <w:bottom w:val="none" w:sz="0" w:space="0" w:color="auto"/>
            <w:right w:val="none" w:sz="0" w:space="0" w:color="auto"/>
          </w:divBdr>
          <w:divsChild>
            <w:div w:id="518084808">
              <w:marLeft w:val="0"/>
              <w:marRight w:val="0"/>
              <w:marTop w:val="0"/>
              <w:marBottom w:val="0"/>
              <w:divBdr>
                <w:top w:val="none" w:sz="0" w:space="0" w:color="auto"/>
                <w:left w:val="none" w:sz="0" w:space="0" w:color="auto"/>
                <w:bottom w:val="none" w:sz="0" w:space="0" w:color="auto"/>
                <w:right w:val="none" w:sz="0" w:space="0" w:color="auto"/>
              </w:divBdr>
              <w:divsChild>
                <w:div w:id="8310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6850">
      <w:bodyDiv w:val="1"/>
      <w:marLeft w:val="0"/>
      <w:marRight w:val="0"/>
      <w:marTop w:val="0"/>
      <w:marBottom w:val="0"/>
      <w:divBdr>
        <w:top w:val="none" w:sz="0" w:space="0" w:color="auto"/>
        <w:left w:val="none" w:sz="0" w:space="0" w:color="auto"/>
        <w:bottom w:val="none" w:sz="0" w:space="0" w:color="auto"/>
        <w:right w:val="none" w:sz="0" w:space="0" w:color="auto"/>
      </w:divBdr>
      <w:divsChild>
        <w:div w:id="1914317144">
          <w:marLeft w:val="0"/>
          <w:marRight w:val="0"/>
          <w:marTop w:val="0"/>
          <w:marBottom w:val="0"/>
          <w:divBdr>
            <w:top w:val="none" w:sz="0" w:space="0" w:color="auto"/>
            <w:left w:val="none" w:sz="0" w:space="0" w:color="auto"/>
            <w:bottom w:val="none" w:sz="0" w:space="0" w:color="auto"/>
            <w:right w:val="none" w:sz="0" w:space="0" w:color="auto"/>
          </w:divBdr>
          <w:divsChild>
            <w:div w:id="246765160">
              <w:marLeft w:val="0"/>
              <w:marRight w:val="0"/>
              <w:marTop w:val="0"/>
              <w:marBottom w:val="0"/>
              <w:divBdr>
                <w:top w:val="none" w:sz="0" w:space="0" w:color="auto"/>
                <w:left w:val="none" w:sz="0" w:space="0" w:color="auto"/>
                <w:bottom w:val="none" w:sz="0" w:space="0" w:color="auto"/>
                <w:right w:val="none" w:sz="0" w:space="0" w:color="auto"/>
              </w:divBdr>
              <w:divsChild>
                <w:div w:id="4790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0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iviapetronio/Li-ion-batteries-and-Temperatures" TargetMode="External"/><Relationship Id="rId3" Type="http://schemas.openxmlformats.org/officeDocument/2006/relationships/settings" Target="settings.xml"/><Relationship Id="rId7" Type="http://schemas.openxmlformats.org/officeDocument/2006/relationships/hyperlink" Target="https://github.com/QuangMinh07112003/Stock_Behavior_and_Economic_Interactions_Quantitative_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qtrinh?lipi=urn%3Ali%3Apage%3Ad_flagship3_profile_view_base_contact_details%3BrZNMN1hnTT%2BkXeXKWfvFRA%3D%3D" TargetMode="External"/><Relationship Id="rId11" Type="http://schemas.openxmlformats.org/officeDocument/2006/relationships/theme" Target="theme/theme1.xml"/><Relationship Id="rId5" Type="http://schemas.openxmlformats.org/officeDocument/2006/relationships/hyperlink" Target="mailto:quangminh71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QuangMinh07112003/Tennis-Grand-Slam-Complex-Analysis-Project"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 (FAM)</dc:creator>
  <cp:keywords/>
  <dc:description/>
  <cp:lastModifiedBy>Minh Trinh (FAM)</cp:lastModifiedBy>
  <cp:revision>12</cp:revision>
  <dcterms:created xsi:type="dcterms:W3CDTF">2025-04-14T01:10:00Z</dcterms:created>
  <dcterms:modified xsi:type="dcterms:W3CDTF">2025-09-04T19:49:00Z</dcterms:modified>
</cp:coreProperties>
</file>