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B42EE" w14:textId="77777777" w:rsidR="00FF4E6C" w:rsidRDefault="00FF4E6C" w:rsidP="00FF4E6C">
      <w:pPr>
        <w:rPr>
          <w:rFonts w:ascii="Times New Roman" w:hAnsi="Times New Roman" w:cs="Times New Roman"/>
        </w:rPr>
      </w:pPr>
      <w:r>
        <w:rPr>
          <w:rFonts w:ascii="Times New Roman" w:hAnsi="Times New Roman" w:cs="Times New Roman"/>
        </w:rPr>
        <w:t xml:space="preserve">David Whitmer </w:t>
      </w:r>
    </w:p>
    <w:p w14:paraId="15E36F8B" w14:textId="77777777" w:rsidR="00FF4E6C" w:rsidRDefault="00FF4E6C" w:rsidP="00FF4E6C">
      <w:pPr>
        <w:rPr>
          <w:rFonts w:ascii="Times New Roman" w:hAnsi="Times New Roman" w:cs="Times New Roman"/>
        </w:rPr>
      </w:pPr>
      <w:r>
        <w:rPr>
          <w:rFonts w:ascii="Times New Roman" w:hAnsi="Times New Roman" w:cs="Times New Roman"/>
        </w:rPr>
        <w:t>DATA 400: Capstone</w:t>
      </w:r>
    </w:p>
    <w:p w14:paraId="513ADB1F" w14:textId="77777777" w:rsidR="00FF4E6C" w:rsidRDefault="00FF4E6C" w:rsidP="00FF4E6C">
      <w:pPr>
        <w:rPr>
          <w:rFonts w:ascii="Times New Roman" w:hAnsi="Times New Roman" w:cs="Times New Roman"/>
        </w:rPr>
      </w:pPr>
      <w:r>
        <w:rPr>
          <w:rFonts w:ascii="Times New Roman" w:hAnsi="Times New Roman" w:cs="Times New Roman"/>
        </w:rPr>
        <w:t>Professor Bilen</w:t>
      </w:r>
    </w:p>
    <w:p w14:paraId="59F513DE" w14:textId="6601F16C" w:rsidR="00FF4E6C" w:rsidRDefault="00FF4E6C" w:rsidP="00FF4E6C">
      <w:pPr>
        <w:rPr>
          <w:rFonts w:ascii="Times New Roman" w:hAnsi="Times New Roman" w:cs="Times New Roman"/>
        </w:rPr>
      </w:pPr>
      <w:r>
        <w:rPr>
          <w:rFonts w:ascii="Times New Roman" w:hAnsi="Times New Roman" w:cs="Times New Roman"/>
        </w:rPr>
        <w:t>February</w:t>
      </w:r>
      <w:r>
        <w:rPr>
          <w:rFonts w:ascii="Times New Roman" w:hAnsi="Times New Roman" w:cs="Times New Roman"/>
        </w:rPr>
        <w:t xml:space="preserve"> </w:t>
      </w:r>
      <w:r>
        <w:rPr>
          <w:rFonts w:ascii="Times New Roman" w:hAnsi="Times New Roman" w:cs="Times New Roman"/>
        </w:rPr>
        <w:t>4</w:t>
      </w:r>
      <w:r>
        <w:rPr>
          <w:rFonts w:ascii="Times New Roman" w:hAnsi="Times New Roman" w:cs="Times New Roman"/>
        </w:rPr>
        <w:t>, 2026</w:t>
      </w:r>
    </w:p>
    <w:p w14:paraId="2A082329" w14:textId="77777777" w:rsidR="00FF4E6C" w:rsidRDefault="00FF4E6C" w:rsidP="00FF4E6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Project Idea</w:t>
      </w:r>
    </w:p>
    <w:p w14:paraId="30B02ABB" w14:textId="77777777" w:rsidR="00900247" w:rsidRDefault="00FF4E6C" w:rsidP="00900247">
      <w:pPr>
        <w:pStyle w:val="font-claude-response-body"/>
        <w:spacing w:line="480" w:lineRule="auto"/>
      </w:pPr>
      <w:r>
        <w:tab/>
      </w:r>
      <w:r w:rsidR="00900247">
        <w:t xml:space="preserve">For my three-course sequence to complete the Data Analytics major, I chose English. The goal of this project is to apply data-driven methods to examine narrative time and digression in Laurence Sterne's </w:t>
      </w:r>
      <w:r w:rsidR="00900247">
        <w:rPr>
          <w:rStyle w:val="Emphasis"/>
          <w:rFonts w:eastAsiaTheme="majorEastAsia"/>
        </w:rPr>
        <w:t>The Life and Opinions of Tristram Shandy, Gentleman</w:t>
      </w:r>
      <w:r w:rsidR="00900247">
        <w:t xml:space="preserve">. Specifically, this project seeks to map the novel's famously non-chronological structure by tracking shifts in temporal position and narrative digressions throughout the text. The proposed research question is: How does Sterne's radical disruption of chronological order and use of digression structure the reader's experience of biography and narration in </w:t>
      </w:r>
      <w:r w:rsidR="00900247">
        <w:rPr>
          <w:rStyle w:val="Emphasis"/>
          <w:rFonts w:eastAsiaTheme="majorEastAsia"/>
        </w:rPr>
        <w:t>Tristram Shandy</w:t>
      </w:r>
      <w:r w:rsidR="00900247">
        <w:t>?</w:t>
      </w:r>
    </w:p>
    <w:p w14:paraId="71640B71" w14:textId="77777777" w:rsidR="00900247" w:rsidRDefault="00900247" w:rsidP="00900247">
      <w:pPr>
        <w:pStyle w:val="font-claude-response-body"/>
        <w:spacing w:line="480" w:lineRule="auto"/>
        <w:ind w:firstLine="720"/>
      </w:pPr>
      <w:r>
        <w:t xml:space="preserve">The primary text for this project is </w:t>
      </w:r>
      <w:r>
        <w:rPr>
          <w:rStyle w:val="Emphasis"/>
          <w:rFonts w:eastAsiaTheme="majorEastAsia"/>
        </w:rPr>
        <w:t>Tristram Shandy</w:t>
      </w:r>
      <w:r>
        <w:t>, an eighteenth-century novel widely recognized as a foundational work of experimental fiction. The complete text is available in the public domain through Project Gutenberg, providing both legal and practical access for computational analysis. The novel's length (nine volumes) and its self-conscious play with narrative time make it particularly well suited for a data analytics approach, as Sterne deliberately frustrates linear storytelling—famously taking several volumes before the narrator is even born.</w:t>
      </w:r>
    </w:p>
    <w:p w14:paraId="2617E124" w14:textId="77777777" w:rsidR="00900247" w:rsidRDefault="00900247" w:rsidP="00900247">
      <w:pPr>
        <w:pStyle w:val="font-claude-response-body"/>
        <w:spacing w:line="480" w:lineRule="auto"/>
        <w:ind w:firstLine="720"/>
      </w:pPr>
      <w:r>
        <w:t xml:space="preserve">The data for this project will be created through close reading and structured annotation of the text. Each unit of analysis (such as a chapter or significant passage) will be tagged for narrative time (for example, Tristram's birth, Uncle Toby's military campaigns, or the narrator's present-day reflections) and narrative mode (such as direct storytelling, digression, or </w:t>
      </w:r>
      <w:r>
        <w:lastRenderedPageBreak/>
        <w:t>metafictional commentary). These annotations will then be organized into a dataset that reflects both the reading order of the novel and the underlying chronological order of events being narrated.</w:t>
      </w:r>
    </w:p>
    <w:p w14:paraId="7D24FBEA" w14:textId="77777777" w:rsidR="00900247" w:rsidRDefault="00900247" w:rsidP="00900247">
      <w:pPr>
        <w:pStyle w:val="font-claude-response-body"/>
        <w:spacing w:line="480" w:lineRule="auto"/>
        <w:ind w:firstLine="720"/>
      </w:pPr>
      <w:r>
        <w:t xml:space="preserve">Once the dataset is constructed, the primary analytical method will be visualization. The central output will be an interactive timeline or diagram that displays the contrast between reading order and chronological order, highlighting the extent and nature of Sterne's digressions. By visualizing when events </w:t>
      </w:r>
      <w:proofErr w:type="gramStart"/>
      <w:r>
        <w:t>actually occur</w:t>
      </w:r>
      <w:proofErr w:type="gramEnd"/>
      <w:r>
        <w:t xml:space="preserve"> versus when they are narrated, the project will make visible Sterne's innovative narrative technique and its effect on the reader's experience.</w:t>
      </w:r>
    </w:p>
    <w:p w14:paraId="0EE1380C" w14:textId="77777777" w:rsidR="00900247" w:rsidRDefault="00900247" w:rsidP="00900247">
      <w:pPr>
        <w:pStyle w:val="font-claude-response-body"/>
        <w:spacing w:line="480" w:lineRule="auto"/>
        <w:ind w:firstLine="720"/>
      </w:pPr>
      <w:r>
        <w:t xml:space="preserve">The intended audience includes literary scholars, students of eighteenth-century literature, and readers interested in experimental fiction who may find </w:t>
      </w:r>
      <w:r>
        <w:rPr>
          <w:rStyle w:val="Emphasis"/>
          <w:rFonts w:eastAsiaTheme="majorEastAsia"/>
        </w:rPr>
        <w:t>Tristram Shandy</w:t>
      </w:r>
      <w:r>
        <w:t>'s structure disorienting through traditional reading alone. The visualization offers a new way to engage with the text that complements interpretive literary analysis and may contribute to broader discussions about narrative innovation and the history of the novel.</w:t>
      </w:r>
    </w:p>
    <w:p w14:paraId="712FD762" w14:textId="77777777" w:rsidR="00900247" w:rsidRDefault="00900247" w:rsidP="00900247">
      <w:pPr>
        <w:pStyle w:val="font-claude-response-body"/>
        <w:spacing w:line="480" w:lineRule="auto"/>
        <w:ind w:firstLine="720"/>
      </w:pPr>
      <w:r>
        <w:t>Ethically, the project poses minimal concerns. The text is in the public domain and freely accessible. All quotations will be properly cited, and the goal is to analyze rather than reproduce the work. Overall, this project demonstrates how data analytics can illuminate the experimental narrative structures that define a landmark work of English literature.</w:t>
      </w:r>
    </w:p>
    <w:p w14:paraId="251B5E9F" w14:textId="5366BF30" w:rsidR="00FF4E6C" w:rsidRPr="00995099" w:rsidRDefault="00FF4E6C" w:rsidP="00900247">
      <w:pPr>
        <w:spacing w:line="480" w:lineRule="auto"/>
        <w:rPr>
          <w:rFonts w:ascii="Times New Roman" w:hAnsi="Times New Roman" w:cs="Times New Roman"/>
        </w:rPr>
      </w:pPr>
    </w:p>
    <w:p w14:paraId="4D901A07" w14:textId="77777777" w:rsidR="00E63B4E" w:rsidRDefault="00E63B4E"/>
    <w:sectPr w:rsidR="00E63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E6C"/>
    <w:rsid w:val="0007379D"/>
    <w:rsid w:val="00092A3F"/>
    <w:rsid w:val="002755FE"/>
    <w:rsid w:val="008A0F5C"/>
    <w:rsid w:val="00900247"/>
    <w:rsid w:val="00980995"/>
    <w:rsid w:val="00BF32E2"/>
    <w:rsid w:val="00BF62B8"/>
    <w:rsid w:val="00D036EB"/>
    <w:rsid w:val="00E63B4E"/>
    <w:rsid w:val="00FF4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0BCCD1"/>
  <w15:chartTrackingRefBased/>
  <w15:docId w15:val="{8A4E5506-B754-2B46-8C5E-A649EBA18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E6C"/>
  </w:style>
  <w:style w:type="paragraph" w:styleId="Heading1">
    <w:name w:val="heading 1"/>
    <w:basedOn w:val="Normal"/>
    <w:next w:val="Normal"/>
    <w:link w:val="Heading1Char"/>
    <w:uiPriority w:val="9"/>
    <w:qFormat/>
    <w:rsid w:val="00FF4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E6C"/>
    <w:rPr>
      <w:rFonts w:eastAsiaTheme="majorEastAsia" w:cstheme="majorBidi"/>
      <w:color w:val="272727" w:themeColor="text1" w:themeTint="D8"/>
    </w:rPr>
  </w:style>
  <w:style w:type="paragraph" w:styleId="Title">
    <w:name w:val="Title"/>
    <w:basedOn w:val="Normal"/>
    <w:next w:val="Normal"/>
    <w:link w:val="TitleChar"/>
    <w:uiPriority w:val="10"/>
    <w:qFormat/>
    <w:rsid w:val="00FF4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E6C"/>
    <w:pPr>
      <w:spacing w:before="160"/>
      <w:jc w:val="center"/>
    </w:pPr>
    <w:rPr>
      <w:i/>
      <w:iCs/>
      <w:color w:val="404040" w:themeColor="text1" w:themeTint="BF"/>
    </w:rPr>
  </w:style>
  <w:style w:type="character" w:customStyle="1" w:styleId="QuoteChar">
    <w:name w:val="Quote Char"/>
    <w:basedOn w:val="DefaultParagraphFont"/>
    <w:link w:val="Quote"/>
    <w:uiPriority w:val="29"/>
    <w:rsid w:val="00FF4E6C"/>
    <w:rPr>
      <w:i/>
      <w:iCs/>
      <w:color w:val="404040" w:themeColor="text1" w:themeTint="BF"/>
    </w:rPr>
  </w:style>
  <w:style w:type="paragraph" w:styleId="ListParagraph">
    <w:name w:val="List Paragraph"/>
    <w:basedOn w:val="Normal"/>
    <w:uiPriority w:val="34"/>
    <w:qFormat/>
    <w:rsid w:val="00FF4E6C"/>
    <w:pPr>
      <w:ind w:left="720"/>
      <w:contextualSpacing/>
    </w:pPr>
  </w:style>
  <w:style w:type="character" w:styleId="IntenseEmphasis">
    <w:name w:val="Intense Emphasis"/>
    <w:basedOn w:val="DefaultParagraphFont"/>
    <w:uiPriority w:val="21"/>
    <w:qFormat/>
    <w:rsid w:val="00FF4E6C"/>
    <w:rPr>
      <w:i/>
      <w:iCs/>
      <w:color w:val="0F4761" w:themeColor="accent1" w:themeShade="BF"/>
    </w:rPr>
  </w:style>
  <w:style w:type="paragraph" w:styleId="IntenseQuote">
    <w:name w:val="Intense Quote"/>
    <w:basedOn w:val="Normal"/>
    <w:next w:val="Normal"/>
    <w:link w:val="IntenseQuoteChar"/>
    <w:uiPriority w:val="30"/>
    <w:qFormat/>
    <w:rsid w:val="00FF4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E6C"/>
    <w:rPr>
      <w:i/>
      <w:iCs/>
      <w:color w:val="0F4761" w:themeColor="accent1" w:themeShade="BF"/>
    </w:rPr>
  </w:style>
  <w:style w:type="character" w:styleId="IntenseReference">
    <w:name w:val="Intense Reference"/>
    <w:basedOn w:val="DefaultParagraphFont"/>
    <w:uiPriority w:val="32"/>
    <w:qFormat/>
    <w:rsid w:val="00FF4E6C"/>
    <w:rPr>
      <w:b/>
      <w:bCs/>
      <w:smallCaps/>
      <w:color w:val="0F4761" w:themeColor="accent1" w:themeShade="BF"/>
      <w:spacing w:val="5"/>
    </w:rPr>
  </w:style>
  <w:style w:type="paragraph" w:customStyle="1" w:styleId="font-claude-response-body">
    <w:name w:val="font-claude-response-body"/>
    <w:basedOn w:val="Normal"/>
    <w:rsid w:val="009002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002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464</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Whitmer, David</dc:creator>
  <cp:keywords/>
  <dc:description/>
  <cp:lastModifiedBy>Whitmer, David</cp:lastModifiedBy>
  <cp:revision>1</cp:revision>
  <dcterms:created xsi:type="dcterms:W3CDTF">2026-02-04T20:02:00Z</dcterms:created>
  <dcterms:modified xsi:type="dcterms:W3CDTF">2026-02-04T20:17:00Z</dcterms:modified>
</cp:coreProperties>
</file>