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2D1" w:rsidRDefault="00A07C03" w:rsidP="007402F6">
      <w:pPr>
        <w:jc w:val="center"/>
        <w:rPr>
          <w:sz w:val="28"/>
        </w:rPr>
      </w:pPr>
    </w:p>
    <w:p w:rsidR="007402F6" w:rsidRDefault="007402F6" w:rsidP="007402F6">
      <w:pPr>
        <w:jc w:val="center"/>
        <w:rPr>
          <w:sz w:val="28"/>
        </w:rPr>
      </w:pPr>
    </w:p>
    <w:p w:rsidR="007402F6" w:rsidRDefault="007402F6" w:rsidP="007402F6">
      <w:pPr>
        <w:jc w:val="center"/>
        <w:rPr>
          <w:sz w:val="28"/>
        </w:rPr>
      </w:pPr>
    </w:p>
    <w:p w:rsidR="007402F6" w:rsidRDefault="007402F6" w:rsidP="007402F6">
      <w:pPr>
        <w:jc w:val="center"/>
        <w:rPr>
          <w:sz w:val="28"/>
        </w:rPr>
      </w:pPr>
    </w:p>
    <w:p w:rsidR="007402F6" w:rsidRDefault="007402F6" w:rsidP="007402F6">
      <w:pPr>
        <w:jc w:val="center"/>
        <w:rPr>
          <w:sz w:val="28"/>
        </w:rPr>
      </w:pPr>
    </w:p>
    <w:p w:rsidR="007402F6" w:rsidRDefault="007402F6" w:rsidP="007402F6">
      <w:pPr>
        <w:jc w:val="center"/>
        <w:rPr>
          <w:sz w:val="28"/>
        </w:rPr>
      </w:pPr>
    </w:p>
    <w:p w:rsidR="007402F6" w:rsidRDefault="007402F6" w:rsidP="007402F6">
      <w:pPr>
        <w:jc w:val="center"/>
        <w:rPr>
          <w:sz w:val="28"/>
        </w:rPr>
      </w:pPr>
    </w:p>
    <w:p w:rsidR="007402F6" w:rsidRDefault="007402F6" w:rsidP="007402F6">
      <w:pPr>
        <w:jc w:val="center"/>
        <w:rPr>
          <w:sz w:val="28"/>
        </w:rPr>
      </w:pPr>
    </w:p>
    <w:p w:rsidR="007402F6" w:rsidRDefault="007402F6" w:rsidP="007402F6">
      <w:pPr>
        <w:jc w:val="center"/>
        <w:rPr>
          <w:sz w:val="28"/>
        </w:rPr>
      </w:pPr>
    </w:p>
    <w:p w:rsidR="007402F6" w:rsidRDefault="007402F6" w:rsidP="007402F6">
      <w:pPr>
        <w:jc w:val="center"/>
        <w:rPr>
          <w:sz w:val="28"/>
        </w:rPr>
      </w:pPr>
    </w:p>
    <w:p w:rsidR="007402F6" w:rsidRDefault="007402F6" w:rsidP="007402F6">
      <w:pPr>
        <w:jc w:val="center"/>
        <w:rPr>
          <w:sz w:val="28"/>
        </w:rPr>
      </w:pPr>
    </w:p>
    <w:p w:rsidR="007402F6" w:rsidRDefault="007402F6" w:rsidP="007402F6">
      <w:pPr>
        <w:ind w:left="1134"/>
        <w:jc w:val="center"/>
        <w:rPr>
          <w:rFonts w:ascii="Times New Roman" w:hAnsi="Times New Roman" w:cs="Times New Roman"/>
          <w:b/>
          <w:sz w:val="28"/>
        </w:rPr>
      </w:pPr>
      <w:r w:rsidRPr="007402F6">
        <w:rPr>
          <w:rFonts w:ascii="Times New Roman" w:hAnsi="Times New Roman" w:cs="Times New Roman"/>
          <w:b/>
          <w:sz w:val="28"/>
        </w:rPr>
        <w:t>Datorprogramma domāta negatīvu ziņu skrullēšanas apstāšanai</w:t>
      </w:r>
    </w:p>
    <w:p w:rsidR="007402F6" w:rsidRDefault="007402F6" w:rsidP="007402F6">
      <w:pPr>
        <w:ind w:left="567"/>
        <w:jc w:val="center"/>
        <w:rPr>
          <w:rFonts w:ascii="Times New Roman" w:hAnsi="Times New Roman" w:cs="Times New Roman"/>
          <w:b/>
          <w:sz w:val="28"/>
        </w:rPr>
      </w:pPr>
    </w:p>
    <w:p w:rsidR="007402F6" w:rsidRDefault="007402F6" w:rsidP="007402F6">
      <w:pPr>
        <w:ind w:left="567"/>
        <w:jc w:val="center"/>
        <w:rPr>
          <w:rFonts w:ascii="Times New Roman" w:hAnsi="Times New Roman" w:cs="Times New Roman"/>
          <w:b/>
          <w:sz w:val="28"/>
        </w:rPr>
      </w:pPr>
    </w:p>
    <w:p w:rsidR="007402F6" w:rsidRDefault="007402F6" w:rsidP="007402F6">
      <w:pPr>
        <w:ind w:left="567"/>
        <w:jc w:val="center"/>
        <w:rPr>
          <w:rFonts w:ascii="Times New Roman" w:hAnsi="Times New Roman" w:cs="Times New Roman"/>
          <w:b/>
          <w:sz w:val="28"/>
        </w:rPr>
      </w:pPr>
    </w:p>
    <w:p w:rsidR="007402F6" w:rsidRDefault="007402F6" w:rsidP="007402F6">
      <w:pPr>
        <w:ind w:left="567"/>
        <w:jc w:val="center"/>
        <w:rPr>
          <w:rFonts w:ascii="Times New Roman" w:hAnsi="Times New Roman" w:cs="Times New Roman"/>
          <w:b/>
          <w:sz w:val="28"/>
        </w:rPr>
      </w:pPr>
    </w:p>
    <w:p w:rsidR="007402F6" w:rsidRDefault="007402F6" w:rsidP="007402F6">
      <w:pPr>
        <w:ind w:left="567"/>
        <w:jc w:val="center"/>
        <w:rPr>
          <w:rFonts w:ascii="Times New Roman" w:hAnsi="Times New Roman" w:cs="Times New Roman"/>
          <w:b/>
          <w:sz w:val="28"/>
        </w:rPr>
      </w:pPr>
    </w:p>
    <w:p w:rsidR="007402F6" w:rsidRDefault="007402F6" w:rsidP="007402F6">
      <w:pPr>
        <w:ind w:left="567"/>
        <w:jc w:val="center"/>
        <w:rPr>
          <w:rFonts w:ascii="Times New Roman" w:hAnsi="Times New Roman" w:cs="Times New Roman"/>
          <w:b/>
          <w:sz w:val="28"/>
        </w:rPr>
      </w:pPr>
    </w:p>
    <w:p w:rsidR="007402F6" w:rsidRDefault="007402F6" w:rsidP="007402F6">
      <w:pPr>
        <w:ind w:left="567"/>
        <w:jc w:val="center"/>
        <w:rPr>
          <w:rFonts w:ascii="Times New Roman" w:hAnsi="Times New Roman" w:cs="Times New Roman"/>
          <w:b/>
          <w:sz w:val="28"/>
        </w:rPr>
      </w:pPr>
    </w:p>
    <w:p w:rsidR="007402F6" w:rsidRDefault="007402F6" w:rsidP="007402F6">
      <w:pPr>
        <w:ind w:left="567"/>
        <w:jc w:val="center"/>
        <w:rPr>
          <w:rFonts w:ascii="Times New Roman" w:hAnsi="Times New Roman" w:cs="Times New Roman"/>
          <w:b/>
          <w:sz w:val="28"/>
        </w:rPr>
      </w:pPr>
    </w:p>
    <w:p w:rsidR="007402F6" w:rsidRDefault="007402F6" w:rsidP="007402F6">
      <w:pPr>
        <w:ind w:right="-1134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Autors: Ernests Lielaisramans</w:t>
      </w:r>
    </w:p>
    <w:p w:rsidR="007402F6" w:rsidRDefault="007402F6" w:rsidP="007402F6">
      <w:pPr>
        <w:ind w:right="-1134"/>
        <w:jc w:val="right"/>
        <w:rPr>
          <w:rFonts w:ascii="Times New Roman" w:hAnsi="Times New Roman" w:cs="Times New Roman"/>
        </w:rPr>
      </w:pPr>
    </w:p>
    <w:p w:rsidR="007402F6" w:rsidRDefault="007402F6" w:rsidP="007402F6">
      <w:pPr>
        <w:ind w:right="-1134"/>
        <w:jc w:val="right"/>
        <w:rPr>
          <w:rFonts w:ascii="Times New Roman" w:hAnsi="Times New Roman" w:cs="Times New Roman"/>
        </w:rPr>
      </w:pPr>
    </w:p>
    <w:p w:rsidR="007402F6" w:rsidRDefault="007402F6" w:rsidP="00EE6BE9">
      <w:pPr>
        <w:ind w:right="-1134"/>
        <w:rPr>
          <w:rFonts w:ascii="Times New Roman" w:hAnsi="Times New Roman" w:cs="Times New Roman"/>
          <w:sz w:val="24"/>
        </w:rPr>
      </w:pPr>
    </w:p>
    <w:p w:rsidR="007402F6" w:rsidRDefault="007402F6" w:rsidP="007402F6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7402F6" w:rsidRDefault="007402F6" w:rsidP="007402F6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7402F6" w:rsidRDefault="007402F6" w:rsidP="007402F6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7402F6" w:rsidRDefault="007402F6" w:rsidP="007402F6">
      <w:pPr>
        <w:ind w:right="-1134"/>
        <w:jc w:val="center"/>
        <w:rPr>
          <w:rFonts w:ascii="Times New Roman" w:hAnsi="Times New Roman" w:cs="Times New Roman"/>
          <w:sz w:val="24"/>
        </w:rPr>
        <w:sectPr w:rsidR="007402F6" w:rsidSect="007402F6">
          <w:footerReference w:type="default" r:id="rId7"/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7402F6" w:rsidRDefault="0069356D" w:rsidP="007402F6">
      <w:pPr>
        <w:ind w:right="-113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Ievads</w:t>
      </w:r>
    </w:p>
    <w:p w:rsidR="0069356D" w:rsidRDefault="0069356D" w:rsidP="007402F6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69356D" w:rsidRPr="00EE6BE9" w:rsidRDefault="00EE6BE9" w:rsidP="00EE6BE9">
      <w:pPr>
        <w:pStyle w:val="Sarakstarindkopa"/>
        <w:numPr>
          <w:ilvl w:val="1"/>
          <w:numId w:val="1"/>
        </w:numPr>
        <w:ind w:right="-1134"/>
        <w:jc w:val="both"/>
        <w:rPr>
          <w:rFonts w:ascii="Times New Roman" w:hAnsi="Times New Roman" w:cs="Times New Roman"/>
          <w:sz w:val="24"/>
        </w:rPr>
      </w:pPr>
      <w:r w:rsidRPr="00EE6BE9">
        <w:rPr>
          <w:rFonts w:ascii="Times New Roman" w:hAnsi="Times New Roman" w:cs="Times New Roman"/>
          <w:sz w:val="24"/>
        </w:rPr>
        <w:t>Nolūks</w:t>
      </w:r>
      <w:r>
        <w:rPr>
          <w:rFonts w:ascii="Times New Roman" w:hAnsi="Times New Roman" w:cs="Times New Roman"/>
          <w:sz w:val="24"/>
        </w:rPr>
        <w:t xml:space="preserve">: </w:t>
      </w:r>
      <w:r w:rsidRPr="00EE6BE9">
        <w:rPr>
          <w:rFonts w:ascii="Times New Roman" w:hAnsi="Times New Roman" w:cs="Times New Roman"/>
          <w:sz w:val="24"/>
        </w:rPr>
        <w:t>programma, kas paredzēta novērst skrullēšanu.</w:t>
      </w:r>
    </w:p>
    <w:p w:rsidR="00EE6BE9" w:rsidRDefault="00EE6BE9" w:rsidP="00EE6BE9">
      <w:pPr>
        <w:pStyle w:val="Sarakstarindkopa"/>
        <w:numPr>
          <w:ilvl w:val="1"/>
          <w:numId w:val="1"/>
        </w:num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Darbības sfēra: Datorprogramma “Kobolders” ir spēle, kur jārūpējas par koboldu ar virtuālu naudu, ko iegūst eksponenciāli, ļaujot taimerim strādāt bez traucējumiem.</w:t>
      </w:r>
    </w:p>
    <w:p w:rsidR="00EE6BE9" w:rsidRDefault="00EE6BE9" w:rsidP="00EE6BE9">
      <w:pPr>
        <w:pStyle w:val="Sarakstarindkopa"/>
        <w:ind w:left="360" w:right="-1134"/>
        <w:jc w:val="both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pStyle w:val="Sarakstarindkopa"/>
        <w:ind w:left="360" w:right="-1134"/>
        <w:jc w:val="both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pStyle w:val="Sarakstarindkopa"/>
        <w:ind w:left="360" w:right="-1134"/>
        <w:jc w:val="both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ind w:right="-113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Vispārīgais apraksts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2.1 Produkta perspektīva</w:t>
      </w:r>
    </w:p>
    <w:p w:rsidR="00EE6BE9" w:rsidRDefault="00EE6BE9" w:rsidP="00EE6BE9">
      <w:p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Programma sastāvēs no 3 ekrāniem, taimera un saskarnēm. Tā liks lietotājam nelietot citas aplikācijas, lai varētu pievērst uzmanību uz citām lietām.</w:t>
      </w:r>
    </w:p>
    <w:p w:rsidR="00EE6BE9" w:rsidRDefault="00EE6BE9" w:rsidP="00EE6BE9">
      <w:p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2.2 Produkta specifikācija</w:t>
      </w:r>
    </w:p>
    <w:p w:rsidR="00EE6BE9" w:rsidRDefault="00EE6BE9" w:rsidP="00EE6BE9">
      <w:p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Lietotājām būs jārūpējas par koboldu, pērkot tam ēdienu, dzeramo un zeltu. Papildus būs iespēja arī dabūt koboldam apģērba gabalus veikalā.</w:t>
      </w:r>
    </w:p>
    <w:p w:rsidR="00EE6BE9" w:rsidRDefault="00EE6BE9" w:rsidP="00EE6BE9">
      <w:pPr>
        <w:pStyle w:val="Sarakstarindkopa"/>
        <w:numPr>
          <w:ilvl w:val="0"/>
          <w:numId w:val="2"/>
        </w:num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Taimeru iestatīšana – ievieto cik ilgi vēlas lai taimeris strādā</w:t>
      </w:r>
    </w:p>
    <w:p w:rsidR="00EE6BE9" w:rsidRPr="00EE6BE9" w:rsidRDefault="00EE6BE9" w:rsidP="00EE6BE9">
      <w:pPr>
        <w:pStyle w:val="Sarakstarindkopa"/>
        <w:ind w:right="-1134"/>
        <w:jc w:val="both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pStyle w:val="Sarakstarindkopa"/>
        <w:numPr>
          <w:ilvl w:val="0"/>
          <w:numId w:val="2"/>
        </w:num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Vajadzību pirkšana – ēdienu, dzērienu un zelta pirkšana un tās cenas pielāgošana</w:t>
      </w:r>
    </w:p>
    <w:p w:rsidR="00EE6BE9" w:rsidRPr="00EE6BE9" w:rsidRDefault="00EE6BE9" w:rsidP="00EE6BE9">
      <w:pPr>
        <w:pStyle w:val="Sarakstarindkopa"/>
        <w:ind w:right="-1134"/>
        <w:jc w:val="both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pStyle w:val="Sarakstarindkopa"/>
        <w:numPr>
          <w:ilvl w:val="0"/>
          <w:numId w:val="2"/>
        </w:num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Papildus pirkšana – apģērbu iegādāšanās un veikala loga rādīšana</w:t>
      </w:r>
    </w:p>
    <w:p w:rsidR="00EE6BE9" w:rsidRDefault="00EE6BE9" w:rsidP="00EE6BE9">
      <w:pPr>
        <w:pStyle w:val="Sarakstarindkopa"/>
        <w:ind w:right="-1134"/>
        <w:jc w:val="both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pStyle w:val="Sarakstarindkopa"/>
        <w:numPr>
          <w:ilvl w:val="0"/>
          <w:numId w:val="2"/>
        </w:num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Veikala “refreshs” – dod iespēju redzēt citas drēbes. Cena lai refreshotu mainās</w:t>
      </w:r>
    </w:p>
    <w:p w:rsidR="00EE6BE9" w:rsidRDefault="00EE6BE9" w:rsidP="00EE6BE9">
      <w:pPr>
        <w:pStyle w:val="Sarakstarindkopa"/>
        <w:ind w:right="-1134"/>
        <w:jc w:val="both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pStyle w:val="Sarakstarindkopa"/>
        <w:numPr>
          <w:ilvl w:val="0"/>
          <w:numId w:val="2"/>
        </w:num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Virtuālo naudu ieskaitīšana – pēc taimera beigšanas, programmas izrēķināšana cik naudu </w:t>
      </w:r>
    </w:p>
    <w:p w:rsidR="00EE6BE9" w:rsidRPr="00EE6BE9" w:rsidRDefault="00EE6BE9" w:rsidP="00EE6BE9">
      <w:pPr>
        <w:pStyle w:val="Sarakstarindkopa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2.3 Lietotāja raksturiezīmes</w:t>
      </w:r>
    </w:p>
    <w:p w:rsidR="00EE6BE9" w:rsidRDefault="00EE6BE9" w:rsidP="00EE6BE9">
      <w:p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Produkts paredzēts lietotājiem ar augstu tendenci izmantot tikai sociālos mēdijus uz ilgstošiem periodiem un vēlās to mainīt.</w:t>
      </w:r>
    </w:p>
    <w:p w:rsidR="00EE6BE9" w:rsidRDefault="00EE6BE9" w:rsidP="00EE6BE9">
      <w:p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2.4 Vispārējie ierobežojumi</w:t>
      </w:r>
    </w:p>
    <w:p w:rsidR="00EE6BE9" w:rsidRDefault="00EE6BE9" w:rsidP="00EE6BE9">
      <w:p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Tas būs .exe fails, tāpēc būs iespējams šo programmu palaist uz Windows operētājsistēmām</w:t>
      </w:r>
    </w:p>
    <w:p w:rsidR="00EE6BE9" w:rsidRDefault="00EE6BE9" w:rsidP="00EE6BE9">
      <w:p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2.5 Pieņēmumi un atkarības</w:t>
      </w:r>
    </w:p>
    <w:p w:rsidR="00EE6BE9" w:rsidRDefault="00EE6BE9" w:rsidP="00EE6BE9">
      <w:pPr>
        <w:ind w:right="-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Pieņemts, ka lietotājam ir ierīce ar windows operētājsistēmu.</w:t>
      </w:r>
    </w:p>
    <w:p w:rsidR="00EE6BE9" w:rsidRDefault="00EE6BE9" w:rsidP="00EE6BE9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ind w:right="-113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Konkrētas prasības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3.1.1 Funkcionālā prasība 1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Izvēlēties taimerim konkrētu laiku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3.1.1.1 Datu ievada nepieciešamība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Funkcija ļauj lietotājam ierakstīt sevis izvēlētu laiku, cik ilgi ļaut taimerim skaitīt.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3.1.1.2  Datu ievades saturs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Cipari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3.1.1.3 Datu apstrāde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Dotie cipari tiek konvertēti no stundām un minūtēm un tiek saglabāti kā sekundes 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3.1.1.4 Datu izvade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Uz ekrāna rāda ka ir iestatīts taimeris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3.1.2 Funkcionālā prasība 2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Vajadzību pirkšana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3.1.2.1 Datu ievada nepieciešamība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Poga, kas ļauj lietotājam pirkt vajadzības, kur cena, lai nopirktu vajadzības, pieaug.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3.1.2.2 Datu ievades saturs</w:t>
      </w:r>
      <w:bookmarkStart w:id="0" w:name="_GoBack"/>
      <w:bookmarkEnd w:id="0"/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Klikšķis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3.1.2.3 Datu apstrāde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Nav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3.1.2.4 Datu izvade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Piepilda dotās vajadzības mērītāju un nomaina cenu</w:t>
      </w:r>
    </w:p>
    <w:p w:rsidR="006D2215" w:rsidRDefault="006D2215" w:rsidP="00EE6BE9">
      <w:pPr>
        <w:ind w:right="-1134"/>
        <w:rPr>
          <w:rFonts w:ascii="Times New Roman" w:hAnsi="Times New Roman" w:cs="Times New Roman"/>
          <w:sz w:val="24"/>
        </w:rPr>
      </w:pPr>
    </w:p>
    <w:p w:rsidR="006D2215" w:rsidRDefault="006D2215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3.1.3 Funkcionālā prasība 3</w:t>
      </w:r>
    </w:p>
    <w:p w:rsidR="006D2215" w:rsidRDefault="00BF609A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Taimera poga</w:t>
      </w:r>
    </w:p>
    <w:p w:rsidR="00BF609A" w:rsidRDefault="00BF609A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3.1.3.1 Datu ievada nepieciešamība</w:t>
      </w:r>
    </w:p>
    <w:p w:rsidR="00BF609A" w:rsidRDefault="00BF609A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Poga, uz kuras nospiežot rādās iespēja ievadīt cik ilgi vēlas atvēlēt, lai krātu “Dragon koins”</w:t>
      </w:r>
    </w:p>
    <w:p w:rsidR="00BF609A" w:rsidRDefault="00BF609A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3.1.3.2 Datu ievades saturs</w:t>
      </w:r>
    </w:p>
    <w:p w:rsidR="00BF609A" w:rsidRDefault="00BF609A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Klikšķis</w:t>
      </w:r>
    </w:p>
    <w:p w:rsidR="00BF609A" w:rsidRDefault="00BF609A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3.1.3.3 Datu apstrāde</w:t>
      </w:r>
    </w:p>
    <w:p w:rsidR="00EE6BE9" w:rsidRDefault="00301B7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Nav</w:t>
      </w:r>
    </w:p>
    <w:p w:rsidR="00301B79" w:rsidRDefault="00301B7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3.1.3.4 Datu izvade</w:t>
      </w:r>
    </w:p>
    <w:p w:rsidR="00301B79" w:rsidRDefault="00301B7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Logs, kas dod iespēju ievadīt laiku.</w:t>
      </w:r>
    </w:p>
    <w:p w:rsidR="00301B79" w:rsidRDefault="00301B79" w:rsidP="00EE6BE9">
      <w:pPr>
        <w:ind w:right="-1134"/>
        <w:rPr>
          <w:rFonts w:ascii="Times New Roman" w:hAnsi="Times New Roman" w:cs="Times New Roman"/>
          <w:sz w:val="24"/>
        </w:rPr>
      </w:pPr>
    </w:p>
    <w:p w:rsidR="00301B79" w:rsidRDefault="00301B7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3.1.4 Funkcionālā prasība 4</w:t>
      </w:r>
    </w:p>
    <w:p w:rsidR="00301B79" w:rsidRDefault="00301B7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Liegšana atvērt sociālos mēdijus</w:t>
      </w:r>
    </w:p>
    <w:p w:rsidR="006C6989" w:rsidRDefault="006C698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3.1.4.1 Datu ievada nepieciešamība</w:t>
      </w:r>
    </w:p>
    <w:p w:rsidR="006C6989" w:rsidRDefault="006C6989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Programmas funkcija kas liedz atvērt sociālos mēdijus</w:t>
      </w:r>
    </w:p>
    <w:p w:rsidR="006C6989" w:rsidRDefault="00A060EF" w:rsidP="00EE6BE9">
      <w:pPr>
        <w:ind w:righ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3.1.4.2 </w:t>
      </w:r>
    </w:p>
    <w:p w:rsid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ind w:right="-113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Saskarnes prasības</w:t>
      </w:r>
    </w:p>
    <w:p w:rsidR="00EE6BE9" w:rsidRDefault="00EE6BE9" w:rsidP="00EE6BE9">
      <w:pPr>
        <w:ind w:right="-1134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lv-LV"/>
        </w:rPr>
        <w:drawing>
          <wp:anchor distT="0" distB="0" distL="114300" distR="114300" simplePos="0" relativeHeight="251658240" behindDoc="1" locked="0" layoutInCell="1" allowOverlap="1" wp14:anchorId="77CB7EC0" wp14:editId="54CA7540">
            <wp:simplePos x="0" y="0"/>
            <wp:positionH relativeFrom="column">
              <wp:posOffset>542925</wp:posOffset>
            </wp:positionH>
            <wp:positionV relativeFrom="paragraph">
              <wp:posOffset>41910</wp:posOffset>
            </wp:positionV>
            <wp:extent cx="4905375" cy="2743200"/>
            <wp:effectExtent l="0" t="0" r="9525" b="0"/>
            <wp:wrapTight wrapText="bothSides">
              <wp:wrapPolygon edited="0">
                <wp:start x="0" y="0"/>
                <wp:lineTo x="0" y="21450"/>
                <wp:lineTo x="21558" y="21450"/>
                <wp:lineTo x="21558" y="0"/>
                <wp:lineTo x="0" y="0"/>
              </wp:wrapPolygon>
            </wp:wrapTight>
            <wp:docPr id="1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6BE9" w:rsidRDefault="00EE6BE9" w:rsidP="00EE6BE9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EE6BE9" w:rsidRDefault="00EE6BE9" w:rsidP="00EE6BE9">
      <w:pPr>
        <w:ind w:right="-1134"/>
        <w:jc w:val="both"/>
        <w:rPr>
          <w:rFonts w:ascii="Times New Roman" w:hAnsi="Times New Roman" w:cs="Times New Roman"/>
          <w:sz w:val="24"/>
        </w:rPr>
      </w:pPr>
    </w:p>
    <w:p w:rsidR="00EE6BE9" w:rsidRPr="00EE6BE9" w:rsidRDefault="00EE6BE9" w:rsidP="00EE6BE9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EE6BE9" w:rsidRPr="00EE6BE9" w:rsidRDefault="00EE6BE9" w:rsidP="00EE6BE9">
      <w:pPr>
        <w:ind w:right="-1134"/>
        <w:rPr>
          <w:rFonts w:ascii="Times New Roman" w:hAnsi="Times New Roman" w:cs="Times New Roman"/>
          <w:sz w:val="24"/>
        </w:rPr>
      </w:pPr>
    </w:p>
    <w:p w:rsidR="0069356D" w:rsidRDefault="0069356D" w:rsidP="007402F6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69356D" w:rsidRDefault="0069356D" w:rsidP="007402F6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69356D" w:rsidRDefault="0069356D" w:rsidP="007402F6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69356D" w:rsidRDefault="0069356D" w:rsidP="007402F6">
      <w:pPr>
        <w:ind w:right="-1134"/>
        <w:jc w:val="center"/>
        <w:rPr>
          <w:rFonts w:ascii="Times New Roman" w:hAnsi="Times New Roman" w:cs="Times New Roman"/>
          <w:sz w:val="24"/>
        </w:rPr>
      </w:pPr>
    </w:p>
    <w:p w:rsidR="0069356D" w:rsidRDefault="00EE6BE9" w:rsidP="007402F6">
      <w:pPr>
        <w:ind w:right="-1134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lv-LV"/>
        </w:rPr>
        <w:lastRenderedPageBreak/>
        <w:drawing>
          <wp:anchor distT="0" distB="0" distL="114300" distR="114300" simplePos="0" relativeHeight="251659264" behindDoc="1" locked="0" layoutInCell="1" allowOverlap="1" wp14:anchorId="0305EE21" wp14:editId="158D2A9A">
            <wp:simplePos x="0" y="0"/>
            <wp:positionH relativeFrom="column">
              <wp:posOffset>323850</wp:posOffset>
            </wp:positionH>
            <wp:positionV relativeFrom="paragraph">
              <wp:posOffset>273050</wp:posOffset>
            </wp:positionV>
            <wp:extent cx="5274310" cy="2965450"/>
            <wp:effectExtent l="0" t="0" r="2540" b="6350"/>
            <wp:wrapTight wrapText="bothSides">
              <wp:wrapPolygon edited="0">
                <wp:start x="0" y="0"/>
                <wp:lineTo x="0" y="21507"/>
                <wp:lineTo x="21532" y="21507"/>
                <wp:lineTo x="21532" y="0"/>
                <wp:lineTo x="0" y="0"/>
              </wp:wrapPolygon>
            </wp:wrapTight>
            <wp:docPr id="2" name="Attēl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356D" w:rsidRDefault="00EE6BE9" w:rsidP="007402F6">
      <w:pPr>
        <w:ind w:right="-1134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lv-LV"/>
        </w:rPr>
        <w:drawing>
          <wp:inline distT="0" distB="0" distL="0" distR="0" wp14:anchorId="17004C5A" wp14:editId="2A295E49">
            <wp:extent cx="5274310" cy="2981960"/>
            <wp:effectExtent l="0" t="0" r="2540" b="8890"/>
            <wp:docPr id="3" name="Attēl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56D" w:rsidRDefault="0069356D" w:rsidP="00EE6BE9">
      <w:pPr>
        <w:ind w:right="-1134"/>
        <w:rPr>
          <w:rFonts w:ascii="Times New Roman" w:hAnsi="Times New Roman" w:cs="Times New Roman"/>
          <w:sz w:val="24"/>
        </w:rPr>
      </w:pPr>
    </w:p>
    <w:p w:rsidR="00EE6BE9" w:rsidRPr="007402F6" w:rsidRDefault="00EE6BE9" w:rsidP="00EE6BE9">
      <w:pPr>
        <w:ind w:right="-1134"/>
        <w:rPr>
          <w:rFonts w:ascii="Times New Roman" w:hAnsi="Times New Roman" w:cs="Times New Roman"/>
          <w:sz w:val="24"/>
        </w:rPr>
      </w:pPr>
    </w:p>
    <w:sectPr w:rsidR="00EE6BE9" w:rsidRPr="007402F6" w:rsidSect="0069356D">
      <w:footerReference w:type="default" r:id="rId11"/>
      <w:pgSz w:w="11906" w:h="16838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7C03" w:rsidRDefault="00A07C03" w:rsidP="007402F6">
      <w:pPr>
        <w:spacing w:after="0" w:line="240" w:lineRule="auto"/>
      </w:pPr>
      <w:r>
        <w:separator/>
      </w:r>
    </w:p>
  </w:endnote>
  <w:endnote w:type="continuationSeparator" w:id="0">
    <w:p w:rsidR="00A07C03" w:rsidRDefault="00A07C03" w:rsidP="00740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02F6" w:rsidRDefault="007402F6">
    <w:pPr>
      <w:pStyle w:val="Kjene"/>
      <w:jc w:val="center"/>
    </w:pPr>
  </w:p>
  <w:p w:rsidR="007402F6" w:rsidRDefault="007402F6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1084187"/>
      <w:docPartObj>
        <w:docPartGallery w:val="Page Numbers (Bottom of Page)"/>
        <w:docPartUnique/>
      </w:docPartObj>
    </w:sdtPr>
    <w:sdtEndPr/>
    <w:sdtContent>
      <w:p w:rsidR="0069356D" w:rsidRDefault="0069356D">
        <w:pPr>
          <w:pStyle w:val="Kjen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341C">
          <w:rPr>
            <w:noProof/>
          </w:rPr>
          <w:t>4</w:t>
        </w:r>
        <w:r>
          <w:fldChar w:fldCharType="end"/>
        </w:r>
      </w:p>
    </w:sdtContent>
  </w:sdt>
  <w:p w:rsidR="0069356D" w:rsidRDefault="0069356D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7C03" w:rsidRDefault="00A07C03" w:rsidP="007402F6">
      <w:pPr>
        <w:spacing w:after="0" w:line="240" w:lineRule="auto"/>
      </w:pPr>
      <w:r>
        <w:separator/>
      </w:r>
    </w:p>
  </w:footnote>
  <w:footnote w:type="continuationSeparator" w:id="0">
    <w:p w:rsidR="00A07C03" w:rsidRDefault="00A07C03" w:rsidP="00740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F1D47"/>
    <w:multiLevelType w:val="multilevel"/>
    <w:tmpl w:val="0F42D8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4F04D69"/>
    <w:multiLevelType w:val="hybridMultilevel"/>
    <w:tmpl w:val="6B40FDF0"/>
    <w:lvl w:ilvl="0" w:tplc="042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2F6"/>
    <w:rsid w:val="0000015A"/>
    <w:rsid w:val="002035BF"/>
    <w:rsid w:val="00301B79"/>
    <w:rsid w:val="0069356D"/>
    <w:rsid w:val="006C6989"/>
    <w:rsid w:val="006D2215"/>
    <w:rsid w:val="0071341C"/>
    <w:rsid w:val="007402F6"/>
    <w:rsid w:val="0096145B"/>
    <w:rsid w:val="009A7646"/>
    <w:rsid w:val="00A060EF"/>
    <w:rsid w:val="00A07C03"/>
    <w:rsid w:val="00A905DA"/>
    <w:rsid w:val="00BF609A"/>
    <w:rsid w:val="00EE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BE6017"/>
  <w15:chartTrackingRefBased/>
  <w15:docId w15:val="{2D06C3B6-F200-44B9-B2CA-00168540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Galvene">
    <w:name w:val="header"/>
    <w:basedOn w:val="Parasts"/>
    <w:link w:val="GalveneRakstz"/>
    <w:uiPriority w:val="99"/>
    <w:unhideWhenUsed/>
    <w:rsid w:val="007402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7402F6"/>
  </w:style>
  <w:style w:type="paragraph" w:styleId="Kjene">
    <w:name w:val="footer"/>
    <w:basedOn w:val="Parasts"/>
    <w:link w:val="KjeneRakstz"/>
    <w:uiPriority w:val="99"/>
    <w:unhideWhenUsed/>
    <w:rsid w:val="007402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7402F6"/>
  </w:style>
  <w:style w:type="paragraph" w:styleId="Sarakstarindkopa">
    <w:name w:val="List Paragraph"/>
    <w:basedOn w:val="Parasts"/>
    <w:uiPriority w:val="34"/>
    <w:qFormat/>
    <w:rsid w:val="00EE6B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1692</Words>
  <Characters>966</Characters>
  <Application>Microsoft Office Word</Application>
  <DocSecurity>0</DocSecurity>
  <Lines>8</Lines>
  <Paragraphs>5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Ernests Lielaisramans</dc:creator>
  <cp:keywords/>
  <dc:description/>
  <cp:lastModifiedBy>Ernests Lielaisramans</cp:lastModifiedBy>
  <cp:revision>4</cp:revision>
  <dcterms:created xsi:type="dcterms:W3CDTF">2026-04-02T06:59:00Z</dcterms:created>
  <dcterms:modified xsi:type="dcterms:W3CDTF">2026-04-21T12:48:00Z</dcterms:modified>
</cp:coreProperties>
</file>