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7170" w14:textId="77777777" w:rsidR="00E16A37" w:rsidRPr="00E16A37" w:rsidRDefault="00E16A37" w:rsidP="00E16A3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6A37">
        <w:rPr>
          <w:rFonts w:ascii="Times New Roman" w:hAnsi="Times New Roman" w:cs="Times New Roman"/>
          <w:sz w:val="24"/>
          <w:szCs w:val="24"/>
        </w:rPr>
        <w:t>3-3 Milestone Two: Program Development Considerations</w:t>
      </w:r>
    </w:p>
    <w:p w14:paraId="512DD01A" w14:textId="4D8EF637" w:rsidR="009E1655" w:rsidRDefault="00E16A37" w:rsidP="00E16A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888077" w14:textId="77777777" w:rsidR="00E16A37" w:rsidRPr="00E16A37" w:rsidRDefault="00E16A37" w:rsidP="00E16A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16A37" w:rsidRPr="00E16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37"/>
    <w:rsid w:val="003B687C"/>
    <w:rsid w:val="00B22AD8"/>
    <w:rsid w:val="00E1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0FB0"/>
  <w15:chartTrackingRefBased/>
  <w15:docId w15:val="{EC3FC024-B23F-4FE7-8668-722FF2C6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Enriquez, Ernest</dc:creator>
  <cp:keywords/>
  <dc:description/>
  <cp:lastModifiedBy>Enriquez, Ernest</cp:lastModifiedBy>
  <cp:revision>1</cp:revision>
  <dcterms:created xsi:type="dcterms:W3CDTF">2021-05-24T00:01:00Z</dcterms:created>
  <dcterms:modified xsi:type="dcterms:W3CDTF">2021-05-24T00:03:00Z</dcterms:modified>
</cp:coreProperties>
</file>