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  <w:t xml:space="preserve">Hangout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Jethro Phuah, Zhi Fah, Ernest Ang, Alicia Chua, Shannon, Sim Hao, Shaun 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Team Mac &amp; Cheese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22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Jethro Phuah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22/8/21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use case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Lam Zhi Fah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24/8/21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use case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Ernest 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25/8/21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use case diagrams, use case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0"/>
          <w:sz w:val="28"/>
          <w:szCs w:val="28"/>
          <w:vertAlign w:val="baseline"/>
        </w:rPr>
        <w:sectPr>
          <w:head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B">
          <w:pPr>
            <w:pStyle w:val="Title"/>
            <w:spacing w:after="360" w:before="0" w:lineRule="auto"/>
            <w:jc w:val="left"/>
            <w:rPr>
              <w:sz w:val="36"/>
              <w:szCs w:val="36"/>
              <w:vertAlign w:val="baseline"/>
            </w:rPr>
          </w:pPr>
          <w:r w:rsidDel="00000000" w:rsidR="00000000" w:rsidRPr="00000000">
            <w:rPr>
              <w:b w:val="1"/>
              <w:sz w:val="36"/>
              <w:szCs w:val="36"/>
              <w:vertAlign w:val="baseline"/>
              <w:rtl w:val="0"/>
            </w:rPr>
            <w:t xml:space="preserve">Use Case List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5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7140"/>
        <w:tblGridChange w:id="0">
          <w:tblGrid>
            <w:gridCol w:w="2445"/>
            <w:gridCol w:w="71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300" w:line="240" w:lineRule="auto"/>
              <w:ind w:left="720" w:right="0" w:hanging="72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 in to system via registered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profile to add favorite food preferences and locations of interest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Choose based on current (GPS) or selected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Find food options.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Public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Find places of interest that are either outdoor or indoor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Events happening around them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Create Meetups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Join Meetups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Create admin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Log in to system via registered email address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Add places of interest for the GRC admin belongs to (e.g. Tampines)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Add food options for the GRC admin belongs to (e.g. Tampines)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Add event happenings for the GRC admin belongs to (e.g. Tampines)</w:t>
            </w:r>
          </w:p>
        </w:tc>
      </w:tr>
    </w:tbl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3C">
          <w:pPr>
            <w:pStyle w:val="Title"/>
            <w:spacing w:after="360" w:before="0" w:lineRule="auto"/>
            <w:jc w:val="center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3D">
          <w:pPr>
            <w:pStyle w:val="Title"/>
            <w:spacing w:after="360" w:before="0" w:lineRule="auto"/>
            <w:jc w:val="left"/>
            <w:rPr>
              <w:sz w:val="36"/>
              <w:szCs w:val="36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</w:rPr>
            <w:drawing>
              <wp:inline distB="114300" distT="114300" distL="114300" distR="114300">
                <wp:extent cx="5943600" cy="8140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14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br w:type="page"/>
          </w:r>
          <w:r w:rsidDel="00000000" w:rsidR="00000000" w:rsidRPr="00000000">
            <w:rPr>
              <w:b w:val="1"/>
              <w:sz w:val="36"/>
              <w:szCs w:val="36"/>
              <w:vertAlign w:val="baseline"/>
              <w:rtl w:val="0"/>
            </w:rPr>
            <w:t xml:space="preserve">Use Case Template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UC001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55"/>
        <w:gridCol w:w="6195"/>
        <w:tblGridChange w:id="0">
          <w:tblGrid>
            <w:gridCol w:w="2655"/>
            <w:gridCol w:w="61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can create his/her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does not have an existing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has created his/her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‘Sign up’.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indicates his/her preferred username, email address, handphone number and password.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choose to agree to receive newsletters and notifications.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required to agree to Terms and Conditions.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required to re-enter password as confirmation.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‘Register’ to finish creating the account.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“Account created successfully” is displayed on the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AF-S6-1:</w:t>
            </w:r>
            <w:r w:rsidDel="00000000" w:rsidR="00000000" w:rsidRPr="00000000">
              <w:rPr>
                <w:rtl w:val="0"/>
              </w:rPr>
              <w:t xml:space="preserve"> If the user does not accept Terms and Conditions: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4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displays “Please agree to Terms and Conditions”.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before="43.376617431640625" w:line="360" w:lineRule="auto"/>
              <w:ind w:left="720" w:right="74.20654296875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returns to step 4.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AF-S6-2:</w:t>
            </w:r>
            <w:r w:rsidDel="00000000" w:rsidR="00000000" w:rsidRPr="00000000">
              <w:rPr>
                <w:rtl w:val="0"/>
              </w:rPr>
              <w:t xml:space="preserve"> If the email address is already in use: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376617431640625" w:line="360" w:lineRule="auto"/>
              <w:ind w:left="720" w:right="74.20654296875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displays “Email already in use”.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376617431640625" w:line="360" w:lineRule="auto"/>
              <w:ind w:left="720" w:right="74.20654296875" w:hanging="360"/>
              <w:jc w:val="both"/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AF-S6-3:</w:t>
            </w:r>
            <w:r w:rsidDel="00000000" w:rsidR="00000000" w:rsidRPr="00000000">
              <w:rPr>
                <w:rtl w:val="0"/>
              </w:rPr>
              <w:t xml:space="preserve"> If the password is lesser than 6 characters: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“Weak password”.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AF-S6-4</w:t>
            </w:r>
            <w:r w:rsidDel="00000000" w:rsidR="00000000" w:rsidRPr="00000000">
              <w:rPr>
                <w:rtl w:val="0"/>
              </w:rPr>
              <w:t xml:space="preserve">: If the passwords do not match: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“Password does not match”.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AF-S6-5:</w:t>
            </w:r>
            <w:r w:rsidDel="00000000" w:rsidR="00000000" w:rsidRPr="00000000">
              <w:rPr>
                <w:rtl w:val="0"/>
              </w:rPr>
              <w:t xml:space="preserve"> If any of the input is missing: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“Missing input”, depending on which field is missing.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34g6gp5ovabk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The user logs in to the game system via a registered email address.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successfully started up the application.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logged in to the app with an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opens the application.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login page.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his/her username and password.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login button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successfully logs in to the system.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“Log in Successfully” is displayed on the screen.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AF-S4-1:</w:t>
            </w:r>
            <w:r w:rsidDel="00000000" w:rsidR="00000000" w:rsidRPr="00000000">
              <w:rPr>
                <w:rtl w:val="0"/>
              </w:rPr>
              <w:t xml:space="preserve"> If the authentication fails: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“Incorrect password” or “Invalid email”, depending on which field is invalid.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13.376617431640625" w:line="36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AF-S4-2:</w:t>
            </w:r>
            <w:r w:rsidDel="00000000" w:rsidR="00000000" w:rsidRPr="00000000">
              <w:rPr>
                <w:rtl w:val="0"/>
              </w:rPr>
              <w:t xml:space="preserve"> If the email or password field is missing: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2"/>
              </w:numPr>
              <w:spacing w:before="13.376617431640625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“Missing email” or “Missing Password” respectively.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2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13.376617431640625" w:line="36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AF-S4-3:</w:t>
            </w:r>
            <w:r w:rsidDel="00000000" w:rsidR="00000000" w:rsidRPr="00000000">
              <w:rPr>
                <w:rtl w:val="0"/>
              </w:rPr>
              <w:t xml:space="preserve"> If the user account does not exist: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8"/>
              </w:numPr>
              <w:spacing w:before="13.376617431640625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“Account does not exist”.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8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will have to register for an account.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AF-S3:</w:t>
            </w:r>
            <w:r w:rsidDel="00000000" w:rsidR="00000000" w:rsidRPr="00000000">
              <w:rPr>
                <w:rtl w:val="0"/>
              </w:rPr>
              <w:t xml:space="preserve"> If they forgot password: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5"/>
              </w:numPr>
              <w:spacing w:before="43.37646484375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clicks on “Forgot Password”.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right="78.2513427734375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the email verification page.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right="78.2513427734375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enters their NTU email address into the text field.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right="56.5386962890625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checks the email validity, and displays email sent.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will go to their inbox to reset his/her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qfvbd0f1avew" w:id="1"/>
      <w:bookmarkEnd w:id="1"/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The user can edit his/her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an existing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updated his profile settings.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‘Edit Profile’.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 indicate dietary preferences and types of activities.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The user can add highly-frequented activity locations and dining places under ‘Favourites’.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edit notification preferences.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rhcngqstalla" w:id="2"/>
      <w:bookmarkEnd w:id="2"/>
      <w:r w:rsidDel="00000000" w:rsidR="00000000" w:rsidRPr="00000000">
        <w:rPr>
          <w:rtl w:val="0"/>
        </w:rPr>
      </w:r>
    </w:p>
    <w:tbl>
      <w:tblPr>
        <w:tblStyle w:val="Table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Select Location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The user can select his location to be either his/her current GPS location or location of choice.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has successfully logged in to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is directed to the home page with his current GPS location as default.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30"/>
              </w:numPr>
              <w:spacing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user can scroll through the 3 main categories “Food”, “Places of interest” and  “Events” under the Home Page with his/her GPS location.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0"/>
              </w:numPr>
              <w:spacing w:line="36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choose to change his location to his/her preferred location.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5d0yrmu0pkb7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UC005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Find Food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The user can explore food of his choice.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selects the “Food” option.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the “Food” option.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cuisine of his/her choice.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filter the stalls according to price, dining type and its different cuisines. 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The user can search for his/her preferred stall/restaurant.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stall of his/her choice to view its address, available menu and opening days and hours.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add the food stall to his/her favourites tab.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wtfbbrtjwzvn" w:id="4"/>
      <w:bookmarkEnd w:id="4"/>
      <w:r w:rsidDel="00000000" w:rsidR="00000000" w:rsidRPr="00000000">
        <w:rPr>
          <w:rtl w:val="0"/>
        </w:rPr>
      </w:r>
    </w:p>
    <w:tbl>
      <w:tblPr>
        <w:tblStyle w:val="Table1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UC006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Find places of interest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The user can explore places of interest around him/her.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The user selects the “Places of Interest” option.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2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the “Places of Interest” option.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category of his/her choice.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selects the place of his/her interest to view its address, and opening days and hours.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4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can add the palace of interest to his/her favourites tab.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celx4kfm5pep" w:id="5"/>
      <w:bookmarkEnd w:id="5"/>
      <w:r w:rsidDel="00000000" w:rsidR="00000000" w:rsidRPr="00000000">
        <w:rPr>
          <w:rtl w:val="0"/>
        </w:rPr>
      </w:r>
    </w:p>
    <w:tbl>
      <w:tblPr>
        <w:tblStyle w:val="Table1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UC007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The user can view the upcoming events happening in his/her chosen vicinity.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selects “Events happening around here”.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80.84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‘Events’.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select from a list of upcoming events that are happening around the chosen vicinity.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view the time, location and sign up fee (if needed) for each of the events. 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36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can add the event of interest to his/her favourites tab.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5t5wz4s6d7b" w:id="6"/>
      <w:bookmarkEnd w:id="6"/>
      <w:r w:rsidDel="00000000" w:rsidR="00000000" w:rsidRPr="00000000">
        <w:rPr>
          <w:rtl w:val="0"/>
        </w:rPr>
      </w:r>
    </w:p>
    <w:tbl>
      <w:tblPr>
        <w:tblStyle w:val="Table1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UC008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Create Meetup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The user can create meetup events.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The user selects “Create Meetup”.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80.84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create meetups on on the district chosen previously.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to set a time for the meetup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to set the address for the meet up.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to write a short description for the meetup.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have to give a name to the meetup.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include pictures relating to the meetup.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accept or reject other user’s request to join the meetup.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eeowvod76wgd" w:id="7"/>
      <w:bookmarkEnd w:id="7"/>
      <w:r w:rsidDel="00000000" w:rsidR="00000000" w:rsidRPr="00000000">
        <w:rPr>
          <w:rtl w:val="0"/>
        </w:rPr>
      </w:r>
    </w:p>
    <w:tbl>
      <w:tblPr>
        <w:tblStyle w:val="Table1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UC009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Join meetup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The user can join meetup events.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The user selects “Meetups”.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80.84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‘Meetups’.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select from a list of upcoming meetups that are happening around the chosen vicinity.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search meetups based on keywords.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view the time, location, description and list of people who joined for each of the meetups. 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request to join which is subject to the decision of the creator.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receives a notification of entry if his/her request is accepted.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added into the list of people in the meetup.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AF-S4-1:</w:t>
            </w:r>
            <w:r w:rsidDel="00000000" w:rsidR="00000000" w:rsidRPr="00000000">
              <w:rPr>
                <w:rtl w:val="0"/>
              </w:rPr>
              <w:t xml:space="preserve"> If the user’s request is denied: 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receives a notification of entry if his/her request is denied.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6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return to find other meetups.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mg5glhekumm5" w:id="8"/>
      <w:bookmarkEnd w:id="8"/>
      <w:r w:rsidDel="00000000" w:rsidR="00000000" w:rsidRPr="00000000">
        <w:rPr>
          <w:rtl w:val="0"/>
        </w:rPr>
      </w:r>
    </w:p>
    <w:tbl>
      <w:tblPr>
        <w:tblStyle w:val="Table2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UC010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Create Admin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Admin can create an account for his/her respective GRC.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Account for a specific GRC must not have been already created 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The user has created his/her account for that GRC.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‘Sign up’.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indicates his/her preferred username, email address, GRC, handphone number and password.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required to agree to Terms and Conditions.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be required to re-enter password as confirmation.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‘Register’ to finish creating the account.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“Account created successfully” is displayed on the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AF-S5-1:</w:t>
            </w:r>
            <w:r w:rsidDel="00000000" w:rsidR="00000000" w:rsidRPr="00000000">
              <w:rPr>
                <w:rtl w:val="0"/>
              </w:rPr>
              <w:t xml:space="preserve"> If the user does not accept Terms and Conditions: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“Please agree to Terms and Conditions”. 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AF-S5-2:</w:t>
            </w:r>
            <w:r w:rsidDel="00000000" w:rsidR="00000000" w:rsidRPr="00000000">
              <w:rPr>
                <w:rtl w:val="0"/>
              </w:rPr>
              <w:t xml:space="preserve"> If the email address is already in use:</w:t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“Email already in use”.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5"/>
              </w:numPr>
              <w:spacing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7C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AF-S5-3:</w:t>
            </w:r>
            <w:r w:rsidDel="00000000" w:rsidR="00000000" w:rsidRPr="00000000">
              <w:rPr>
                <w:rtl w:val="0"/>
              </w:rPr>
              <w:t xml:space="preserve"> If the password is lesser than 6 characters: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26"/>
              </w:numPr>
              <w:spacing w:after="0" w:afterAutospacing="0"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“Weak password”.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6"/>
              </w:numPr>
              <w:spacing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7F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AF-S5-4</w:t>
            </w:r>
            <w:r w:rsidDel="00000000" w:rsidR="00000000" w:rsidRPr="00000000">
              <w:rPr>
                <w:rtl w:val="0"/>
              </w:rPr>
              <w:t xml:space="preserve">: If the passwords do not match: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19"/>
              </w:numPr>
              <w:spacing w:after="0" w:afterAutospacing="0"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“Password does not match”.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19"/>
              </w:numPr>
              <w:spacing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AF-S5-5:</w:t>
            </w:r>
            <w:r w:rsidDel="00000000" w:rsidR="00000000" w:rsidRPr="00000000">
              <w:rPr>
                <w:rtl w:val="0"/>
              </w:rPr>
              <w:t xml:space="preserve"> If any of the input is missing: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9"/>
              </w:numPr>
              <w:spacing w:after="0" w:afterAutospacing="0" w:before="43.376617431640625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“Missing input”, depending on which field is missing.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9"/>
              </w:numPr>
              <w:spacing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85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AF-S5-6:</w:t>
            </w:r>
            <w:r w:rsidDel="00000000" w:rsidR="00000000" w:rsidRPr="00000000">
              <w:rPr>
                <w:rtl w:val="0"/>
              </w:rPr>
              <w:t xml:space="preserve"> If there is already an account for GRC input: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0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“Account already exist for GRC”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0"/>
              </w:numPr>
              <w:spacing w:before="0" w:beforeAutospacing="0" w:line="360" w:lineRule="auto"/>
              <w:ind w:left="720" w:right="74.2065429687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mp6x9b8jgcy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UC011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Admin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The user logs in to the game system via a registered email address.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The user has successfully started up the application.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The user has logged in to the app with an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opens the application. 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login page. 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his/her username, GRC and password. 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login button 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successfully logs in to the system.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“Log in Successfully” is displayed on the screen.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AF-S4-1:</w:t>
            </w:r>
            <w:r w:rsidDel="00000000" w:rsidR="00000000" w:rsidRPr="00000000">
              <w:rPr>
                <w:rtl w:val="0"/>
              </w:rPr>
              <w:t xml:space="preserve"> If the authentication fails: 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3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“Incorrect password” or “Invalid email”, depending on which field is invalid. 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3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E1">
            <w:pPr>
              <w:widowControl w:val="0"/>
              <w:spacing w:before="13.376617431640625" w:line="36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AF-S4-2:</w:t>
            </w:r>
            <w:r w:rsidDel="00000000" w:rsidR="00000000" w:rsidRPr="00000000">
              <w:rPr>
                <w:rtl w:val="0"/>
              </w:rPr>
              <w:t xml:space="preserve"> If the email or password field is missing: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8"/>
              </w:numPr>
              <w:spacing w:after="0" w:afterAutospacing="0" w:before="13.376617431640625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“Missing email” or “Missing Password” respectively.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8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E4">
            <w:pPr>
              <w:widowControl w:val="0"/>
              <w:spacing w:before="13.376617431640625" w:line="36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AF-S4-3:</w:t>
            </w:r>
            <w:r w:rsidDel="00000000" w:rsidR="00000000" w:rsidRPr="00000000">
              <w:rPr>
                <w:rtl w:val="0"/>
              </w:rPr>
              <w:t xml:space="preserve"> If the user account does not exist: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21"/>
              </w:numPr>
              <w:spacing w:after="0" w:afterAutospacing="0" w:before="13.376617431640625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“Account does not exist”.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2.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21"/>
              </w:numPr>
              <w:spacing w:before="0" w:beforeAutospacing="0"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have to register for an account.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E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AF-S3:</w:t>
            </w:r>
            <w:r w:rsidDel="00000000" w:rsidR="00000000" w:rsidRPr="00000000">
              <w:rPr>
                <w:rtl w:val="0"/>
              </w:rPr>
              <w:t xml:space="preserve"> If they forgot password: 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“Forgot Password”. 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email verification page. 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NTU email address into the text field.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checks the email validity, and displays email sent. 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go to their inbox to reset his/her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5fwrtfh1ga9u" w:id="10"/>
      <w:bookmarkEnd w:id="10"/>
      <w:r w:rsidDel="00000000" w:rsidR="00000000" w:rsidRPr="00000000">
        <w:rPr>
          <w:rtl w:val="0"/>
        </w:rPr>
      </w:r>
    </w:p>
    <w:tbl>
      <w:tblPr>
        <w:tblStyle w:val="Table2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UC012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Add places of interest for the GRC which admin belongs to (e.g. Tampines)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be allowed to add places of interest for the GRC which the admin belongs 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The user has successfully logged in to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create a place of interest under the user’s GRC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input the name, description, and geolocation coordinates of the place of interest</w:t>
            </w:r>
          </w:p>
          <w:p w:rsidR="00000000" w:rsidDel="00000000" w:rsidP="00000000" w:rsidRDefault="00000000" w:rsidRPr="00000000" w14:paraId="00000341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may add pictures of the places of interest.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click “Create” and create information about the place of interest.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a “Successful”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AF-S3-1:</w:t>
            </w:r>
            <w:r w:rsidDel="00000000" w:rsidR="00000000" w:rsidRPr="00000000">
              <w:rPr>
                <w:rtl w:val="0"/>
              </w:rPr>
              <w:t xml:space="preserve"> If any of the necessary field are empty: 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“Missing name” or “Missing description” or “Missing coordinates”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dhbo2rl1ni1k" w:id="11"/>
      <w:bookmarkEnd w:id="11"/>
      <w:r w:rsidDel="00000000" w:rsidR="00000000" w:rsidRPr="00000000">
        <w:rPr>
          <w:rtl w:val="0"/>
        </w:rPr>
      </w:r>
    </w:p>
    <w:tbl>
      <w:tblPr>
        <w:tblStyle w:val="Table2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UC013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Add food options for the GRC which admin belongs to (e.g. Tampines)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be allowed to add food options for the GRC which admin belongs 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The user has successfully logged in to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create a food option under the user’s GRC.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input the name, description, and geolocation coordinates of the food option.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may add pictures of the food option.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click “Create” and create information about the food option.</w:t>
            </w:r>
          </w:p>
          <w:p w:rsidR="00000000" w:rsidDel="00000000" w:rsidP="00000000" w:rsidRDefault="00000000" w:rsidRPr="00000000" w14:paraId="00000383">
            <w:pPr>
              <w:numPr>
                <w:ilvl w:val="0"/>
                <w:numId w:val="2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a “Successful”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AF-S3-1:</w:t>
            </w:r>
            <w:r w:rsidDel="00000000" w:rsidR="00000000" w:rsidRPr="00000000">
              <w:rPr>
                <w:rtl w:val="0"/>
              </w:rPr>
              <w:t xml:space="preserve"> If any of the necessary field are empty: 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3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“Missing name” or “Missing description” or “Missing coordinates”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3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Title"/>
        <w:spacing w:after="360" w:before="0" w:lineRule="auto"/>
        <w:jc w:val="center"/>
        <w:rPr>
          <w:sz w:val="36"/>
          <w:szCs w:val="36"/>
        </w:rPr>
      </w:pPr>
      <w:bookmarkStart w:colFirst="0" w:colLast="0" w:name="_heading=h.t0pls6ele0p5" w:id="12"/>
      <w:bookmarkEnd w:id="12"/>
      <w:r w:rsidDel="00000000" w:rsidR="00000000" w:rsidRPr="00000000">
        <w:rPr>
          <w:rtl w:val="0"/>
        </w:rPr>
      </w:r>
    </w:p>
    <w:tbl>
      <w:tblPr>
        <w:tblStyle w:val="Table2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UC014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Add event happenings for the GRC which admin belongs to (e.g. Tampines)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be allowed to add events happening for the GRC which admin belongs 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The user has successfully logged in to the application.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The user will create an event happening for the GRC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input the name, description, datetime and geolocation coordinates of the food option.</w:t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may add pictures of the food option.</w:t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will click “Create” and create information about the event happening.</w:t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a “Successful” message.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360" w:lineRule="auto"/>
              <w:ind w:left="110.859375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AF-S3-1:</w:t>
            </w:r>
            <w:r w:rsidDel="00000000" w:rsidR="00000000" w:rsidRPr="00000000">
              <w:rPr>
                <w:rtl w:val="0"/>
              </w:rPr>
              <w:t xml:space="preserve"> If any of the necessary field are empty: 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37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“Missing name” or “Missing description” or “Missing coordinates” or “Missing datetime”.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37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hi Fah" w:id="1" w:date="2021-08-23T14:17:06Z"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af ah but not sure</w:t>
      </w:r>
    </w:p>
  </w:comment>
  <w:comment w:author="Zhi Fah" w:id="0" w:date="2021-08-23T14:24:18Z"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can make as a new use case like view favorites?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3E3" w15:done="0"/>
  <w15:commentEx w15:paraId="000003E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2004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D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 &lt;Project&gt;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E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Use Cases for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 Community Bonding Application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F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0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1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32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12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numPr>
        <w:ilvl w:val="0"/>
        <w:numId w:val="9"/>
      </w:numPr>
      <w:suppressAutoHyphens w:val="1"/>
      <w:spacing w:after="240" w:before="3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9"/>
      </w:numPr>
      <w:tabs>
        <w:tab w:val="clear" w:pos="1152"/>
        <w:tab w:val="num" w:leader="none" w:pos="720"/>
      </w:tabs>
      <w:suppressAutoHyphens w:val="1"/>
      <w:spacing w:after="240" w:before="120" w:line="1" w:lineRule="atLeast"/>
      <w:ind w:left="0"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5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6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9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BodyText"/>
    <w:autoRedefine w:val="0"/>
    <w:hidden w:val="0"/>
    <w:qFormat w:val="0"/>
    <w:pPr>
      <w:suppressAutoHyphens w:val="1"/>
      <w:spacing w:after="18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keepNext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strHeading1">
    <w:name w:val="Instr Heading 1"/>
    <w:basedOn w:val="Heading4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rHeading2">
    <w:name w:val="Instr Heading 2"/>
    <w:basedOn w:val="InstrHeading1"/>
    <w:next w:val="BodyText"/>
    <w:autoRedefine w:val="0"/>
    <w:hidden w:val="0"/>
    <w:qFormat w:val="0"/>
    <w:pPr>
      <w:keepNext w:val="1"/>
      <w:numPr>
        <w:ilvl w:val="3"/>
        <w:numId w:val="9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ableTitle">
    <w:name w:val="TableTitle"/>
    <w:basedOn w:val="Normal"/>
    <w:next w:val="TableTitle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none" w:pos="8640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en-US" w:val="en-US"/>
    </w:rPr>
  </w:style>
  <w:style w:type="paragraph" w:styleId="TableHead">
    <w:name w:val="Table Head"/>
    <w:basedOn w:val="Heading3"/>
    <w:next w:val="Normal"/>
    <w:autoRedefine w:val="0"/>
    <w:hidden w:val="0"/>
    <w:qFormat w:val="0"/>
    <w:pPr>
      <w:keepNext w:val="0"/>
      <w:numPr>
        <w:ilvl w:val="0"/>
        <w:numId w:val="0"/>
      </w:numPr>
      <w:suppressAutoHyphens w:val="1"/>
      <w:spacing w:after="60" w:before="300" w:line="240" w:lineRule="atLeast"/>
      <w:ind w:leftChars="-1" w:rightChars="0" w:firstLineChars="-1"/>
      <w:textDirection w:val="btLr"/>
      <w:textAlignment w:val="top"/>
      <w:outlineLvl w:val="9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XoXSpnF4gRWQEPHhyz2iaPNSFw==">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2007-08-15T01:08:00Z</dcterms:created>
  <dc:creator>Karl Wiegers</dc:creator>
</cp:coreProperties>
</file>