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1921A5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1921A5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1921A5">
        <w:rPr>
          <w:rFonts w:ascii="Calibri" w:hAnsi="Calibri"/>
          <w:sz w:val="52"/>
          <w:lang w:val="pl-PL"/>
        </w:rPr>
        <w:t>Systemy Satelitarne i Radiowe – Projek</w:t>
      </w:r>
      <w:r w:rsidR="00471A85" w:rsidRPr="001921A5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1921A5" w:rsidRDefault="004827BB">
      <w:pPr>
        <w:rPr>
          <w:rFonts w:ascii="Calibri" w:hAnsi="Calibri"/>
          <w:lang w:val="pl-PL"/>
        </w:rPr>
      </w:pPr>
    </w:p>
    <w:p w14:paraId="2ACCE45F" w14:textId="77777777" w:rsidR="00471A85" w:rsidRPr="001921A5" w:rsidRDefault="00471A85">
      <w:pPr>
        <w:rPr>
          <w:rFonts w:ascii="Calibri" w:hAnsi="Calibri"/>
          <w:lang w:val="pl-PL"/>
        </w:rPr>
      </w:pPr>
    </w:p>
    <w:p w14:paraId="1161E123" w14:textId="77777777" w:rsidR="00471A85" w:rsidRPr="001921A5" w:rsidRDefault="00471A85">
      <w:pPr>
        <w:rPr>
          <w:rFonts w:ascii="Calibri" w:hAnsi="Calibri"/>
          <w:lang w:val="pl-PL"/>
        </w:rPr>
      </w:pPr>
    </w:p>
    <w:p w14:paraId="7306C045" w14:textId="77777777" w:rsidR="00471A85" w:rsidRPr="001921A5" w:rsidRDefault="00471A85">
      <w:pPr>
        <w:rPr>
          <w:rFonts w:ascii="Calibri" w:hAnsi="Calibri"/>
          <w:lang w:val="pl-PL"/>
        </w:rPr>
      </w:pPr>
    </w:p>
    <w:p w14:paraId="650B1EFC" w14:textId="77777777" w:rsidR="00471A85" w:rsidRPr="001921A5" w:rsidRDefault="00471A85">
      <w:pPr>
        <w:rPr>
          <w:rFonts w:ascii="Calibri" w:hAnsi="Calibri"/>
          <w:lang w:val="pl-PL"/>
        </w:rPr>
      </w:pPr>
    </w:p>
    <w:p w14:paraId="76B09691" w14:textId="77777777" w:rsidR="00471A85" w:rsidRPr="001921A5" w:rsidRDefault="00471A85">
      <w:pPr>
        <w:rPr>
          <w:rFonts w:ascii="Calibri" w:hAnsi="Calibri"/>
          <w:lang w:val="pl-PL"/>
        </w:rPr>
      </w:pPr>
    </w:p>
    <w:p w14:paraId="6F8D1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13B2B0C4" w14:textId="77777777" w:rsidR="00471A85" w:rsidRPr="001921A5" w:rsidRDefault="00471A85">
      <w:pPr>
        <w:rPr>
          <w:rFonts w:ascii="Calibri" w:hAnsi="Calibri"/>
          <w:lang w:val="pl-PL"/>
        </w:rPr>
      </w:pPr>
    </w:p>
    <w:p w14:paraId="49341842" w14:textId="77777777" w:rsidR="00471A85" w:rsidRPr="001921A5" w:rsidRDefault="00471A85">
      <w:pPr>
        <w:rPr>
          <w:rFonts w:ascii="Calibri" w:hAnsi="Calibri"/>
          <w:lang w:val="pl-PL"/>
        </w:rPr>
      </w:pPr>
    </w:p>
    <w:p w14:paraId="6E9379A2" w14:textId="77777777" w:rsidR="00471A85" w:rsidRPr="001921A5" w:rsidRDefault="00471A85">
      <w:pPr>
        <w:rPr>
          <w:rFonts w:ascii="Calibri" w:hAnsi="Calibri"/>
          <w:lang w:val="pl-PL"/>
        </w:rPr>
      </w:pPr>
    </w:p>
    <w:p w14:paraId="2AAE3E01" w14:textId="77777777" w:rsidR="00471A85" w:rsidRPr="001921A5" w:rsidRDefault="00471A85">
      <w:pPr>
        <w:rPr>
          <w:rFonts w:ascii="Calibri" w:hAnsi="Calibri"/>
          <w:lang w:val="pl-PL"/>
        </w:rPr>
      </w:pPr>
    </w:p>
    <w:p w14:paraId="798D7378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3AAE5" w14:textId="77777777" w:rsidR="00471A85" w:rsidRPr="001921A5" w:rsidRDefault="00471A85">
      <w:pPr>
        <w:rPr>
          <w:rFonts w:ascii="Calibri" w:hAnsi="Calibri"/>
          <w:lang w:val="pl-PL"/>
        </w:rPr>
      </w:pPr>
    </w:p>
    <w:p w14:paraId="360FE709" w14:textId="77777777" w:rsidR="00471A85" w:rsidRPr="001921A5" w:rsidRDefault="00471A85">
      <w:pPr>
        <w:rPr>
          <w:rFonts w:ascii="Calibri" w:hAnsi="Calibri"/>
          <w:lang w:val="pl-PL"/>
        </w:rPr>
      </w:pPr>
    </w:p>
    <w:p w14:paraId="1B1F27ED" w14:textId="77777777" w:rsidR="00471A85" w:rsidRPr="001921A5" w:rsidRDefault="00471A85">
      <w:pPr>
        <w:rPr>
          <w:rFonts w:ascii="Calibri" w:hAnsi="Calibri"/>
          <w:lang w:val="pl-PL"/>
        </w:rPr>
      </w:pPr>
    </w:p>
    <w:p w14:paraId="154B78E8" w14:textId="77777777" w:rsidR="00471A85" w:rsidRPr="001921A5" w:rsidRDefault="00471A85">
      <w:pPr>
        <w:rPr>
          <w:rFonts w:ascii="Calibri" w:hAnsi="Calibri"/>
          <w:lang w:val="pl-PL"/>
        </w:rPr>
      </w:pPr>
    </w:p>
    <w:p w14:paraId="0B6A0C8A" w14:textId="77777777" w:rsidR="00471A85" w:rsidRPr="001921A5" w:rsidRDefault="00471A85">
      <w:pPr>
        <w:rPr>
          <w:rFonts w:ascii="Calibri" w:hAnsi="Calibri"/>
          <w:lang w:val="pl-PL"/>
        </w:rPr>
      </w:pPr>
    </w:p>
    <w:p w14:paraId="7E6FBCB5" w14:textId="77777777" w:rsidR="00471A85" w:rsidRPr="001921A5" w:rsidRDefault="00471A85">
      <w:pPr>
        <w:rPr>
          <w:rFonts w:ascii="Calibri" w:hAnsi="Calibri"/>
          <w:lang w:val="pl-PL"/>
        </w:rPr>
      </w:pPr>
    </w:p>
    <w:p w14:paraId="1FA75CE6" w14:textId="77777777" w:rsidR="00471A85" w:rsidRPr="001921A5" w:rsidRDefault="00471A85">
      <w:pPr>
        <w:rPr>
          <w:rFonts w:ascii="Calibri" w:hAnsi="Calibri"/>
          <w:lang w:val="pl-PL"/>
        </w:rPr>
      </w:pPr>
    </w:p>
    <w:p w14:paraId="72A3A1D1" w14:textId="77777777" w:rsidR="00471A85" w:rsidRPr="001921A5" w:rsidRDefault="00471A85">
      <w:pPr>
        <w:rPr>
          <w:rFonts w:ascii="Calibri" w:hAnsi="Calibri"/>
          <w:lang w:val="pl-PL"/>
        </w:rPr>
      </w:pPr>
    </w:p>
    <w:p w14:paraId="0A83CCF5" w14:textId="77777777" w:rsidR="00471A85" w:rsidRPr="001921A5" w:rsidRDefault="00471A85">
      <w:pPr>
        <w:rPr>
          <w:rFonts w:ascii="Calibri" w:hAnsi="Calibri"/>
          <w:lang w:val="pl-PL"/>
        </w:rPr>
      </w:pPr>
    </w:p>
    <w:p w14:paraId="7D5A9A8F" w14:textId="77777777" w:rsidR="00471A85" w:rsidRPr="001921A5" w:rsidRDefault="00471A85">
      <w:pPr>
        <w:rPr>
          <w:rFonts w:ascii="Calibri" w:hAnsi="Calibri"/>
          <w:lang w:val="pl-PL"/>
        </w:rPr>
      </w:pPr>
    </w:p>
    <w:p w14:paraId="17E84BB3" w14:textId="77777777" w:rsidR="00471A85" w:rsidRPr="001921A5" w:rsidRDefault="00471A85">
      <w:pPr>
        <w:rPr>
          <w:rFonts w:ascii="Calibri" w:hAnsi="Calibri"/>
          <w:lang w:val="pl-PL"/>
        </w:rPr>
      </w:pPr>
    </w:p>
    <w:p w14:paraId="45ACCD4C" w14:textId="77777777" w:rsidR="00471A85" w:rsidRPr="001921A5" w:rsidRDefault="00471A85">
      <w:pPr>
        <w:rPr>
          <w:rFonts w:ascii="Calibri" w:hAnsi="Calibri"/>
          <w:lang w:val="pl-PL"/>
        </w:rPr>
      </w:pPr>
    </w:p>
    <w:p w14:paraId="114CAA17" w14:textId="77777777" w:rsidR="00471A85" w:rsidRPr="001921A5" w:rsidRDefault="00471A85">
      <w:pPr>
        <w:rPr>
          <w:rFonts w:ascii="Calibri" w:hAnsi="Calibri"/>
          <w:lang w:val="pl-PL"/>
        </w:rPr>
      </w:pPr>
    </w:p>
    <w:p w14:paraId="4525E0CA" w14:textId="77777777" w:rsidR="00471A85" w:rsidRPr="001921A5" w:rsidRDefault="00471A85">
      <w:pPr>
        <w:rPr>
          <w:rFonts w:ascii="Calibri" w:hAnsi="Calibri"/>
          <w:lang w:val="pl-PL"/>
        </w:rPr>
      </w:pPr>
    </w:p>
    <w:p w14:paraId="592D7435" w14:textId="77777777" w:rsidR="00471A85" w:rsidRPr="001921A5" w:rsidRDefault="00471A85">
      <w:pPr>
        <w:rPr>
          <w:rFonts w:ascii="Calibri" w:hAnsi="Calibri"/>
          <w:lang w:val="pl-PL"/>
        </w:rPr>
      </w:pPr>
    </w:p>
    <w:p w14:paraId="3FCFF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2792B7B4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E31E8" w14:textId="77777777" w:rsidR="00471A85" w:rsidRPr="001921A5" w:rsidRDefault="00471A85">
      <w:pPr>
        <w:rPr>
          <w:rFonts w:ascii="Calibri" w:hAnsi="Calibri"/>
          <w:lang w:val="pl-PL"/>
        </w:rPr>
      </w:pPr>
    </w:p>
    <w:p w14:paraId="49ED6FFE" w14:textId="77777777" w:rsidR="00471A85" w:rsidRPr="001921A5" w:rsidRDefault="00471A85">
      <w:pPr>
        <w:rPr>
          <w:rFonts w:ascii="Calibri" w:hAnsi="Calibri"/>
          <w:lang w:val="pl-PL"/>
        </w:rPr>
      </w:pPr>
    </w:p>
    <w:p w14:paraId="34EE2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30556E1C" w14:textId="77777777" w:rsidR="00471A85" w:rsidRPr="001921A5" w:rsidRDefault="00471A85">
      <w:pPr>
        <w:rPr>
          <w:rFonts w:ascii="Calibri" w:hAnsi="Calibri"/>
          <w:lang w:val="pl-PL"/>
        </w:rPr>
      </w:pPr>
    </w:p>
    <w:p w14:paraId="586DE862" w14:textId="77777777" w:rsidR="00471A85" w:rsidRPr="001921A5" w:rsidRDefault="00471A85">
      <w:pPr>
        <w:rPr>
          <w:rFonts w:ascii="Calibri" w:hAnsi="Calibri"/>
          <w:lang w:val="pl-PL"/>
        </w:rPr>
      </w:pPr>
    </w:p>
    <w:p w14:paraId="0B78EAFF" w14:textId="77777777" w:rsidR="00471A85" w:rsidRPr="001921A5" w:rsidRDefault="00471A85">
      <w:pPr>
        <w:rPr>
          <w:rFonts w:ascii="Calibri" w:hAnsi="Calibri"/>
          <w:lang w:val="pl-PL"/>
        </w:rPr>
      </w:pPr>
    </w:p>
    <w:p w14:paraId="38DBE1A0" w14:textId="77777777" w:rsidR="00471A85" w:rsidRPr="001921A5" w:rsidRDefault="00471A85" w:rsidP="00471A8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1921A5" w:rsidRDefault="00471A85" w:rsidP="00471A85">
      <w:pPr>
        <w:ind w:left="6480" w:firstLine="720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Marcin </w:t>
      </w:r>
      <w:proofErr w:type="spellStart"/>
      <w:r w:rsidRPr="001921A5">
        <w:rPr>
          <w:rFonts w:ascii="Calibri" w:hAnsi="Calibri"/>
          <w:lang w:val="pl-PL"/>
        </w:rPr>
        <w:t>Wtykło</w:t>
      </w:r>
      <w:proofErr w:type="spellEnd"/>
    </w:p>
    <w:p w14:paraId="43F36FF3" w14:textId="77777777" w:rsidR="00471A85" w:rsidRPr="001921A5" w:rsidRDefault="00471A85">
      <w:pPr>
        <w:rPr>
          <w:rFonts w:ascii="Calibri" w:hAnsi="Calibri"/>
          <w:lang w:val="pl-PL"/>
        </w:rPr>
      </w:pPr>
    </w:p>
    <w:p w14:paraId="6D1AA3C7" w14:textId="77777777" w:rsidR="00471A85" w:rsidRPr="001921A5" w:rsidRDefault="00471A85" w:rsidP="00471A85">
      <w:pPr>
        <w:jc w:val="center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Wrocław 2016</w:t>
      </w:r>
    </w:p>
    <w:p w14:paraId="3209F5B7" w14:textId="77777777" w:rsidR="00A27291" w:rsidRPr="001921A5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1921A5" w:rsidRDefault="00471A85">
      <w:pPr>
        <w:rPr>
          <w:rFonts w:ascii="Calibri" w:hAnsi="Calibri"/>
          <w:lang w:val="pl-PL"/>
        </w:rPr>
      </w:pPr>
    </w:p>
    <w:p w14:paraId="770B5770" w14:textId="77777777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1921A5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1921A5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uplink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i 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downlink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) dla system komórkowego EDGE świadczącego wskazane usługi transmisji danych na określonym procencie powierzchni </w:t>
      </w:r>
      <w:r w:rsidR="00370374" w:rsidRPr="001921A5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1921A5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Założenia projektowe:</w:t>
      </w:r>
      <w:r w:rsidRPr="001921A5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1921A5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1921A5" w:rsidRDefault="00D86778" w:rsidP="00D86778">
      <w:pPr>
        <w:rPr>
          <w:rFonts w:ascii="Calibri" w:hAnsi="Calibri" w:cstheme="minorBidi"/>
          <w:lang w:val="pl-PL"/>
        </w:rPr>
      </w:pPr>
      <w:r w:rsidRPr="001921A5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1921A5">
        <w:rPr>
          <w:rFonts w:ascii="Calibri" w:hAnsi="Calibri"/>
          <w:color w:val="000000"/>
          <w:szCs w:val="32"/>
          <w:lang w:val="pl-PL"/>
        </w:rPr>
        <w:t>uwzgledniającego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1921A5">
        <w:rPr>
          <w:rFonts w:ascii="Calibri" w:hAnsi="Calibri"/>
          <w:color w:val="000000"/>
          <w:szCs w:val="32"/>
          <w:lang w:val="pl-PL"/>
        </w:rPr>
        <w:t>urząd</w:t>
      </w:r>
      <w:r w:rsidR="00370374">
        <w:rPr>
          <w:rFonts w:ascii="Calibri" w:hAnsi="Calibri"/>
          <w:color w:val="000000"/>
          <w:szCs w:val="32"/>
          <w:lang w:val="pl-PL"/>
        </w:rPr>
        <w:t>zeń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1921A5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1921A5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1921A5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1921A5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1921A5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1921A5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1921A5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1921A5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1921A5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1921A5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1921A5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89142A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1921A5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Opis </w:t>
      </w:r>
      <w:r w:rsidR="00A27291" w:rsidRPr="001921A5">
        <w:rPr>
          <w:rFonts w:ascii="Calibri" w:hAnsi="Calibri"/>
          <w:lang w:val="pl-PL"/>
        </w:rPr>
        <w:t>wybranego systemu</w:t>
      </w:r>
      <w:r w:rsidR="00402B1C" w:rsidRPr="001921A5">
        <w:rPr>
          <w:rFonts w:ascii="Calibri" w:hAnsi="Calibri"/>
          <w:lang w:val="pl-PL"/>
        </w:rPr>
        <w:t>:</w:t>
      </w:r>
    </w:p>
    <w:p w14:paraId="64E86523" w14:textId="12E4479D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br/>
      </w:r>
      <w:r w:rsidR="00753033">
        <w:rPr>
          <w:rFonts w:ascii="Calibri" w:hAnsi="Calibri"/>
          <w:lang w:val="pl-PL"/>
        </w:rPr>
        <w:t xml:space="preserve">a) </w:t>
      </w:r>
      <w:r w:rsidRPr="001921A5">
        <w:rPr>
          <w:rFonts w:ascii="Calibri" w:hAnsi="Calibri"/>
          <w:lang w:val="pl-PL"/>
        </w:rPr>
        <w:t>Modem EDGE 1800 MHz</w:t>
      </w:r>
      <w:r w:rsidR="00753033">
        <w:rPr>
          <w:rFonts w:ascii="Calibri" w:hAnsi="Calibri"/>
          <w:lang w:val="pl-PL"/>
        </w:rPr>
        <w:t>:</w:t>
      </w:r>
    </w:p>
    <w:p w14:paraId="7F21B868" w14:textId="77777777" w:rsidR="001921A5" w:rsidRPr="001921A5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Wybrane urządzenie: Modem </w:t>
      </w:r>
      <w:proofErr w:type="spellStart"/>
      <w:r w:rsidR="0019666E">
        <w:rPr>
          <w:rFonts w:ascii="Calibri" w:hAnsi="Calibri"/>
          <w:lang w:val="pl-PL"/>
        </w:rPr>
        <w:t>TeleOrgin</w:t>
      </w:r>
      <w:proofErr w:type="spellEnd"/>
      <w:r w:rsidR="0019666E">
        <w:rPr>
          <w:rFonts w:ascii="Calibri" w:hAnsi="Calibri"/>
          <w:lang w:val="pl-PL"/>
        </w:rPr>
        <w:t xml:space="preserve"> RB900</w:t>
      </w:r>
    </w:p>
    <w:p w14:paraId="73EBFF01" w14:textId="5D3E47D0" w:rsidR="0019666E" w:rsidRPr="001921A5" w:rsidRDefault="007C3152" w:rsidP="007C3152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1921A5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7C3152" w:rsidRDefault="001921A5" w:rsidP="001921A5">
      <w:pPr>
        <w:pStyle w:val="p1"/>
        <w:rPr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/>
          <w:bCs/>
        </w:rPr>
        <w:t>Specyfikacja</w:t>
      </w:r>
      <w:proofErr w:type="spellEnd"/>
      <w:r w:rsidRPr="007C3152">
        <w:rPr>
          <w:rStyle w:val="s1"/>
          <w:rFonts w:ascii="Calibri" w:hAnsi="Calibri"/>
          <w:b/>
          <w:bCs/>
        </w:rPr>
        <w:t xml:space="preserve"> </w:t>
      </w:r>
      <w:proofErr w:type="spellStart"/>
      <w:r w:rsidR="007C3152" w:rsidRPr="007C3152">
        <w:rPr>
          <w:rFonts w:ascii="Calibri" w:hAnsi="Calibri"/>
        </w:rPr>
        <w:t>TeleOrgin</w:t>
      </w:r>
      <w:proofErr w:type="spellEnd"/>
      <w:r w:rsidR="007C3152" w:rsidRPr="007C3152">
        <w:rPr>
          <w:rFonts w:ascii="Calibri" w:hAnsi="Calibri"/>
        </w:rPr>
        <w:t xml:space="preserve"> RB900</w:t>
      </w:r>
      <w:r w:rsidRPr="007C3152">
        <w:rPr>
          <w:rStyle w:val="s1"/>
          <w:rFonts w:ascii="Calibri" w:hAnsi="Calibri"/>
          <w:b/>
          <w:bCs/>
        </w:rPr>
        <w:t>:</w:t>
      </w:r>
    </w:p>
    <w:p w14:paraId="068DA4F2" w14:textId="0A7F2D32" w:rsidR="007C3152" w:rsidRPr="007C3152" w:rsidRDefault="001921A5" w:rsidP="007C3152">
      <w:pPr>
        <w:pStyle w:val="p1"/>
        <w:rPr>
          <w:rStyle w:val="s1"/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Cs/>
        </w:rPr>
        <w:t>Interfejs</w:t>
      </w:r>
      <w:proofErr w:type="spellEnd"/>
      <w:r w:rsidRPr="007C3152">
        <w:rPr>
          <w:rStyle w:val="s1"/>
          <w:rFonts w:ascii="Calibri" w:hAnsi="Calibri"/>
          <w:bCs/>
        </w:rPr>
        <w:t xml:space="preserve"> EDGE/GPRS:</w:t>
      </w:r>
    </w:p>
    <w:p w14:paraId="1B59A7AD" w14:textId="6444859B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Częstotliwości 850/900/1800/1900 </w:t>
      </w:r>
      <w:proofErr w:type="spellStart"/>
      <w:r>
        <w:rPr>
          <w:rStyle w:val="s1"/>
          <w:rFonts w:ascii="Calibri" w:hAnsi="Calibri"/>
          <w:lang w:val="pl-PL"/>
        </w:rPr>
        <w:t>Mhz</w:t>
      </w:r>
      <w:proofErr w:type="spellEnd"/>
    </w:p>
    <w:p w14:paraId="7642E450" w14:textId="259829F8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HSPA+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6 dla łącza w </w:t>
      </w:r>
      <w:proofErr w:type="spellStart"/>
      <w:r>
        <w:rPr>
          <w:rStyle w:val="s1"/>
          <w:rFonts w:ascii="Calibri" w:hAnsi="Calibri"/>
          <w:lang w:val="pl-PL"/>
        </w:rPr>
        <w:t>góre</w:t>
      </w:r>
      <w:proofErr w:type="spellEnd"/>
      <w:r>
        <w:rPr>
          <w:rStyle w:val="s1"/>
          <w:rFonts w:ascii="Calibri" w:hAnsi="Calibri"/>
          <w:lang w:val="pl-PL"/>
        </w:rPr>
        <w:t xml:space="preserve"> (</w:t>
      </w:r>
      <w:proofErr w:type="spellStart"/>
      <w:r>
        <w:rPr>
          <w:rStyle w:val="s1"/>
          <w:rFonts w:ascii="Calibri" w:hAnsi="Calibri"/>
          <w:lang w:val="pl-PL"/>
        </w:rPr>
        <w:t>uplink</w:t>
      </w:r>
      <w:proofErr w:type="spellEnd"/>
      <w:r>
        <w:rPr>
          <w:rStyle w:val="s1"/>
          <w:rFonts w:ascii="Calibri" w:hAnsi="Calibri"/>
          <w:lang w:val="pl-PL"/>
        </w:rPr>
        <w:t xml:space="preserve">) i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14 dla łącza w dół (</w:t>
      </w:r>
      <w:proofErr w:type="spellStart"/>
      <w:r>
        <w:rPr>
          <w:rStyle w:val="s1"/>
          <w:rFonts w:ascii="Calibri" w:hAnsi="Calibri"/>
          <w:lang w:val="pl-PL"/>
        </w:rPr>
        <w:t>downlink</w:t>
      </w:r>
      <w:proofErr w:type="spellEnd"/>
      <w:r>
        <w:rPr>
          <w:rStyle w:val="s1"/>
          <w:rFonts w:ascii="Calibri" w:hAnsi="Calibri"/>
          <w:lang w:val="pl-PL"/>
        </w:rPr>
        <w:t>)</w:t>
      </w:r>
    </w:p>
    <w:p w14:paraId="44FC907C" w14:textId="283FC7E1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HSDPA 21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 xml:space="preserve">/s, HSUPA 5,76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>/s</w:t>
      </w:r>
    </w:p>
    <w:p w14:paraId="6BF2849A" w14:textId="26D10ED2" w:rsidR="007C3152" w:rsidRDefault="006B5370" w:rsidP="007C3152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Napięcie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nominalne</w:t>
      </w:r>
      <w:proofErr w:type="spellEnd"/>
      <w:r>
        <w:rPr>
          <w:rFonts w:ascii="Calibri" w:hAnsi="Calibri"/>
        </w:rPr>
        <w:t xml:space="preserve"> 5.3 V (10%)</w:t>
      </w:r>
    </w:p>
    <w:p w14:paraId="1C0AD2D5" w14:textId="21081FC0" w:rsidR="00D86778" w:rsidRDefault="006B5370" w:rsidP="00D86778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Zasilanie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maksymalne</w:t>
      </w:r>
      <w:proofErr w:type="spellEnd"/>
      <w:r>
        <w:rPr>
          <w:rFonts w:ascii="Calibri" w:hAnsi="Calibri"/>
        </w:rPr>
        <w:t xml:space="preserve"> 2,5 W</w:t>
      </w:r>
    </w:p>
    <w:p w14:paraId="4FB6BC73" w14:textId="77777777" w:rsidR="00BB4A36" w:rsidRPr="00BB4A36" w:rsidRDefault="00BB4A36" w:rsidP="00BB4A36">
      <w:pPr>
        <w:pStyle w:val="p2"/>
        <w:ind w:left="720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14:paraId="1C3B1855" w14:textId="77777777" w:rsidTr="00393EB4">
        <w:tc>
          <w:tcPr>
            <w:tcW w:w="1266" w:type="dxa"/>
          </w:tcPr>
          <w:p w14:paraId="449D1CA9" w14:textId="449C840D" w:rsidR="00393EB4" w:rsidRDefault="00393EB4" w:rsidP="00D86778">
            <w:pPr>
              <w:rPr>
                <w:rFonts w:ascii="Calibri" w:hAnsi="Calibri"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–RX offset [MHz]</w:t>
            </w:r>
          </w:p>
        </w:tc>
      </w:tr>
      <w:tr w:rsidR="00393EB4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1805,2 </w:t>
            </w:r>
            <w:r>
              <w:rPr>
                <w:rFonts w:ascii="Calibri" w:hAnsi="Calibri"/>
                <w:lang w:val="pl-PL"/>
              </w:rPr>
              <w:t xml:space="preserve">– </w:t>
            </w:r>
            <w:r>
              <w:rPr>
                <w:rFonts w:ascii="Calibri" w:hAnsi="Calibri"/>
                <w:lang w:val="pl-PL"/>
              </w:rPr>
              <w:t>1879,8</w:t>
            </w:r>
          </w:p>
        </w:tc>
        <w:tc>
          <w:tcPr>
            <w:tcW w:w="1842" w:type="dxa"/>
          </w:tcPr>
          <w:p w14:paraId="365320C6" w14:textId="173F3D5A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512 </w:t>
            </w:r>
            <w:r>
              <w:rPr>
                <w:rFonts w:ascii="Calibri" w:hAnsi="Calibri"/>
                <w:lang w:val="pl-PL"/>
              </w:rPr>
              <w:t xml:space="preserve">– </w:t>
            </w:r>
            <w:r>
              <w:rPr>
                <w:rFonts w:ascii="Calibri" w:hAnsi="Calibri"/>
                <w:lang w:val="pl-PL"/>
              </w:rPr>
              <w:t>885</w:t>
            </w:r>
          </w:p>
        </w:tc>
        <w:tc>
          <w:tcPr>
            <w:tcW w:w="2262" w:type="dxa"/>
          </w:tcPr>
          <w:p w14:paraId="2E1D0C5F" w14:textId="693DF44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95 </w:t>
            </w:r>
          </w:p>
        </w:tc>
      </w:tr>
    </w:tbl>
    <w:p w14:paraId="19FA8957" w14:textId="77777777" w:rsidR="001921A5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Default="006060F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Wsparcie dla GSM, UMTS, LTE</w:t>
      </w:r>
    </w:p>
    <w:p w14:paraId="4345E9A9" w14:textId="4C9A11BD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Impedancja: 50</w:t>
      </w:r>
      <w:r>
        <w:rPr>
          <w:rFonts w:ascii="Calibri" w:hAnsi="Calibri"/>
          <w:lang w:val="pl-PL"/>
        </w:rPr>
        <w:sym w:font="Symbol" w:char="F057"/>
      </w:r>
    </w:p>
    <w:p w14:paraId="4DA76197" w14:textId="3DE50D00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Zysk 0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(bez kabla), 2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(z kablem)</w:t>
      </w:r>
    </w:p>
    <w:p w14:paraId="1730911E" w14:textId="0C31DD24" w:rsidR="006060FA" w:rsidRP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WFS: -10 </w:t>
      </w:r>
      <w:proofErr w:type="spellStart"/>
      <w:r>
        <w:rPr>
          <w:rFonts w:ascii="Calibri" w:hAnsi="Calibri"/>
          <w:lang w:val="pl-PL"/>
        </w:rPr>
        <w:t>dB</w:t>
      </w:r>
      <w:proofErr w:type="spellEnd"/>
    </w:p>
    <w:p w14:paraId="3B7399AF" w14:textId="77777777" w:rsidR="001921A5" w:rsidRPr="001921A5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1921A5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Default="00753033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b) Stacja bazowa:</w:t>
      </w:r>
    </w:p>
    <w:p w14:paraId="4F088A6F" w14:textId="77777777" w:rsidR="00AD2DAF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Default="00AD2DAF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Moc BTS:</w:t>
      </w:r>
    </w:p>
    <w:p w14:paraId="25D04E0E" w14:textId="267451B0" w:rsidR="00AD2DAF" w:rsidRPr="00FD05B9" w:rsidRDefault="00FD05B9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>
        <w:rPr>
          <w:rFonts w:ascii="Calibri" w:hAnsi="Calibri"/>
          <w:lang w:val="pl-PL"/>
        </w:rPr>
        <w:t>1</w:t>
      </w:r>
      <w:r>
        <w:rPr>
          <w:rFonts w:ascii="Calibri" w:hAnsi="Calibri"/>
          <w:lang w:val="pl-PL"/>
        </w:rPr>
        <w:t xml:space="preserve"> klasa mocy stacji bazowej o mocy: </w:t>
      </w:r>
      <w:r>
        <w:rPr>
          <w:rFonts w:ascii="Calibri" w:hAnsi="Calibri"/>
          <w:lang w:val="pl-PL"/>
        </w:rPr>
        <w:br/>
        <w:t>P</w:t>
      </w:r>
      <w:r>
        <w:rPr>
          <w:rFonts w:ascii="Calibri" w:hAnsi="Calibri"/>
          <w:vertAlign w:val="subscript"/>
          <w:lang w:val="pl-PL"/>
        </w:rPr>
        <w:t xml:space="preserve">BTS </w:t>
      </w:r>
      <w:r w:rsidR="00DB2BD0">
        <w:rPr>
          <w:rFonts w:ascii="Calibri" w:hAnsi="Calibri"/>
          <w:lang w:val="pl-PL"/>
        </w:rPr>
        <w:t>= 2</w:t>
      </w:r>
      <w:r w:rsidR="00C05199">
        <w:rPr>
          <w:rFonts w:ascii="Calibri" w:hAnsi="Calibri"/>
          <w:lang w:val="pl-PL"/>
        </w:rPr>
        <w:t>0 W = 43</w:t>
      </w:r>
      <w:r>
        <w:rPr>
          <w:rFonts w:ascii="Calibri" w:hAnsi="Calibri"/>
          <w:lang w:val="pl-PL"/>
        </w:rPr>
        <w:t xml:space="preserve"> </w:t>
      </w:r>
      <w:proofErr w:type="spellStart"/>
      <w:r>
        <w:rPr>
          <w:rFonts w:ascii="Calibri" w:hAnsi="Calibri"/>
          <w:lang w:val="pl-PL"/>
        </w:rPr>
        <w:t>dBm</w:t>
      </w:r>
      <w:proofErr w:type="spellEnd"/>
      <w:r w:rsidR="00C05199">
        <w:rPr>
          <w:rFonts w:ascii="Calibri" w:hAnsi="Calibri"/>
          <w:lang w:val="pl-PL"/>
        </w:rPr>
        <w:t>.</w:t>
      </w:r>
    </w:p>
    <w:p w14:paraId="7C266954" w14:textId="77777777" w:rsidR="00393EB4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Default="001F017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Skład:</w:t>
      </w:r>
    </w:p>
    <w:p w14:paraId="33960DE2" w14:textId="77777777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Antena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dookólna</w:t>
      </w:r>
      <w:proofErr w:type="spellEnd"/>
      <w:r>
        <w:rPr>
          <w:rFonts w:ascii="Calibri" w:hAnsi="Calibri"/>
        </w:rPr>
        <w:t xml:space="preserve"> </w:t>
      </w:r>
    </w:p>
    <w:p w14:paraId="566FC9AB" w14:textId="61FE17A1" w:rsidR="001F017A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1F017A">
        <w:rPr>
          <w:rFonts w:ascii="Calibri" w:hAnsi="Calibri"/>
        </w:rPr>
        <w:t>2</w:t>
      </w:r>
      <w:r w:rsidR="001F017A">
        <w:rPr>
          <w:rFonts w:ascii="Calibri" w:hAnsi="Calibri"/>
        </w:rPr>
        <w:t xml:space="preserve"> x </w:t>
      </w:r>
      <w:proofErr w:type="spellStart"/>
      <w:r w:rsidR="001F017A">
        <w:rPr>
          <w:rFonts w:ascii="Calibri" w:hAnsi="Calibri"/>
        </w:rPr>
        <w:t>kabel</w:t>
      </w:r>
      <w:proofErr w:type="spellEnd"/>
      <w:r w:rsidRPr="001F017A">
        <w:rPr>
          <w:rFonts w:ascii="Calibri" w:hAnsi="Calibri"/>
        </w:rPr>
        <w:t xml:space="preserve"> </w:t>
      </w:r>
      <w:proofErr w:type="spellStart"/>
      <w:r w:rsidRPr="001F017A">
        <w:rPr>
          <w:rFonts w:ascii="Calibri" w:hAnsi="Calibri"/>
        </w:rPr>
        <w:t>typu</w:t>
      </w:r>
      <w:proofErr w:type="spellEnd"/>
      <w:r w:rsidRPr="001F017A">
        <w:rPr>
          <w:rFonts w:ascii="Calibri" w:hAnsi="Calibri"/>
        </w:rPr>
        <w:t xml:space="preserve"> „</w:t>
      </w:r>
      <w:r w:rsidR="001F017A">
        <w:rPr>
          <w:rFonts w:ascii="Calibri" w:hAnsi="Calibri"/>
        </w:rPr>
        <w:t>J</w:t>
      </w:r>
      <w:r w:rsidRPr="001F017A">
        <w:rPr>
          <w:rFonts w:ascii="Calibri" w:hAnsi="Calibri"/>
        </w:rPr>
        <w:t xml:space="preserve">umper” </w:t>
      </w:r>
    </w:p>
    <w:p w14:paraId="548EA9A1" w14:textId="6BDD67C2" w:rsidR="002F6F9A" w:rsidRP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K</w:t>
      </w:r>
      <w:r w:rsidR="002F6F9A" w:rsidRPr="001F017A">
        <w:rPr>
          <w:rFonts w:ascii="Calibri" w:hAnsi="Calibri"/>
        </w:rPr>
        <w:t>abel</w:t>
      </w:r>
      <w:proofErr w:type="spellEnd"/>
      <w:r w:rsidR="002F6F9A" w:rsidRPr="001F017A">
        <w:rPr>
          <w:rFonts w:ascii="Calibri" w:hAnsi="Calibri"/>
        </w:rPr>
        <w:t xml:space="preserve"> </w:t>
      </w:r>
      <w:proofErr w:type="spellStart"/>
      <w:r w:rsidR="002F6F9A" w:rsidRPr="001F017A">
        <w:rPr>
          <w:rFonts w:ascii="Calibri" w:hAnsi="Calibri"/>
        </w:rPr>
        <w:t>typu</w:t>
      </w:r>
      <w:proofErr w:type="spellEnd"/>
      <w:r w:rsidR="002F6F9A" w:rsidRPr="001F017A">
        <w:rPr>
          <w:rFonts w:ascii="Calibri" w:hAnsi="Calibri"/>
        </w:rPr>
        <w:t xml:space="preserve"> „</w:t>
      </w:r>
      <w:r>
        <w:rPr>
          <w:rFonts w:ascii="Calibri" w:hAnsi="Calibri"/>
        </w:rPr>
        <w:t>F</w:t>
      </w:r>
      <w:r w:rsidR="00EC33F5" w:rsidRPr="001F017A">
        <w:rPr>
          <w:rFonts w:ascii="Calibri" w:hAnsi="Calibri"/>
        </w:rPr>
        <w:t>ee</w:t>
      </w:r>
      <w:r w:rsidR="002F6F9A" w:rsidRPr="001F017A">
        <w:rPr>
          <w:rFonts w:ascii="Calibri" w:hAnsi="Calibri"/>
        </w:rPr>
        <w:t>der”</w:t>
      </w:r>
      <w:r>
        <w:rPr>
          <w:rFonts w:ascii="Calibri" w:hAnsi="Calibri"/>
        </w:rPr>
        <w:t xml:space="preserve"> </w:t>
      </w:r>
    </w:p>
    <w:p w14:paraId="0E391F73" w14:textId="77777777" w:rsidR="00D044EE" w:rsidRPr="001F017A" w:rsidRDefault="00D044EE" w:rsidP="00D86778">
      <w:pPr>
        <w:rPr>
          <w:rFonts w:ascii="Calibri" w:hAnsi="Calibri"/>
        </w:rPr>
      </w:pPr>
    </w:p>
    <w:p w14:paraId="33F150EE" w14:textId="506AB90C" w:rsidR="008A63DC" w:rsidRDefault="00EC33F5" w:rsidP="008A63DC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Default="005B1738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Antena stacji bazowej:</w:t>
      </w:r>
    </w:p>
    <w:p w14:paraId="1655E6C7" w14:textId="68C7E07D" w:rsidR="005B1738" w:rsidRDefault="00FF6BC7" w:rsidP="00D86778">
      <w:pPr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Default="008A63DC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Przewody antenowe:</w:t>
      </w:r>
    </w:p>
    <w:p w14:paraId="0CF4A38F" w14:textId="77777777" w:rsidR="008A63DC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14:paraId="3BDD7D78" w14:textId="77777777" w:rsidTr="008A63DC">
        <w:trPr>
          <w:trHeight w:val="335"/>
        </w:trPr>
        <w:tc>
          <w:tcPr>
            <w:tcW w:w="3018" w:type="dxa"/>
          </w:tcPr>
          <w:p w14:paraId="002DFEA9" w14:textId="4E2BD4D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Przewód </w:t>
            </w:r>
          </w:p>
        </w:tc>
        <w:tc>
          <w:tcPr>
            <w:tcW w:w="3019" w:type="dxa"/>
          </w:tcPr>
          <w:p w14:paraId="7F8F3F14" w14:textId="0291F3E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Długość</w:t>
            </w:r>
          </w:p>
        </w:tc>
      </w:tr>
      <w:tr w:rsidR="008A63DC" w14:paraId="34D92473" w14:textId="77777777" w:rsidTr="008A63DC">
        <w:tc>
          <w:tcPr>
            <w:tcW w:w="3018" w:type="dxa"/>
          </w:tcPr>
          <w:p w14:paraId="3B2335D1" w14:textId="774C88DF" w:rsidR="008A63DC" w:rsidRDefault="008A63DC" w:rsidP="00D86778">
            <w:pPr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Feeder</w:t>
            </w:r>
            <w:proofErr w:type="spellEnd"/>
            <w:r>
              <w:rPr>
                <w:rFonts w:ascii="Calibri" w:hAnsi="Calibri"/>
                <w:lang w:val="pl-PL"/>
              </w:rPr>
              <w:t xml:space="preserve">: </w:t>
            </w:r>
            <w:r w:rsidRPr="008A63DC">
              <w:rPr>
                <w:rFonts w:ascii="Calibri" w:hAnsi="Calibri"/>
                <w:lang w:val="pl-PL"/>
              </w:rPr>
              <w:t>LDF5-50A</w:t>
            </w:r>
          </w:p>
        </w:tc>
        <w:tc>
          <w:tcPr>
            <w:tcW w:w="3019" w:type="dxa"/>
          </w:tcPr>
          <w:p w14:paraId="50D468DE" w14:textId="3449F29B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5,75 </w:t>
            </w:r>
            <w:proofErr w:type="spellStart"/>
            <w:r>
              <w:rPr>
                <w:rFonts w:ascii="Calibri" w:hAnsi="Calibri"/>
                <w:lang w:val="pl-PL"/>
              </w:rPr>
              <w:t>dB</w:t>
            </w:r>
            <w:proofErr w:type="spellEnd"/>
            <w:r>
              <w:rPr>
                <w:rFonts w:ascii="Calibri" w:hAnsi="Calibri"/>
                <w:lang w:val="pl-PL"/>
              </w:rPr>
              <w:t>/100m</w:t>
            </w:r>
          </w:p>
        </w:tc>
        <w:tc>
          <w:tcPr>
            <w:tcW w:w="3019" w:type="dxa"/>
          </w:tcPr>
          <w:p w14:paraId="7FC7F399" w14:textId="13ECFB3A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30m</w:t>
            </w:r>
          </w:p>
        </w:tc>
      </w:tr>
      <w:tr w:rsidR="008A63DC" w14:paraId="5DDA2F8E" w14:textId="77777777" w:rsidTr="008A63DC">
        <w:tc>
          <w:tcPr>
            <w:tcW w:w="3018" w:type="dxa"/>
          </w:tcPr>
          <w:p w14:paraId="095830F7" w14:textId="68754775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14,7 </w:t>
            </w:r>
            <w:proofErr w:type="spellStart"/>
            <w:r>
              <w:rPr>
                <w:rFonts w:ascii="Calibri" w:hAnsi="Calibri"/>
                <w:lang w:val="pl-PL"/>
              </w:rPr>
              <w:t>dB</w:t>
            </w:r>
            <w:proofErr w:type="spellEnd"/>
            <w:r>
              <w:rPr>
                <w:rFonts w:ascii="Calibri" w:hAnsi="Calibri"/>
                <w:lang w:val="pl-PL"/>
              </w:rPr>
              <w:t>/100m</w:t>
            </w:r>
          </w:p>
        </w:tc>
        <w:tc>
          <w:tcPr>
            <w:tcW w:w="3019" w:type="dxa"/>
          </w:tcPr>
          <w:p w14:paraId="1C9D6937" w14:textId="0EE9843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0,2 </w:t>
            </w:r>
            <w:proofErr w:type="spellStart"/>
            <w:r>
              <w:rPr>
                <w:rFonts w:ascii="Calibri" w:hAnsi="Calibri"/>
                <w:lang w:val="pl-PL"/>
              </w:rPr>
              <w:t>dB</w:t>
            </w:r>
            <w:proofErr w:type="spellEnd"/>
          </w:p>
        </w:tc>
        <w:tc>
          <w:tcPr>
            <w:tcW w:w="3019" w:type="dxa"/>
          </w:tcPr>
          <w:p w14:paraId="0E6FF37B" w14:textId="77777777" w:rsidR="008A63DC" w:rsidRDefault="008A63DC" w:rsidP="00D86778">
            <w:pPr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Wytyczne z dokumentacji ETSI:</w:t>
      </w:r>
    </w:p>
    <w:p w14:paraId="5662851A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Default="00DB3090" w:rsidP="0067503F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terminala dla systemu EDGE</w:t>
      </w:r>
      <w:r w:rsidR="0067503F">
        <w:rPr>
          <w:rFonts w:ascii="Calibri" w:hAnsi="Calibri"/>
          <w:lang w:val="pl-PL"/>
        </w:rPr>
        <w:t xml:space="preserve"> (DCS)</w:t>
      </w:r>
      <w:r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67503F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14:paraId="6A83BB80" w14:textId="77777777" w:rsidTr="0067503F">
        <w:tc>
          <w:tcPr>
            <w:tcW w:w="4499" w:type="dxa"/>
          </w:tcPr>
          <w:p w14:paraId="0124BE94" w14:textId="5BECEC19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nominalna moc wyjściowa</w:t>
            </w:r>
          </w:p>
        </w:tc>
      </w:tr>
      <w:tr w:rsidR="0067503F" w14:paraId="49B8126F" w14:textId="77777777" w:rsidTr="0067503F">
        <w:tc>
          <w:tcPr>
            <w:tcW w:w="4499" w:type="dxa"/>
          </w:tcPr>
          <w:p w14:paraId="5ABCFD55" w14:textId="42EC733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 W (30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  <w:tr w:rsidR="0067503F" w14:paraId="7807BD0F" w14:textId="77777777" w:rsidTr="0067503F">
        <w:tc>
          <w:tcPr>
            <w:tcW w:w="4499" w:type="dxa"/>
          </w:tcPr>
          <w:p w14:paraId="35A81886" w14:textId="040CD8AE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0.25 W (24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</w:tbl>
    <w:p w14:paraId="658980CF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DB3090" w:rsidRDefault="0067503F" w:rsidP="00DB3090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14:paraId="3822B339" w14:textId="77777777" w:rsidTr="0067503F">
        <w:tc>
          <w:tcPr>
            <w:tcW w:w="4528" w:type="dxa"/>
          </w:tcPr>
          <w:p w14:paraId="5BC50D8C" w14:textId="79D9D10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mocy wyjściowa</w:t>
            </w:r>
          </w:p>
        </w:tc>
      </w:tr>
      <w:tr w:rsidR="0067503F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14:paraId="47B4C0DC" w14:textId="77777777" w:rsidTr="0067503F">
        <w:tc>
          <w:tcPr>
            <w:tcW w:w="4528" w:type="dxa"/>
          </w:tcPr>
          <w:p w14:paraId="12B4C325" w14:textId="4A67FDB4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14:paraId="5D927BD3" w14:textId="77777777" w:rsidTr="0067503F">
        <w:tc>
          <w:tcPr>
            <w:tcW w:w="4528" w:type="dxa"/>
          </w:tcPr>
          <w:p w14:paraId="7C579F9F" w14:textId="43394533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0720912B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5 – (&lt; 10) W </w:t>
            </w:r>
          </w:p>
        </w:tc>
      </w:tr>
      <w:tr w:rsidR="0067503F" w14:paraId="18F3B9C4" w14:textId="77777777" w:rsidTr="0067503F">
        <w:tc>
          <w:tcPr>
            <w:tcW w:w="4528" w:type="dxa"/>
          </w:tcPr>
          <w:p w14:paraId="36548915" w14:textId="581420A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Default="009F0E6E" w:rsidP="00D86778">
      <w:pPr>
        <w:rPr>
          <w:rFonts w:ascii="Calibri" w:hAnsi="Calibri"/>
          <w:lang w:val="pl-PL"/>
        </w:rPr>
      </w:pPr>
    </w:p>
    <w:p w14:paraId="74953BB3" w14:textId="77777777" w:rsidR="009F0E6E" w:rsidRDefault="009F0E6E" w:rsidP="00D86778">
      <w:pPr>
        <w:rPr>
          <w:rFonts w:ascii="Calibri" w:hAnsi="Calibri"/>
          <w:lang w:val="pl-PL"/>
        </w:rPr>
      </w:pPr>
    </w:p>
    <w:p w14:paraId="1C2028E8" w14:textId="77777777" w:rsidR="009F0E6E" w:rsidRDefault="009F0E6E" w:rsidP="00D86778">
      <w:pPr>
        <w:rPr>
          <w:rFonts w:ascii="Calibri" w:hAnsi="Calibri"/>
          <w:lang w:val="pl-PL"/>
        </w:rPr>
      </w:pPr>
    </w:p>
    <w:p w14:paraId="18CE0EE5" w14:textId="77777777" w:rsidR="009F0E6E" w:rsidRDefault="009F0E6E" w:rsidP="00D86778">
      <w:pPr>
        <w:rPr>
          <w:rFonts w:ascii="Calibri" w:hAnsi="Calibri"/>
          <w:lang w:val="pl-PL"/>
        </w:rPr>
      </w:pPr>
    </w:p>
    <w:p w14:paraId="341E2D07" w14:textId="77777777" w:rsidR="009F0E6E" w:rsidRPr="001921A5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Modele propagacyjne</w:t>
      </w:r>
      <w:r w:rsidR="00402B1C" w:rsidRPr="001921A5">
        <w:rPr>
          <w:rFonts w:ascii="Calibri" w:hAnsi="Calibri"/>
          <w:lang w:val="pl-PL"/>
        </w:rPr>
        <w:t>:</w:t>
      </w:r>
    </w:p>
    <w:p w14:paraId="14EAD501" w14:textId="77777777" w:rsidR="00EF0586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>-</w:t>
      </w:r>
      <w:r w:rsidR="00EF0586">
        <w:rPr>
          <w:rFonts w:ascii="Calibri" w:hAnsi="Calibri"/>
          <w:lang w:val="pl-PL"/>
        </w:rPr>
        <w:t>Space</w:t>
      </w:r>
      <w:r>
        <w:rPr>
          <w:rFonts w:ascii="Calibri" w:hAnsi="Calibri"/>
          <w:lang w:val="pl-PL"/>
        </w:rPr>
        <w:t xml:space="preserve"> </w:t>
      </w:r>
    </w:p>
    <w:p w14:paraId="1E3F6A41" w14:textId="77777777" w:rsidR="00722E9B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Default="00722E9B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</w:t>
      </w: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 xml:space="preserve">-Space jest modelem </w:t>
      </w:r>
      <w:r w:rsidR="003F33E4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>
        <w:rPr>
          <w:rFonts w:ascii="Calibri" w:hAnsi="Calibri"/>
          <w:lang w:val="pl-PL"/>
        </w:rPr>
        <w:br/>
        <w:t xml:space="preserve">Model ten uwzględnia zysk anteny równy 0 </w:t>
      </w:r>
      <w:proofErr w:type="spellStart"/>
      <w:r w:rsidR="003F33E4">
        <w:rPr>
          <w:rFonts w:ascii="Calibri" w:hAnsi="Calibri"/>
          <w:lang w:val="pl-PL"/>
        </w:rPr>
        <w:t>dB</w:t>
      </w:r>
      <w:proofErr w:type="spellEnd"/>
      <w:r w:rsidR="003F33E4">
        <w:rPr>
          <w:rFonts w:ascii="Calibri" w:hAnsi="Calibri"/>
          <w:lang w:val="pl-PL"/>
        </w:rPr>
        <w:t xml:space="preserve">. </w:t>
      </w:r>
    </w:p>
    <w:p w14:paraId="4ABE8A0D" w14:textId="77777777" w:rsidR="003F33E4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Default="003F33E4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Straty propagacyjne w modelu </w:t>
      </w: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>-Space jest proporcjonalna do kwadratu odległości między nadajnikiem a odbiornikiem oraz jest proporcjonalna do kwadratu częstotliwości sygnału.</w:t>
      </w:r>
    </w:p>
    <w:p w14:paraId="68BEDFC0" w14:textId="77777777" w:rsidR="003F33E4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89142A" w:rsidRDefault="003F33E4" w:rsidP="00722E9B">
      <w:pPr>
        <w:rPr>
          <w:rFonts w:ascii="Calibri" w:eastAsiaTheme="minorEastAsia" w:hAnsi="Calibri"/>
        </w:rPr>
      </w:pPr>
      <w:r>
        <w:rPr>
          <w:rFonts w:ascii="Calibri" w:hAnsi="Calibri"/>
        </w:rPr>
        <w:t xml:space="preserve">Free-Space path loss </w:t>
      </w:r>
      <w:r w:rsidRPr="003F33E4">
        <w:rPr>
          <w:rFonts w:ascii="Calibri" w:hAnsi="Calibri"/>
        </w:rPr>
        <w:t xml:space="preserve">= </w:t>
      </w:r>
      <m:oMath>
        <m:r>
          <w:rPr>
            <w:rFonts w:ascii="Cambria Math" w:hAnsi="Cambria Math"/>
            <w:lang w:val="pl-PL"/>
          </w:rPr>
          <m:t>FSPL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854CEC5" w14:textId="77777777" w:rsidR="003F33E4" w:rsidRPr="0089142A" w:rsidRDefault="003F33E4" w:rsidP="00722E9B">
      <w:pPr>
        <w:rPr>
          <w:rFonts w:ascii="Calibri" w:eastAsiaTheme="minorEastAsia" w:hAnsi="Calibri"/>
        </w:rPr>
      </w:pPr>
    </w:p>
    <w:p w14:paraId="688D504D" w14:textId="66EFBCAA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sym w:font="Symbol" w:char="F06C"/>
      </w:r>
      <w:r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f = Częstotliwość sygnału [</w:t>
      </w:r>
      <w:proofErr w:type="spellStart"/>
      <w:r>
        <w:rPr>
          <w:rFonts w:ascii="Calibri" w:eastAsiaTheme="minorEastAsia" w:hAnsi="Calibri"/>
          <w:lang w:val="pl-PL"/>
        </w:rPr>
        <w:t>Hz</w:t>
      </w:r>
      <w:proofErr w:type="spellEnd"/>
      <w:r>
        <w:rPr>
          <w:rFonts w:ascii="Calibri" w:eastAsiaTheme="minorEastAsia" w:hAnsi="Calibri"/>
          <w:lang w:val="pl-PL"/>
        </w:rPr>
        <w:t>]</w:t>
      </w:r>
    </w:p>
    <w:p w14:paraId="0E34B2BA" w14:textId="321FABB2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89142A" w:rsidRDefault="003F33E4" w:rsidP="00722E9B">
      <w:pPr>
        <w:rPr>
          <w:rFonts w:ascii="Calibri" w:hAnsi="Calibri"/>
          <w:lang w:val="pl-PL"/>
        </w:rPr>
      </w:pPr>
      <w:r>
        <w:rPr>
          <w:rFonts w:ascii="Calibri" w:eastAsiaTheme="minorEastAsia" w:hAnsi="Calibri"/>
          <w:lang w:val="pl-PL"/>
        </w:rPr>
        <w:t>c = Prędkość światła w próżni = 2,99792458 * 10</w:t>
      </w:r>
      <w:r>
        <w:rPr>
          <w:rFonts w:ascii="Calibri" w:eastAsiaTheme="minorEastAsia" w:hAnsi="Calibri"/>
          <w:vertAlign w:val="superscript"/>
          <w:lang w:val="pl-PL"/>
        </w:rPr>
        <w:t xml:space="preserve">8 </w:t>
      </w:r>
      <w:r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89142A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3F33E4" w:rsidRDefault="003F33E4" w:rsidP="00722E9B">
      <w:pPr>
        <w:rPr>
          <w:rFonts w:ascii="Calibri" w:hAnsi="Calibri"/>
          <w:lang w:val="pl-PL"/>
        </w:rPr>
      </w:pPr>
      <w:r w:rsidRPr="003F33E4">
        <w:rPr>
          <w:rFonts w:ascii="Calibri" w:hAnsi="Calibri"/>
          <w:lang w:val="pl-PL"/>
        </w:rPr>
        <w:t xml:space="preserve">FSPL wyrażony </w:t>
      </w:r>
      <w:proofErr w:type="gramStart"/>
      <w:r w:rsidRPr="003F33E4">
        <w:rPr>
          <w:rFonts w:ascii="Calibri" w:hAnsi="Calibri"/>
          <w:lang w:val="pl-PL"/>
        </w:rPr>
        <w:t>w  decybelach</w:t>
      </w:r>
      <w:proofErr w:type="gramEnd"/>
      <w:r w:rsidRPr="003F33E4">
        <w:rPr>
          <w:rFonts w:ascii="Calibri" w:hAnsi="Calibri"/>
          <w:lang w:val="pl-PL"/>
        </w:rPr>
        <w:t>:</w:t>
      </w:r>
    </w:p>
    <w:p w14:paraId="13D24E4D" w14:textId="77777777" w:rsidR="003F33E4" w:rsidRPr="003F33E4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Default="003F33E4" w:rsidP="00722E9B">
      <w:pPr>
        <w:rPr>
          <w:rFonts w:ascii="Calibri" w:eastAsiaTheme="minorEastAsia" w:hAnsi="Calibri"/>
          <w:lang w:val="pl-PL"/>
        </w:rPr>
      </w:pPr>
      <w:r w:rsidRPr="003F33E4">
        <w:rPr>
          <w:rFonts w:ascii="Calibri" w:hAnsi="Calibri"/>
          <w:lang w:val="pl-PL"/>
        </w:rPr>
        <w:t>FSPL(</w:t>
      </w:r>
      <w:proofErr w:type="spellStart"/>
      <w:r w:rsidRPr="003F33E4">
        <w:rPr>
          <w:rFonts w:ascii="Calibri" w:hAnsi="Calibri"/>
          <w:lang w:val="pl-PL"/>
        </w:rPr>
        <w:t>dB</w:t>
      </w:r>
      <w:proofErr w:type="spellEnd"/>
      <w:r w:rsidRPr="003F33E4">
        <w:rPr>
          <w:rFonts w:ascii="Calibri" w:hAnsi="Calibri"/>
          <w:lang w:val="pl-PL"/>
        </w:rPr>
        <w:t xml:space="preserve">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Default="004C0A99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 xml:space="preserve">Wzór uproszczony (przy </w:t>
      </w:r>
      <w:proofErr w:type="gramStart"/>
      <w:r>
        <w:rPr>
          <w:rFonts w:ascii="Calibri" w:eastAsiaTheme="minorEastAsia" w:hAnsi="Calibri"/>
          <w:lang w:val="pl-PL"/>
        </w:rPr>
        <w:t>założeniu</w:t>
      </w:r>
      <w:proofErr w:type="gramEnd"/>
      <w:r>
        <w:rPr>
          <w:rFonts w:ascii="Calibri" w:eastAsiaTheme="minorEastAsia" w:hAnsi="Calibri"/>
          <w:lang w:val="pl-PL"/>
        </w:rPr>
        <w:t xml:space="preserve"> że f jest wyrażone w [GHz] i d w [km]):</w:t>
      </w:r>
    </w:p>
    <w:p w14:paraId="4427E4B4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4C0A99" w:rsidRDefault="004C0A99" w:rsidP="00722E9B">
      <w:pPr>
        <w:rPr>
          <w:rFonts w:ascii="Calibri" w:eastAsiaTheme="minorEastAsia" w:hAnsi="Calibri"/>
          <w:lang w:val="pl-PL"/>
        </w:rPr>
      </w:pPr>
      <w:r w:rsidRPr="004C0A99">
        <w:rPr>
          <w:rFonts w:ascii="Calibri" w:eastAsiaTheme="minorEastAsia" w:hAnsi="Calibri"/>
          <w:lang w:val="pl-PL"/>
        </w:rPr>
        <w:t>FSPL(</w:t>
      </w:r>
      <w:proofErr w:type="spellStart"/>
      <w:r w:rsidRPr="004C0A99">
        <w:rPr>
          <w:rFonts w:ascii="Calibri" w:eastAsiaTheme="minorEastAsia" w:hAnsi="Calibri"/>
          <w:lang w:val="pl-PL"/>
        </w:rPr>
        <w:t>dB</w:t>
      </w:r>
      <w:proofErr w:type="spellEnd"/>
      <w:r w:rsidRPr="004C0A99">
        <w:rPr>
          <w:rFonts w:ascii="Calibri" w:eastAsiaTheme="minorEastAsia" w:hAnsi="Calibri"/>
          <w:lang w:val="pl-PL"/>
        </w:rPr>
        <w:t xml:space="preserve">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4C0A99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</w:p>
    <w:p w14:paraId="64175684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jest rozszerzeniem modelu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(bazującego na modelu Okumura) </w:t>
      </w:r>
    </w:p>
    <w:p w14:paraId="49A38439" w14:textId="77777777" w:rsidR="00EB53C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Model</w:t>
      </w:r>
      <w:r w:rsidR="00B63DDE">
        <w:rPr>
          <w:rFonts w:ascii="Calibri" w:hAnsi="Calibri"/>
          <w:lang w:val="pl-PL"/>
        </w:rPr>
        <w:t xml:space="preserve"> </w:t>
      </w:r>
      <w:r w:rsidR="004D4597">
        <w:rPr>
          <w:rFonts w:ascii="Calibri" w:hAnsi="Calibri"/>
          <w:lang w:val="pl-PL"/>
        </w:rPr>
        <w:t>propagacyjny</w:t>
      </w:r>
      <w:r>
        <w:rPr>
          <w:rFonts w:ascii="Calibri" w:hAnsi="Calibri"/>
          <w:lang w:val="pl-PL"/>
        </w:rPr>
        <w:t xml:space="preserve"> służący do wyznaczania strat propagacji na głownie terenach </w:t>
      </w:r>
      <w:r w:rsidR="004D4597">
        <w:rPr>
          <w:rFonts w:ascii="Calibri" w:hAnsi="Calibri"/>
          <w:lang w:val="pl-PL"/>
        </w:rPr>
        <w:t>zurbanizowanych,</w:t>
      </w:r>
      <w:r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Pokrycie modelu:</w:t>
      </w:r>
    </w:p>
    <w:p w14:paraId="51A103D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1500-2000 MHz</w:t>
      </w:r>
    </w:p>
    <w:p w14:paraId="291C18A8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1-20 km</w:t>
      </w:r>
    </w:p>
    <w:p w14:paraId="31E7977A" w14:textId="77777777" w:rsidR="00EB53C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br/>
        <w:t>Dla środowisk podmiejskich lub przemysłowych:</w:t>
      </w:r>
      <w:r>
        <w:rPr>
          <w:rFonts w:ascii="Calibri" w:eastAsiaTheme="minorEastAsia" w:hAnsi="Calibri"/>
          <w:lang w:val="pl-PL"/>
        </w:rPr>
        <w:br/>
      </w:r>
    </w:p>
    <w:p w14:paraId="6F7284B3" w14:textId="77777777" w:rsidR="00EB53C8" w:rsidRDefault="00EB53C8" w:rsidP="00EB53C8">
      <w:pPr>
        <w:ind w:left="720" w:hanging="720"/>
        <w:rPr>
          <w:rFonts w:ascii="Calibri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1759A75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>L = straty propagacyjne [</w:t>
      </w:r>
      <w:proofErr w:type="spellStart"/>
      <w:r>
        <w:rPr>
          <w:rFonts w:ascii="Calibri" w:hAnsi="Calibri"/>
          <w:lang w:val="pl-PL"/>
        </w:rPr>
        <w:t>dB</w:t>
      </w:r>
      <w:proofErr w:type="spellEnd"/>
      <w:r>
        <w:rPr>
          <w:rFonts w:ascii="Calibri" w:hAnsi="Calibri"/>
          <w:lang w:val="pl-PL"/>
        </w:rPr>
        <w:t>]</w:t>
      </w:r>
    </w:p>
    <w:p w14:paraId="65746B45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Default="008A6ABD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>
        <w:rPr>
          <w:rFonts w:ascii="Calibri" w:eastAsiaTheme="minorEastAsia" w:hAnsi="Calibri"/>
          <w:lang w:val="pl-PL"/>
        </w:rPr>
        <w:t>= Wysokość zawieszenia anteny stacji bazowej</w:t>
      </w:r>
      <w:r w:rsidR="00A20904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Default="008A6ABD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B53C8">
        <w:rPr>
          <w:rFonts w:ascii="Calibri" w:hAnsi="Calibri"/>
          <w:lang w:val="pl-PL"/>
        </w:rPr>
        <w:t>Model Okumura</w:t>
      </w:r>
    </w:p>
    <w:p w14:paraId="00FF2298" w14:textId="77777777" w:rsidR="00FE2B3C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 xml:space="preserve">Model propagacyjny służący do wyznaczania strat propagacji głownie dla miast z wieloma niskimi zabudowaniami. Model bazuje na modelu </w:t>
      </w:r>
      <w:proofErr w:type="spellStart"/>
      <w:r>
        <w:rPr>
          <w:rFonts w:ascii="Calibri" w:eastAsiaTheme="minorEastAsia" w:hAnsi="Calibri"/>
          <w:lang w:val="pl-PL"/>
        </w:rPr>
        <w:t>Hata</w:t>
      </w:r>
      <w:proofErr w:type="spellEnd"/>
      <w:r>
        <w:rPr>
          <w:rFonts w:ascii="Calibri" w:eastAsiaTheme="minorEastAsia" w:hAnsi="Calibri"/>
          <w:lang w:val="pl-PL"/>
        </w:rPr>
        <w:t>.</w:t>
      </w:r>
    </w:p>
    <w:p w14:paraId="53FD273C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Default="00134EA2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1-100 km</w:t>
      </w:r>
    </w:p>
    <w:p w14:paraId="5D13F4EA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700C59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89142A" w:rsidRDefault="00EA5EE0" w:rsidP="00EA5EE0">
      <w:pPr>
        <w:rPr>
          <w:rFonts w:ascii="Calibri" w:hAnsi="Calibri"/>
          <w:lang w:val="pl-PL"/>
        </w:rPr>
      </w:pPr>
      <w:r w:rsidRPr="0089142A">
        <w:rPr>
          <w:rFonts w:ascii="Calibri" w:hAnsi="Calibri"/>
          <w:lang w:val="pl-PL"/>
        </w:rPr>
        <w:t>L = Straty propagacyjne [</w:t>
      </w:r>
      <w:proofErr w:type="spellStart"/>
      <w:r w:rsidRPr="0089142A">
        <w:rPr>
          <w:rFonts w:ascii="Calibri" w:hAnsi="Calibri"/>
          <w:lang w:val="pl-PL"/>
        </w:rPr>
        <w:t>dB</w:t>
      </w:r>
      <w:proofErr w:type="spellEnd"/>
      <w:r w:rsidRPr="0089142A">
        <w:rPr>
          <w:rFonts w:ascii="Calibri" w:hAnsi="Calibri"/>
          <w:lang w:val="pl-PL"/>
        </w:rPr>
        <w:t>]</w:t>
      </w:r>
    </w:p>
    <w:p w14:paraId="4C552308" w14:textId="77777777" w:rsidR="00EA5EE0" w:rsidRDefault="008A6ABD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Default="008A6ABD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Mediana tłumienności [dB]</w:t>
      </w:r>
    </w:p>
    <w:p w14:paraId="08C4F2AD" w14:textId="34D614AD" w:rsidR="00EA5EE0" w:rsidRDefault="008A6ABD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Współczynnik zysku anteny stacji mobilnej</w:t>
      </w:r>
    </w:p>
    <w:p w14:paraId="58B44FCD" w14:textId="77777777" w:rsidR="00EA5EE0" w:rsidRDefault="008A6ABD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Współczynnik zysku anteny stacji bazowej</w:t>
      </w:r>
    </w:p>
    <w:p w14:paraId="192CA910" w14:textId="77777777" w:rsidR="00EA5EE0" w:rsidRDefault="008A6ABD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Współczynnik zysku korekcyjnego (zależy od środowiska, powierzchni, przeszkód na drodze propagacji </w:t>
      </w:r>
      <w:proofErr w:type="spellStart"/>
      <w:r w:rsidR="00EA5EE0">
        <w:rPr>
          <w:rFonts w:ascii="Calibri" w:eastAsiaTheme="minorEastAsia" w:hAnsi="Calibri"/>
          <w:lang w:val="pl-PL"/>
        </w:rPr>
        <w:t>syngału</w:t>
      </w:r>
      <w:proofErr w:type="spellEnd"/>
      <w:r w:rsidR="00EA5EE0">
        <w:rPr>
          <w:rFonts w:ascii="Calibri" w:eastAsiaTheme="minorEastAsia" w:hAnsi="Calibri"/>
          <w:lang w:val="pl-PL"/>
        </w:rPr>
        <w:t>.</w:t>
      </w:r>
    </w:p>
    <w:p w14:paraId="33FA4B68" w14:textId="77777777" w:rsidR="007778B9" w:rsidRPr="0089142A" w:rsidRDefault="007778B9" w:rsidP="00EA5EE0">
      <w:pPr>
        <w:rPr>
          <w:rFonts w:ascii="Calibri" w:hAnsi="Calibri"/>
          <w:lang w:val="pl-PL"/>
        </w:rPr>
      </w:pPr>
    </w:p>
    <w:p w14:paraId="260A895C" w14:textId="36F4482E" w:rsidR="00EF0586" w:rsidRPr="00EA5EE0" w:rsidRDefault="007778B9" w:rsidP="00EA5EE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481EC8B" wp14:editId="6144F8E2">
            <wp:extent cx="4678813" cy="49484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umura K correction wsółczyn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53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6" w:rsidRPr="00EA5EE0">
        <w:rPr>
          <w:rFonts w:ascii="Calibri" w:hAnsi="Calibri"/>
        </w:rPr>
        <w:br/>
      </w:r>
      <w:r w:rsidR="00EF0586" w:rsidRPr="00EA5EE0">
        <w:rPr>
          <w:rFonts w:ascii="Calibri" w:hAnsi="Calibri"/>
        </w:rPr>
        <w:br/>
      </w:r>
      <w:r w:rsidR="00EF0586" w:rsidRPr="00EA5EE0">
        <w:rPr>
          <w:rFonts w:ascii="Calibri" w:hAnsi="Calibri"/>
        </w:rPr>
        <w:br/>
      </w:r>
    </w:p>
    <w:p w14:paraId="21058EC8" w14:textId="3AB388D2" w:rsidR="00A27291" w:rsidRPr="001921A5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Prezentacja wyników</w:t>
      </w:r>
      <w:r w:rsidR="00402B1C" w:rsidRPr="001921A5">
        <w:rPr>
          <w:rFonts w:ascii="Calibri" w:hAnsi="Calibri"/>
          <w:lang w:val="pl-PL"/>
        </w:rPr>
        <w:t>:</w:t>
      </w:r>
    </w:p>
    <w:p w14:paraId="6D436439" w14:textId="1494A441" w:rsidR="00A27291" w:rsidRPr="001921A5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Podsumowanie i wnioski</w:t>
      </w:r>
      <w:r w:rsidR="00402B1C" w:rsidRPr="001921A5">
        <w:rPr>
          <w:rFonts w:ascii="Calibri" w:hAnsi="Calibri"/>
          <w:lang w:val="pl-PL"/>
        </w:rPr>
        <w:t>:</w:t>
      </w:r>
    </w:p>
    <w:p w14:paraId="4D68C92E" w14:textId="77777777" w:rsidR="00471A85" w:rsidRPr="001921A5" w:rsidRDefault="00471A85">
      <w:pPr>
        <w:rPr>
          <w:rFonts w:ascii="Calibri" w:hAnsi="Calibri"/>
          <w:lang w:val="pl-PL"/>
        </w:rPr>
      </w:pPr>
    </w:p>
    <w:p w14:paraId="47FAC7E5" w14:textId="77777777" w:rsidR="00471A85" w:rsidRPr="001921A5" w:rsidRDefault="00471A85">
      <w:pPr>
        <w:rPr>
          <w:rFonts w:ascii="Calibri" w:hAnsi="Calibri"/>
          <w:lang w:val="pl-PL"/>
        </w:rPr>
      </w:pPr>
    </w:p>
    <w:p w14:paraId="7AD38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1F3E2D3E" w14:textId="77777777" w:rsidR="00471A85" w:rsidRPr="001921A5" w:rsidRDefault="00471A85">
      <w:pPr>
        <w:rPr>
          <w:rFonts w:ascii="Calibri" w:hAnsi="Calibri"/>
          <w:lang w:val="pl-PL"/>
        </w:rPr>
      </w:pPr>
    </w:p>
    <w:p w14:paraId="2F5A6131" w14:textId="77777777" w:rsidR="00471A85" w:rsidRDefault="00471A85">
      <w:pPr>
        <w:rPr>
          <w:rFonts w:ascii="Calibri" w:hAnsi="Calibri"/>
          <w:lang w:val="pl-PL"/>
        </w:rPr>
      </w:pPr>
    </w:p>
    <w:p w14:paraId="34791CF2" w14:textId="77777777" w:rsidR="0067503F" w:rsidRDefault="0067503F">
      <w:pPr>
        <w:rPr>
          <w:rFonts w:ascii="Calibri" w:hAnsi="Calibri"/>
          <w:lang w:val="pl-PL"/>
        </w:rPr>
      </w:pPr>
    </w:p>
    <w:p w14:paraId="255832FA" w14:textId="77777777" w:rsidR="0067503F" w:rsidRDefault="0067503F">
      <w:pPr>
        <w:rPr>
          <w:rFonts w:ascii="Calibri" w:hAnsi="Calibri"/>
          <w:lang w:val="pl-PL"/>
        </w:rPr>
      </w:pPr>
    </w:p>
    <w:p w14:paraId="43A86A1A" w14:textId="77777777" w:rsidR="0067503F" w:rsidRDefault="0067503F">
      <w:pPr>
        <w:rPr>
          <w:rFonts w:ascii="Calibri" w:hAnsi="Calibri"/>
          <w:lang w:val="pl-PL"/>
        </w:rPr>
      </w:pPr>
    </w:p>
    <w:p w14:paraId="2EFB33A6" w14:textId="77777777" w:rsidR="0067503F" w:rsidRDefault="0067503F">
      <w:pPr>
        <w:rPr>
          <w:rFonts w:ascii="Calibri" w:hAnsi="Calibri"/>
          <w:lang w:val="pl-PL"/>
        </w:rPr>
      </w:pPr>
    </w:p>
    <w:p w14:paraId="75F936BA" w14:textId="77777777" w:rsidR="0067503F" w:rsidRDefault="0067503F">
      <w:pPr>
        <w:rPr>
          <w:rFonts w:ascii="Calibri" w:hAnsi="Calibri"/>
          <w:lang w:val="pl-PL"/>
        </w:rPr>
      </w:pPr>
    </w:p>
    <w:p w14:paraId="74B56C16" w14:textId="77777777" w:rsidR="0067503F" w:rsidRDefault="0067503F">
      <w:pPr>
        <w:rPr>
          <w:rFonts w:ascii="Calibri" w:hAnsi="Calibri"/>
          <w:lang w:val="pl-PL"/>
        </w:rPr>
      </w:pPr>
    </w:p>
    <w:p w14:paraId="6F008532" w14:textId="77777777" w:rsidR="0067503F" w:rsidRDefault="0067503F">
      <w:pPr>
        <w:rPr>
          <w:rFonts w:ascii="Calibri" w:hAnsi="Calibri"/>
          <w:lang w:val="pl-PL"/>
        </w:rPr>
      </w:pPr>
    </w:p>
    <w:p w14:paraId="0202BD17" w14:textId="77777777" w:rsidR="0067503F" w:rsidRPr="001921A5" w:rsidRDefault="0067503F">
      <w:pPr>
        <w:rPr>
          <w:rFonts w:ascii="Calibri" w:hAnsi="Calibri"/>
          <w:lang w:val="pl-PL"/>
        </w:rPr>
      </w:pPr>
    </w:p>
    <w:p w14:paraId="394F5B16" w14:textId="77777777" w:rsidR="00471A85" w:rsidRPr="001921A5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1921A5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Default="0011230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1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</w:t>
        </w:r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p</w:t>
        </w:r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://teleorigin.com/file_upl/pliki/1/RB900_EN_r3.pdf</w:t>
        </w:r>
      </w:hyperlink>
    </w:p>
    <w:p w14:paraId="540CA5C2" w14:textId="0ADF50A0" w:rsidR="00112306" w:rsidRDefault="0011230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2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ETSI</w:t>
      </w:r>
    </w:p>
    <w:p w14:paraId="41BE4A85" w14:textId="38DF7F2E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http://www.etsi.org/technologies-clusters/technologies/mobile/edge</w:t>
        </w:r>
      </w:hyperlink>
    </w:p>
    <w:p w14:paraId="44176C9E" w14:textId="711ED81B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Default="00935470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http://www.etsi.org/deliver/etsi_tr/143000_143099/143030/09.00.00_60/tr_143030v090000p.pdf</w:t>
        </w:r>
      </w:hyperlink>
    </w:p>
    <w:p w14:paraId="66F8BA7A" w14:textId="6C581E10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 xml:space="preserve"> !!!!</w:t>
      </w:r>
    </w:p>
    <w:p w14:paraId="6CDD1CA8" w14:textId="77777777" w:rsidR="00AD13A1" w:rsidRPr="001921A5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4360B48" w14:textId="54402D51" w:rsidR="00A27291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Kabel jumper:</w:t>
      </w:r>
    </w:p>
    <w:p w14:paraId="0FA551CF" w14:textId="48850E88" w:rsidR="005B70D7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8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69AF9C4" w14:textId="126CCB1E" w:rsidR="007C5B4D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 xml:space="preserve">Kabel </w:t>
      </w:r>
      <w:proofErr w:type="spellStart"/>
      <w:r>
        <w:rPr>
          <w:rFonts w:ascii="Calibri" w:hAnsi="Calibri"/>
          <w:color w:val="000000"/>
          <w:sz w:val="32"/>
          <w:szCs w:val="32"/>
          <w:lang w:val="pl-PL"/>
        </w:rPr>
        <w:t>feeder</w:t>
      </w:r>
      <w:proofErr w:type="spellEnd"/>
      <w:r>
        <w:rPr>
          <w:rFonts w:ascii="Calibri" w:hAnsi="Calibri"/>
          <w:color w:val="000000"/>
          <w:sz w:val="32"/>
          <w:szCs w:val="32"/>
          <w:lang w:val="pl-PL"/>
        </w:rPr>
        <w:t>:</w:t>
      </w:r>
    </w:p>
    <w:p w14:paraId="7B86FAC6" w14:textId="5FB278FB" w:rsidR="00FF3FBD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9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http://www.signalcontrol.com/products/andrew/Andrew_LDF450A_SevenEighths_Inch_Coax_Cable.pdf</w:t>
        </w:r>
      </w:hyperlink>
    </w:p>
    <w:p w14:paraId="5B025497" w14:textId="77777777" w:rsidR="00FF3FBD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7558030" w14:textId="77777777" w:rsidR="005B70D7" w:rsidRPr="001921A5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D862DF2" w14:textId="16E6417D" w:rsidR="00A27291" w:rsidRPr="001921A5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1921A5">
        <w:rPr>
          <w:rFonts w:ascii="Calibri" w:hAnsi="Calibri"/>
          <w:color w:val="000000"/>
          <w:sz w:val="32"/>
          <w:szCs w:val="32"/>
          <w:lang w:val="pl-PL"/>
        </w:rPr>
        <w:t xml:space="preserve"> </w:t>
      </w:r>
      <w:hyperlink r:id="rId20" w:history="1">
        <w:r w:rsidR="00A22BE2" w:rsidRPr="001921A5">
          <w:rPr>
            <w:rStyle w:val="Hyperlink"/>
            <w:rFonts w:ascii="Calibri" w:hAnsi="Calibri"/>
            <w:sz w:val="32"/>
            <w:szCs w:val="32"/>
            <w:lang w:val="pl-PL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Default="008A6A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1" w:history="1">
        <w:r w:rsidR="00EF0586" w:rsidRPr="00086CE5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https://en.wikipedia.org/wiki/Okumura_model</w:t>
        </w:r>
      </w:hyperlink>
    </w:p>
    <w:p w14:paraId="62D16AF4" w14:textId="6204F2D6" w:rsidR="00EF0586" w:rsidRDefault="008A6A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2" w:history="1">
        <w:r w:rsidR="00EF0586" w:rsidRPr="00086CE5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https://en.wikipedia.org/wiki/COST_Hata_model</w:t>
        </w:r>
      </w:hyperlink>
    </w:p>
    <w:p w14:paraId="72E4D9C6" w14:textId="469C082F" w:rsidR="00EF0586" w:rsidRDefault="008A6A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32"/>
          <w:szCs w:val="32"/>
          <w:lang w:val="pl-PL"/>
        </w:rPr>
      </w:pPr>
      <w:hyperlink r:id="rId23" w:history="1">
        <w:r w:rsidR="00370374" w:rsidRPr="00086CE5">
          <w:rPr>
            <w:rStyle w:val="Hyperlink"/>
            <w:rFonts w:ascii="Calibri" w:hAnsi="Calibri"/>
            <w:sz w:val="32"/>
            <w:szCs w:val="32"/>
            <w:lang w:val="pl-PL"/>
          </w:rPr>
          <w:t>http://pnrsolution.org/Datacenter/Vol3/Issue1/48.pdf</w:t>
        </w:r>
      </w:hyperlink>
    </w:p>
    <w:p w14:paraId="4C5CF617" w14:textId="244CC45F" w:rsidR="00674CFE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4" w:history="1">
        <w:r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http://www.testunlimited.com/pdf/an/5968-2320E.pdf</w:t>
        </w:r>
      </w:hyperlink>
    </w:p>
    <w:p w14:paraId="75CC2A01" w14:textId="77777777" w:rsidR="00674CFE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6180053" w14:textId="77777777" w:rsidR="00370374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1384C7E7" w14:textId="77777777" w:rsidR="00EF0586" w:rsidRPr="001921A5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AA77067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490228C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88A038B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1B6A531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6EC1D65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B30884E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FE9DF4B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A281A9C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F91AEC2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8C0DE1A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As its name suggests, EDGE (Enhanced Data rates for Global Evolution) is an enhancement of the GSM</w:t>
      </w:r>
      <w:r w:rsidRPr="00DC6E3D">
        <w:rPr>
          <w:rFonts w:ascii="Verdana" w:hAnsi="Verdana"/>
          <w:color w:val="3A444A"/>
          <w:sz w:val="12"/>
          <w:szCs w:val="12"/>
          <w:vertAlign w:val="superscript"/>
        </w:rPr>
        <w:t>TM</w:t>
      </w:r>
      <w:r w:rsidRPr="00DC6E3D">
        <w:rPr>
          <w:rFonts w:ascii="Verdana" w:hAnsi="Verdana"/>
          <w:color w:val="3A444A"/>
          <w:sz w:val="20"/>
          <w:szCs w:val="20"/>
        </w:rPr>
        <w:t xml:space="preserve"> radio access technology to provide faster bit rates for data applications, both circuit- and packet-switched. As an enhancement of the existing GSM physical layer, EDGE is realized via modifications of the existing </w:t>
      </w:r>
      <w:hyperlink r:id="rId25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layer 1 specifications on the 3GPP website</w:t>
        </w:r>
      </w:hyperlink>
      <w:r w:rsidRPr="00DC6E3D">
        <w:rPr>
          <w:rFonts w:ascii="Verdana" w:hAnsi="Verdana"/>
          <w:color w:val="3A444A"/>
          <w:sz w:val="20"/>
          <w:szCs w:val="20"/>
        </w:rPr>
        <w:t> rather than by separate, stand-alone specifications.</w:t>
      </w:r>
    </w:p>
    <w:p w14:paraId="1A158F79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Other than providing improved data rates, EDGE is transparent to the service offering at the upper layers, but is an enabler for High Speed Circuit Switched Data (</w:t>
      </w:r>
      <w:hyperlink r:id="rId26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HSCSD</w:t>
        </w:r>
      </w:hyperlink>
      <w:r w:rsidRPr="00DC6E3D">
        <w:rPr>
          <w:rFonts w:ascii="Verdana" w:hAnsi="Verdana"/>
          <w:color w:val="3A444A"/>
          <w:sz w:val="20"/>
          <w:szCs w:val="20"/>
        </w:rPr>
        <w:t>) and Enhanced GPRS (EGPRS). By way of illustration, the General Packet Radio Service (</w:t>
      </w:r>
      <w:hyperlink r:id="rId27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GPRS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 can offer a data rate of 115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 xml:space="preserve">/s whereas EDGE can increase this to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/s. This is comparable with the rate for early implementations of Wideband Code Division Multiple Access (</w:t>
      </w:r>
      <w:hyperlink r:id="rId28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W-CDMA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), leading some parties to consider EDGE as a 3G technology rather than 2G (a capability of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 allows EDGE systems to meet the ITU's IMT-2000 requirements). However, EDGE is generally viewed as a bridge between the two generations: a sort of 2.5G</w:t>
      </w:r>
    </w:p>
    <w:p w14:paraId="72EA2B6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C8F1F7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9B6585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66F79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351F5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0125E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416DC3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C0AFBA6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650F0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FF80C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FB188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2E981A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320F3B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2325E9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162A52B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67077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bookmarkStart w:id="0" w:name="_GoBack"/>
      <w:bookmarkEnd w:id="0"/>
    </w:p>
    <w:p w14:paraId="4B9707F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19BE4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A5E6C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192A49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1C07E2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1502A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sectPr w:rsidR="00A27291" w:rsidRPr="00DC6E3D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54B34"/>
    <w:rsid w:val="00112306"/>
    <w:rsid w:val="00134EA2"/>
    <w:rsid w:val="001921A5"/>
    <w:rsid w:val="0019666E"/>
    <w:rsid w:val="001F017A"/>
    <w:rsid w:val="0027681A"/>
    <w:rsid w:val="002F6F9A"/>
    <w:rsid w:val="00370374"/>
    <w:rsid w:val="003874B3"/>
    <w:rsid w:val="00393EB4"/>
    <w:rsid w:val="003F33E4"/>
    <w:rsid w:val="00402B1C"/>
    <w:rsid w:val="00471A85"/>
    <w:rsid w:val="004827BB"/>
    <w:rsid w:val="004C0A99"/>
    <w:rsid w:val="004D4597"/>
    <w:rsid w:val="00522183"/>
    <w:rsid w:val="00556D81"/>
    <w:rsid w:val="00565328"/>
    <w:rsid w:val="005B1738"/>
    <w:rsid w:val="005B70D7"/>
    <w:rsid w:val="006060FA"/>
    <w:rsid w:val="00644DF4"/>
    <w:rsid w:val="00646665"/>
    <w:rsid w:val="00674CFE"/>
    <w:rsid w:val="0067503F"/>
    <w:rsid w:val="006B5370"/>
    <w:rsid w:val="00700B72"/>
    <w:rsid w:val="00700C59"/>
    <w:rsid w:val="00721F0B"/>
    <w:rsid w:val="00722E9B"/>
    <w:rsid w:val="00753033"/>
    <w:rsid w:val="007778B9"/>
    <w:rsid w:val="007C3152"/>
    <w:rsid w:val="007C5B4D"/>
    <w:rsid w:val="00887AA9"/>
    <w:rsid w:val="0089142A"/>
    <w:rsid w:val="008A63DC"/>
    <w:rsid w:val="008A6ABD"/>
    <w:rsid w:val="008F6C31"/>
    <w:rsid w:val="00902A93"/>
    <w:rsid w:val="00935470"/>
    <w:rsid w:val="009F0E6E"/>
    <w:rsid w:val="00A20904"/>
    <w:rsid w:val="00A22BE2"/>
    <w:rsid w:val="00A27291"/>
    <w:rsid w:val="00A420E8"/>
    <w:rsid w:val="00A521CD"/>
    <w:rsid w:val="00AD13A1"/>
    <w:rsid w:val="00AD2DAF"/>
    <w:rsid w:val="00B40C6A"/>
    <w:rsid w:val="00B63DDE"/>
    <w:rsid w:val="00BB4A36"/>
    <w:rsid w:val="00BC1849"/>
    <w:rsid w:val="00C05199"/>
    <w:rsid w:val="00CC58FE"/>
    <w:rsid w:val="00D044EE"/>
    <w:rsid w:val="00D81C1A"/>
    <w:rsid w:val="00D86778"/>
    <w:rsid w:val="00DA6CDA"/>
    <w:rsid w:val="00DB2BD0"/>
    <w:rsid w:val="00DB3090"/>
    <w:rsid w:val="00DB3494"/>
    <w:rsid w:val="00DC6E3D"/>
    <w:rsid w:val="00EA5EE0"/>
    <w:rsid w:val="00EA6E64"/>
    <w:rsid w:val="00EB53C8"/>
    <w:rsid w:val="00EC33F5"/>
    <w:rsid w:val="00EF0586"/>
    <w:rsid w:val="00EF6752"/>
    <w:rsid w:val="00F5308C"/>
    <w:rsid w:val="00FD05B9"/>
    <w:rsid w:val="00FE2B3C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dipol.com.pl/mobilny_internet_w_polsce_-_siec_lte_-_jak_wybrac_modem_antene_oraz_konektor__bib524.htm" TargetMode="External"/><Relationship Id="rId21" Type="http://schemas.openxmlformats.org/officeDocument/2006/relationships/hyperlink" Target="https://en.wikipedia.org/wiki/Okumura_model" TargetMode="External"/><Relationship Id="rId22" Type="http://schemas.openxmlformats.org/officeDocument/2006/relationships/hyperlink" Target="https://en.wikipedia.org/wiki/COST_Hata_model" TargetMode="External"/><Relationship Id="rId23" Type="http://schemas.openxmlformats.org/officeDocument/2006/relationships/hyperlink" Target="http://pnrsolution.org/Datacenter/Vol3/Issue1/48.pdf" TargetMode="External"/><Relationship Id="rId24" Type="http://schemas.openxmlformats.org/officeDocument/2006/relationships/hyperlink" Target="http://www.testunlimited.com/pdf/an/5968-2320E.pdf" TargetMode="External"/><Relationship Id="rId25" Type="http://schemas.openxmlformats.org/officeDocument/2006/relationships/hyperlink" Target="http://www.3gpp.org/ftp/Specs/html-info/05-series.htm" TargetMode="External"/><Relationship Id="rId26" Type="http://schemas.openxmlformats.org/officeDocument/2006/relationships/hyperlink" Target="http://www.etsi.org/technologies-clusters/technologies/mobile/hscsd" TargetMode="External"/><Relationship Id="rId27" Type="http://schemas.openxmlformats.org/officeDocument/2006/relationships/hyperlink" Target="http://www.etsi.org/technologies-clusters/technologies/mobile/gprs" TargetMode="External"/><Relationship Id="rId28" Type="http://schemas.openxmlformats.org/officeDocument/2006/relationships/hyperlink" Target="http://www.etsi.org/technologies-clusters/technologies/mobile/w-cdma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://teleorigin.com/file_upl/pliki/1/RB900_EN_r3.pdf" TargetMode="External"/><Relationship Id="rId12" Type="http://schemas.openxmlformats.org/officeDocument/2006/relationships/hyperlink" Target="http://teleorigin.com/produkt/15,rb900" TargetMode="External"/><Relationship Id="rId13" Type="http://schemas.openxmlformats.org/officeDocument/2006/relationships/hyperlink" Target="http://www.etsi.org/technologies-clusters/technologies/mobile/edge" TargetMode="External"/><Relationship Id="rId14" Type="http://schemas.openxmlformats.org/officeDocument/2006/relationships/hyperlink" Target="http://www.etsi.org/deliver/etsi_en/301900_301999/30190818/11.01.01_60/en_30190818v110101p.pdf" TargetMode="External"/><Relationship Id="rId15" Type="http://schemas.openxmlformats.org/officeDocument/2006/relationships/hyperlink" Target="http://www.etsi.org/deliver/etsi_i_ets/300500_300599/300577/01_60/ets_300577e01p.pdf" TargetMode="External"/><Relationship Id="rId16" Type="http://schemas.openxmlformats.org/officeDocument/2006/relationships/hyperlink" Target="http://www.etsi.org/deliver/etsi_en/301900_301999/30190808/01.01.01_60/en_30190808v010101p.pdf" TargetMode="External"/><Relationship Id="rId17" Type="http://schemas.openxmlformats.org/officeDocument/2006/relationships/hyperlink" Target="http://www.etsi.org/deliver/etsi_tr/143000_143099/143030/09.00.00_60/tr_143030v090000p.pdf" TargetMode="External"/><Relationship Id="rId18" Type="http://schemas.openxmlformats.org/officeDocument/2006/relationships/hyperlink" Target="http://www.prysmiangroup.com/en/business_markets/markets/multimedia/downloads/datasheets/5501-06-RFF-12-Jumper.pdf" TargetMode="External"/><Relationship Id="rId19" Type="http://schemas.openxmlformats.org/officeDocument/2006/relationships/hyperlink" Target="http://www.signalcontrol.com/products/andrew/Andrew_LDF450A_SevenEighths_Inch_Coax_Cable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BF1776-B7DA-7044-B1DB-CF2D5795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1395</Words>
  <Characters>7954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20</cp:revision>
  <dcterms:created xsi:type="dcterms:W3CDTF">2016-12-04T19:23:00Z</dcterms:created>
  <dcterms:modified xsi:type="dcterms:W3CDTF">2017-01-07T21:45:00Z</dcterms:modified>
</cp:coreProperties>
</file>