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communication IT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2"/>
                <w:szCs w:val="32"/>
              </w:rPr>
              <w:t xml:space="preserve">Analyse critique d’une réponse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Diagnostic — Manques — Reformulation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991B1B" w:sz="2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240"/>
              <w:bottom w:type="dxa" w:w="100"/>
              <w:right w:type="dxa" w:w="16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🗣️  Réponse analysée : 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20"/>
                <w:szCs w:val="20"/>
              </w:rPr>
              <w:t xml:space="preserve">“Votre problème vient sûrement d’une erreur de manipulation. Vérifiez vos fichiers.”</w:t>
            </w:r>
          </w:p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991B1B" w:sz="24"/>
              <w:bottom w:val="none" w:color="FFFFFF" w:sz="0"/>
              <w:right w:val="none" w:color="FFFFFF" w:sz="0"/>
            </w:tcBorders>
            <w:shd w:fill="FEF2F2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Ce qui ne va pas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200"/>
              <w:gridCol w:w="5866"/>
            </w:tblGrid>
            <w:tr>
              <w:tc>
                <w:tcPr>
                  <w:tcW w:type="dxa" w:w="28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Problème identifié</w:t>
                  </w:r>
                </w:p>
              </w:tc>
              <w:tc>
                <w:tcPr>
                  <w:tcW w:type="dxa" w:w="1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Verdict</w:t>
                  </w:r>
                </w:p>
              </w:tc>
              <w:tc>
                <w:tcPr>
                  <w:tcW w:type="dxa" w:w="58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Impact sur l’utilisateur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« Sûrement » — Diagnostic sans vérification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Formuler une hypothèse comme une certitude est non professionnel et peut induire en erreur.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« Erreur de manipulation » — Culpabilisation implicite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se sent accusé d’avoir causé son propre problème. Rupture de confiance immédiate.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« Vérifiez vos fichiers » — Instruction vague et inutilisable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L’utilisateur ne sait pas quoi vérifier, où, ni comment. La réponse ne l’aide pas à avancer.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Aucune reformulation du problème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Le technicien n’a pas confirmé sa compréhension. Il risque de répondre à côté.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Aucune empathie ni ton adapté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La réponse est froide et directive. Elle aggrave la frustration plutôt que de la désamorcer.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Ce qui manque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666"/>
            </w:tblGrid>
            <w:tr>
              <w:tc>
                <w:tcPr>
                  <w:tcW w:type="dxa" w:w="2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Élément manquant</w:t>
                  </w:r>
                </w:p>
              </w:tc>
              <w:tc>
                <w:tcPr>
                  <w:tcW w:type="dxa" w:w="76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Pourquoi c’est indispensable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Reformulation du problème</w:t>
                  </w:r>
                </w:p>
              </w:tc>
              <w:tc>
                <w:tcPr>
                  <w:tcW w:type="dxa" w:w="7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Valider la compréhension avant d’agir évite de partir dans la mauvaise direction.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Empathie et ton professionnel</w:t>
                  </w:r>
                </w:p>
              </w:tc>
              <w:tc>
                <w:tcPr>
                  <w:tcW w:type="dxa" w:w="7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Reconnaître la frustration de l’utilisateur instaure la confiance et apaise la tension.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Diagnostic structuré</w:t>
                  </w:r>
                </w:p>
              </w:tc>
              <w:tc>
                <w:tcPr>
                  <w:tcW w:type="dxa" w:w="7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Poser des questions (depuis quand ? quel fichier ? quel logiciel ?) avant de conclure.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Étapes concrètes et actionables</w:t>
                  </w:r>
                </w:p>
              </w:tc>
              <w:tc>
                <w:tcPr>
                  <w:tcW w:type="dxa" w:w="7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L’utilisateur a besoin de savoir exactement quoi faire, pas d’un ordre vague.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Proposition de suivi</w:t>
                  </w:r>
                </w:p>
              </w:tc>
              <w:tc>
                <w:tcPr>
                  <w:tcW w:type="dxa" w:w="7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Indiquer que le technicien reste disponible et préciser les prochaines actions rassure.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Meilleure réponse proposée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1FAE5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26"/>
                      <w:szCs w:val="26"/>
                    </w:rPr>
                    <w:t xml:space="preserve">1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4"/>
                      <w:szCs w:val="14"/>
                    </w:rPr>
                    <w:t xml:space="preserve">Rassurer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Je comprends que cette situation est frustrante, surtout si ce fichier est important pour votre travail — vous avez bien fait de nous contacter.</w:t>
                  </w:r>
                </w:p>
              </w:tc>
            </w:tr>
          </w:tbl>
          <w:p>
            <w:pPr>
              <w:spacing w:before="4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BEAFE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26"/>
                      <w:szCs w:val="26"/>
                    </w:rPr>
                    <w:t xml:space="preserve">2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4"/>
                      <w:szCs w:val="14"/>
                    </w:rPr>
                    <w:t xml:space="preserve">Reformuler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Si je comprends bien, vous ne retrouvez plus un fichier à l’emplacement habituel — est-ce qu’il a disparu depuis une action récente (suppression, déplacement, mise à jour) ?</w:t>
                  </w:r>
                </w:p>
              </w:tc>
            </w:tr>
          </w:tbl>
          <w:p>
            <w:pPr>
              <w:spacing w:before="4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E9FE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26"/>
                      <w:szCs w:val="26"/>
                    </w:rPr>
                    <w:t xml:space="preserve">3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4"/>
                      <w:szCs w:val="14"/>
                    </w:rPr>
                    <w:t xml:space="preserve">Diagnostiquer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Avant de conclure, j’ai besoin de quelques informations : depuis quand le fichier est introuvable, quel logiciel l’a créé, et où vous le sauvegardez habituellement.</w:t>
                  </w:r>
                </w:p>
              </w:tc>
            </w:tr>
          </w:tbl>
          <w:p>
            <w:pPr>
              <w:spacing w:before="45" w:after="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8966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CFBF1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26"/>
                      <w:szCs w:val="26"/>
                    </w:rPr>
                    <w:t xml:space="preserve">4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4"/>
                      <w:szCs w:val="14"/>
                    </w:rPr>
                    <w:t xml:space="preserve">Étapes</w:t>
                  </w:r>
                </w:p>
              </w:tc>
              <w:tc>
                <w:tcPr>
                  <w:tcW w:type="dxa" w:w="89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>Je vais vérifier avec vous la corbeille, l’historique des versions et les sauvegardes automatiques. Si le fichier n’y est pas, j’escalade vers l’équipe N2 et je vous tiens informé(e).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Analyse critique d’une réponse technicien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2026-04-01T17:54:20.811Z</dcterms:created>
  <dcterms:modified xsi:type="dcterms:W3CDTF">2026-04-01T17:54:20.812Z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