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5288" w14:textId="77777777" w:rsidR="005C7BA0" w:rsidRDefault="005C7BA0">
      <w:pPr>
        <w:spacing w:before="3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906"/>
      </w:tblGrid>
      <w:tr w:rsidR="005C7BA0" w14:paraId="3554529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6" w:space="0" w:color="2E75B6"/>
              <w:left w:val="single" w:sz="24" w:space="0" w:color="1B3F6B"/>
              <w:bottom w:val="single" w:sz="16" w:space="0" w:color="2E75B6"/>
              <w:right w:val="none" w:sz="0" w:space="0" w:color="FFFFFF"/>
            </w:tcBorders>
            <w:shd w:val="clear" w:color="auto" w:fill="F0F6FB"/>
            <w:tcMar>
              <w:top w:w="180" w:type="dxa"/>
              <w:left w:w="300" w:type="dxa"/>
              <w:bottom w:w="180" w:type="dxa"/>
              <w:right w:w="200" w:type="dxa"/>
            </w:tcMar>
            <w:vAlign w:val="center"/>
          </w:tcPr>
          <w:p w14:paraId="35545289" w14:textId="77777777" w:rsidR="005C7BA0" w:rsidRDefault="00000000">
            <w:pPr>
              <w:spacing w:after="40"/>
            </w:pPr>
            <w:r>
              <w:rPr>
                <w:i/>
                <w:iCs/>
                <w:color w:val="555555"/>
                <w:sz w:val="14"/>
                <w:szCs w:val="14"/>
              </w:rPr>
              <w:t>Exercice de communication IT</w:t>
            </w:r>
          </w:p>
          <w:p w14:paraId="3554528A" w14:textId="77777777" w:rsidR="005C7BA0" w:rsidRDefault="00000000">
            <w:pPr>
              <w:spacing w:after="50"/>
            </w:pPr>
            <w:r>
              <w:rPr>
                <w:b/>
                <w:bCs/>
                <w:color w:val="1B3F6B"/>
                <w:sz w:val="30"/>
                <w:szCs w:val="30"/>
              </w:rPr>
              <w:t>Vulgarisation de messages techniques</w:t>
            </w:r>
          </w:p>
          <w:p w14:paraId="3554528B" w14:textId="77777777" w:rsidR="005C7BA0" w:rsidRDefault="00000000">
            <w:pPr>
              <w:spacing w:after="40"/>
            </w:pPr>
            <w:r>
              <w:rPr>
                <w:color w:val="555555"/>
                <w:sz w:val="15"/>
                <w:szCs w:val="15"/>
              </w:rPr>
              <w:t>Traduire le jargon IT en langage utilisateur</w:t>
            </w:r>
          </w:p>
        </w:tc>
        <w:tc>
          <w:tcPr>
            <w:tcW w:w="4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  <w:vAlign w:val="center"/>
          </w:tcPr>
          <w:tbl>
            <w:tblPr>
              <w:tblW w:w="4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38"/>
              <w:gridCol w:w="2608"/>
            </w:tblGrid>
            <w:tr w:rsidR="005C7BA0" w14:paraId="355452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3554528C" w14:textId="77777777" w:rsidR="005C7BA0" w:rsidRDefault="00000000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5"/>
                      <w:szCs w:val="15"/>
                    </w:rPr>
                    <w:t>Cours</w:t>
                  </w:r>
                </w:p>
              </w:tc>
              <w:tc>
                <w:tcPr>
                  <w:tcW w:w="27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3554528D" w14:textId="77777777" w:rsidR="005C7BA0" w:rsidRDefault="00000000">
                  <w:pPr>
                    <w:spacing w:after="40"/>
                  </w:pPr>
                  <w:r>
                    <w:rPr>
                      <w:color w:val="111827"/>
                      <w:sz w:val="15"/>
                      <w:szCs w:val="15"/>
                    </w:rPr>
                    <w:t>Systèmes d’Exploitation</w:t>
                  </w:r>
                </w:p>
              </w:tc>
            </w:tr>
            <w:tr w:rsidR="005C7BA0" w14:paraId="355452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3554528F" w14:textId="77777777" w:rsidR="005C7BA0" w:rsidRDefault="00000000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5"/>
                      <w:szCs w:val="15"/>
                    </w:rPr>
                    <w:t>Établissement</w:t>
                  </w:r>
                </w:p>
              </w:tc>
              <w:tc>
                <w:tcPr>
                  <w:tcW w:w="27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35545290" w14:textId="77777777" w:rsidR="005C7BA0" w:rsidRDefault="00000000">
                  <w:pPr>
                    <w:spacing w:after="40"/>
                  </w:pPr>
                  <w:r>
                    <w:rPr>
                      <w:color w:val="111827"/>
                      <w:sz w:val="15"/>
                      <w:szCs w:val="15"/>
                    </w:rPr>
                    <w:t>IPAM d’</w:t>
                  </w:r>
                  <w:proofErr w:type="spellStart"/>
                  <w:r>
                    <w:rPr>
                      <w:color w:val="111827"/>
                      <w:sz w:val="15"/>
                      <w:szCs w:val="15"/>
                    </w:rPr>
                    <w:t>Ecaussinnes</w:t>
                  </w:r>
                  <w:proofErr w:type="spellEnd"/>
                </w:p>
              </w:tc>
            </w:tr>
            <w:tr w:rsidR="005C7BA0" w14:paraId="355452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35545292" w14:textId="77777777" w:rsidR="005C7BA0" w:rsidRDefault="00000000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5"/>
                      <w:szCs w:val="15"/>
                    </w:rPr>
                    <w:t>Auteur</w:t>
                  </w:r>
                </w:p>
              </w:tc>
              <w:tc>
                <w:tcPr>
                  <w:tcW w:w="27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35545293" w14:textId="77777777" w:rsidR="005C7BA0" w:rsidRDefault="00000000">
                  <w:pPr>
                    <w:spacing w:after="40"/>
                  </w:pPr>
                  <w:r>
                    <w:rPr>
                      <w:color w:val="111827"/>
                      <w:sz w:val="15"/>
                      <w:szCs w:val="15"/>
                    </w:rPr>
                    <w:t>Ernest HADJIU</w:t>
                  </w:r>
                </w:p>
              </w:tc>
            </w:tr>
            <w:tr w:rsidR="005C7BA0" w14:paraId="355452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35545295" w14:textId="77777777" w:rsidR="005C7BA0" w:rsidRDefault="00000000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5"/>
                      <w:szCs w:val="15"/>
                    </w:rPr>
                    <w:t>Année</w:t>
                  </w:r>
                </w:p>
              </w:tc>
              <w:tc>
                <w:tcPr>
                  <w:tcW w:w="27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35545296" w14:textId="77777777" w:rsidR="005C7BA0" w:rsidRDefault="00000000">
                  <w:pPr>
                    <w:spacing w:after="40"/>
                  </w:pPr>
                  <w:r>
                    <w:rPr>
                      <w:color w:val="111827"/>
                      <w:sz w:val="15"/>
                      <w:szCs w:val="15"/>
                    </w:rPr>
                    <w:t>2024-2025</w:t>
                  </w:r>
                </w:p>
              </w:tc>
            </w:tr>
          </w:tbl>
          <w:p w14:paraId="35545298" w14:textId="77777777" w:rsidR="005C7BA0" w:rsidRDefault="005C7BA0"/>
        </w:tc>
      </w:tr>
    </w:tbl>
    <w:p w14:paraId="3554529A" w14:textId="77777777" w:rsidR="005C7BA0" w:rsidRDefault="005C7BA0">
      <w:pPr>
        <w:spacing w:before="95" w:after="5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6"/>
      </w:tblGrid>
      <w:tr w:rsidR="005C7BA0" w14:paraId="355452A5" w14:textId="77777777">
        <w:tblPrEx>
          <w:tblCellMar>
            <w:top w:w="0" w:type="dxa"/>
            <w:bottom w:w="0" w:type="dxa"/>
          </w:tblCellMar>
        </w:tblPrEx>
        <w:tc>
          <w:tcPr>
            <w:tcW w:w="10306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10" w:type="dxa"/>
              <w:left w:w="260" w:type="dxa"/>
              <w:bottom w:w="120" w:type="dxa"/>
              <w:right w:w="180" w:type="dxa"/>
            </w:tcMar>
          </w:tcPr>
          <w:p w14:paraId="3554529B" w14:textId="77777777" w:rsidR="005C7BA0" w:rsidRDefault="00000000">
            <w:pPr>
              <w:spacing w:after="70"/>
            </w:pPr>
            <w:r>
              <w:rPr>
                <w:b/>
                <w:bCs/>
                <w:color w:val="C55A11"/>
                <w:sz w:val="20"/>
                <w:szCs w:val="20"/>
              </w:rPr>
              <w:t>1.  Le disque est saturé</w:t>
            </w:r>
          </w:p>
          <w:tbl>
            <w:tblPr>
              <w:tblW w:w="98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88"/>
              <w:gridCol w:w="3289"/>
              <w:gridCol w:w="3289"/>
            </w:tblGrid>
            <w:tr w:rsidR="005C7BA0" w14:paraId="355452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88" w:type="dxa"/>
                  <w:tcBorders>
                    <w:top w:val="single" w:sz="10" w:space="0" w:color="9CA3AF"/>
                    <w:left w:val="none" w:sz="0" w:space="0" w:color="FFFFFF"/>
                    <w:bottom w:val="single" w:sz="10" w:space="0" w:color="9CA3AF"/>
                    <w:right w:val="none" w:sz="0" w:space="0" w:color="FFFFFF"/>
                  </w:tcBorders>
                  <w:shd w:val="clear" w:color="auto" w:fill="E5E7EB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9C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374151"/>
                      <w:sz w:val="17"/>
                      <w:szCs w:val="17"/>
                    </w:rPr>
                    <w:t>💻  Message</w:t>
                  </w:r>
                  <w:proofErr w:type="gramEnd"/>
                  <w:r>
                    <w:rPr>
                      <w:b/>
                      <w:bCs/>
                      <w:color w:val="374151"/>
                      <w:sz w:val="17"/>
                      <w:szCs w:val="17"/>
                    </w:rPr>
                    <w:t xml:space="preserve"> technique</w:t>
                  </w:r>
                </w:p>
              </w:tc>
              <w:tc>
                <w:tcPr>
                  <w:tcW w:w="3288" w:type="dxa"/>
                  <w:tcBorders>
                    <w:top w:val="single" w:sz="10" w:space="0" w:color="C55A11"/>
                    <w:left w:val="none" w:sz="0" w:space="0" w:color="FFFFFF"/>
                    <w:bottom w:val="single" w:sz="10" w:space="0" w:color="C55A11"/>
                    <w:right w:val="none" w:sz="0" w:space="0" w:color="FFFFFF"/>
                  </w:tcBorders>
                  <w:shd w:val="clear" w:color="auto" w:fill="FEF3C7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9D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C55A11"/>
                      <w:sz w:val="17"/>
                      <w:szCs w:val="17"/>
                    </w:rPr>
                    <w:t>👤  Ce</w:t>
                  </w:r>
                  <w:proofErr w:type="gramEnd"/>
                  <w:r>
                    <w:rPr>
                      <w:b/>
                      <w:bCs/>
                      <w:color w:val="C55A11"/>
                      <w:sz w:val="17"/>
                      <w:szCs w:val="17"/>
                    </w:rPr>
                    <w:t xml:space="preserve"> que ça veut dire</w:t>
                  </w:r>
                </w:p>
              </w:tc>
              <w:tc>
                <w:tcPr>
                  <w:tcW w:w="3288" w:type="dxa"/>
                  <w:tcBorders>
                    <w:top w:val="single" w:sz="10" w:space="0" w:color="1E5631"/>
                    <w:left w:val="none" w:sz="0" w:space="0" w:color="FFFFFF"/>
                    <w:bottom w:val="single" w:sz="10" w:space="0" w:color="1E5631"/>
                    <w:right w:val="none" w:sz="0" w:space="0" w:color="FFFFFF"/>
                  </w:tcBorders>
                  <w:shd w:val="clear" w:color="auto" w:fill="D1FAE5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9E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1E5631"/>
                      <w:sz w:val="17"/>
                      <w:szCs w:val="17"/>
                    </w:rPr>
                    <w:t>💡  Ce</w:t>
                  </w:r>
                  <w:proofErr w:type="gramEnd"/>
                  <w:r>
                    <w:rPr>
                      <w:b/>
                      <w:bCs/>
                      <w:color w:val="1E5631"/>
                      <w:sz w:val="17"/>
                      <w:szCs w:val="17"/>
                    </w:rPr>
                    <w:t xml:space="preserve"> que l’utilisateur peut faire</w:t>
                  </w:r>
                </w:p>
              </w:tc>
            </w:tr>
            <w:tr w:rsidR="005C7BA0" w14:paraId="355452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A0" w14:textId="77777777" w:rsidR="005C7BA0" w:rsidRDefault="00000000">
                  <w:pPr>
                    <w:spacing w:after="40"/>
                  </w:pPr>
                  <w:r>
                    <w:rPr>
                      <w:i/>
                      <w:iCs/>
                      <w:color w:val="6B7280"/>
                      <w:sz w:val="17"/>
                      <w:szCs w:val="17"/>
                    </w:rPr>
                    <w:t>“Le disque est saturé”</w:t>
                  </w:r>
                </w:p>
              </w:tc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9FAFB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A1" w14:textId="77777777" w:rsidR="005C7BA0" w:rsidRDefault="00000000">
                  <w:pPr>
                    <w:spacing w:after="40"/>
                  </w:pPr>
                  <w:r>
                    <w:rPr>
                      <w:color w:val="111827"/>
                      <w:sz w:val="17"/>
                      <w:szCs w:val="17"/>
                    </w:rPr>
                    <w:t>Votre ordinateur n’a plus de place pour enregistrer de nouveaux fichiers. C’est comme une armoire trop pleine — on ne peut plus rien y ranger.</w:t>
                  </w:r>
                </w:p>
              </w:tc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DF4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A2" w14:textId="77777777" w:rsidR="005C7BA0" w:rsidRDefault="00000000">
                  <w:pPr>
                    <w:spacing w:after="40"/>
                  </w:pPr>
                  <w:r>
                    <w:rPr>
                      <w:color w:val="374151"/>
                      <w:sz w:val="17"/>
                      <w:szCs w:val="17"/>
                    </w:rPr>
                    <w:t>Supprimez les fichiers inutiles, videz la corbeille, ou contactez le support pour libérer de l’espace.</w:t>
                  </w:r>
                </w:p>
              </w:tc>
            </w:tr>
          </w:tbl>
          <w:p w14:paraId="355452A4" w14:textId="77777777" w:rsidR="005C7BA0" w:rsidRDefault="005C7BA0"/>
        </w:tc>
      </w:tr>
    </w:tbl>
    <w:p w14:paraId="355452A6" w14:textId="77777777" w:rsidR="005C7BA0" w:rsidRDefault="005C7BA0">
      <w:pPr>
        <w:spacing w:before="75" w:after="4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6"/>
      </w:tblGrid>
      <w:tr w:rsidR="005C7BA0" w14:paraId="355452B1" w14:textId="77777777">
        <w:tblPrEx>
          <w:tblCellMar>
            <w:top w:w="0" w:type="dxa"/>
            <w:bottom w:w="0" w:type="dxa"/>
          </w:tblCellMar>
        </w:tblPrEx>
        <w:tc>
          <w:tcPr>
            <w:tcW w:w="10306" w:type="dxa"/>
            <w:tcBorders>
              <w:top w:val="none" w:sz="0" w:space="0" w:color="FFFFFF"/>
              <w:left w:val="single" w:sz="24" w:space="0" w:color="534AB7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10" w:type="dxa"/>
              <w:left w:w="260" w:type="dxa"/>
              <w:bottom w:w="120" w:type="dxa"/>
              <w:right w:w="180" w:type="dxa"/>
            </w:tcMar>
          </w:tcPr>
          <w:p w14:paraId="355452A7" w14:textId="77777777" w:rsidR="005C7BA0" w:rsidRDefault="00000000">
            <w:pPr>
              <w:spacing w:after="70"/>
            </w:pPr>
            <w:r>
              <w:rPr>
                <w:b/>
                <w:bCs/>
                <w:color w:val="534AB7"/>
                <w:sz w:val="20"/>
                <w:szCs w:val="20"/>
              </w:rPr>
              <w:t>2.  Erreur d’authentification</w:t>
            </w:r>
          </w:p>
          <w:tbl>
            <w:tblPr>
              <w:tblW w:w="98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88"/>
              <w:gridCol w:w="3289"/>
              <w:gridCol w:w="3289"/>
            </w:tblGrid>
            <w:tr w:rsidR="005C7BA0" w14:paraId="355452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88" w:type="dxa"/>
                  <w:tcBorders>
                    <w:top w:val="single" w:sz="10" w:space="0" w:color="9CA3AF"/>
                    <w:left w:val="none" w:sz="0" w:space="0" w:color="FFFFFF"/>
                    <w:bottom w:val="single" w:sz="10" w:space="0" w:color="9CA3AF"/>
                    <w:right w:val="none" w:sz="0" w:space="0" w:color="FFFFFF"/>
                  </w:tcBorders>
                  <w:shd w:val="clear" w:color="auto" w:fill="E5E7EB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A8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374151"/>
                      <w:sz w:val="17"/>
                      <w:szCs w:val="17"/>
                    </w:rPr>
                    <w:t>💻  Message</w:t>
                  </w:r>
                  <w:proofErr w:type="gramEnd"/>
                  <w:r>
                    <w:rPr>
                      <w:b/>
                      <w:bCs/>
                      <w:color w:val="374151"/>
                      <w:sz w:val="17"/>
                      <w:szCs w:val="17"/>
                    </w:rPr>
                    <w:t xml:space="preserve"> technique</w:t>
                  </w:r>
                </w:p>
              </w:tc>
              <w:tc>
                <w:tcPr>
                  <w:tcW w:w="3288" w:type="dxa"/>
                  <w:tcBorders>
                    <w:top w:val="single" w:sz="10" w:space="0" w:color="534AB7"/>
                    <w:left w:val="none" w:sz="0" w:space="0" w:color="FFFFFF"/>
                    <w:bottom w:val="single" w:sz="10" w:space="0" w:color="534AB7"/>
                    <w:right w:val="none" w:sz="0" w:space="0" w:color="FFFFFF"/>
                  </w:tcBorders>
                  <w:shd w:val="clear" w:color="auto" w:fill="EDE9FE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A9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534AB7"/>
                      <w:sz w:val="17"/>
                      <w:szCs w:val="17"/>
                    </w:rPr>
                    <w:t>👤  Ce</w:t>
                  </w:r>
                  <w:proofErr w:type="gramEnd"/>
                  <w:r>
                    <w:rPr>
                      <w:b/>
                      <w:bCs/>
                      <w:color w:val="534AB7"/>
                      <w:sz w:val="17"/>
                      <w:szCs w:val="17"/>
                    </w:rPr>
                    <w:t xml:space="preserve"> que ça veut dire</w:t>
                  </w:r>
                </w:p>
              </w:tc>
              <w:tc>
                <w:tcPr>
                  <w:tcW w:w="3288" w:type="dxa"/>
                  <w:tcBorders>
                    <w:top w:val="single" w:sz="10" w:space="0" w:color="1E5631"/>
                    <w:left w:val="none" w:sz="0" w:space="0" w:color="FFFFFF"/>
                    <w:bottom w:val="single" w:sz="10" w:space="0" w:color="1E5631"/>
                    <w:right w:val="none" w:sz="0" w:space="0" w:color="FFFFFF"/>
                  </w:tcBorders>
                  <w:shd w:val="clear" w:color="auto" w:fill="D1FAE5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AA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1E5631"/>
                      <w:sz w:val="17"/>
                      <w:szCs w:val="17"/>
                    </w:rPr>
                    <w:t>💡  Ce</w:t>
                  </w:r>
                  <w:proofErr w:type="gramEnd"/>
                  <w:r>
                    <w:rPr>
                      <w:b/>
                      <w:bCs/>
                      <w:color w:val="1E5631"/>
                      <w:sz w:val="17"/>
                      <w:szCs w:val="17"/>
                    </w:rPr>
                    <w:t xml:space="preserve"> que l’utilisateur peut faire</w:t>
                  </w:r>
                </w:p>
              </w:tc>
            </w:tr>
            <w:tr w:rsidR="005C7BA0" w14:paraId="355452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AC" w14:textId="77777777" w:rsidR="005C7BA0" w:rsidRDefault="00000000">
                  <w:pPr>
                    <w:spacing w:after="40"/>
                  </w:pPr>
                  <w:r>
                    <w:rPr>
                      <w:i/>
                      <w:iCs/>
                      <w:color w:val="6B7280"/>
                      <w:sz w:val="17"/>
                      <w:szCs w:val="17"/>
                    </w:rPr>
                    <w:t>“Erreur d’authentification”</w:t>
                  </w:r>
                </w:p>
              </w:tc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9FAFB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AD" w14:textId="77777777" w:rsidR="005C7BA0" w:rsidRDefault="00000000">
                  <w:pPr>
                    <w:spacing w:after="40"/>
                  </w:pPr>
                  <w:r>
                    <w:rPr>
                      <w:color w:val="111827"/>
                      <w:sz w:val="17"/>
                      <w:szCs w:val="17"/>
                    </w:rPr>
                    <w:t>L’ordinateur ne vous reconnaît pas. Votre identifiant ou mot de passe est incorrect, ou votre session a expiré.</w:t>
                  </w:r>
                </w:p>
              </w:tc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DF4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AE" w14:textId="77777777" w:rsidR="005C7BA0" w:rsidRDefault="00000000">
                  <w:pPr>
                    <w:spacing w:after="40"/>
                  </w:pPr>
                  <w:r>
                    <w:rPr>
                      <w:color w:val="374151"/>
                      <w:sz w:val="17"/>
                      <w:szCs w:val="17"/>
                    </w:rPr>
                    <w:t>Vérifiez votre nom d’utilisateur et mot de passe. Si le problème persiste, contactez le support pour réinitialiser votre accès.</w:t>
                  </w:r>
                </w:p>
              </w:tc>
            </w:tr>
          </w:tbl>
          <w:p w14:paraId="355452B0" w14:textId="77777777" w:rsidR="005C7BA0" w:rsidRDefault="005C7BA0"/>
        </w:tc>
      </w:tr>
    </w:tbl>
    <w:p w14:paraId="355452B2" w14:textId="77777777" w:rsidR="005C7BA0" w:rsidRDefault="005C7BA0">
      <w:pPr>
        <w:spacing w:before="75" w:after="4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6"/>
      </w:tblGrid>
      <w:tr w:rsidR="005C7BA0" w14:paraId="355452BD" w14:textId="77777777">
        <w:tblPrEx>
          <w:tblCellMar>
            <w:top w:w="0" w:type="dxa"/>
            <w:bottom w:w="0" w:type="dxa"/>
          </w:tblCellMar>
        </w:tblPrEx>
        <w:tc>
          <w:tcPr>
            <w:tcW w:w="10306" w:type="dxa"/>
            <w:tcBorders>
              <w:top w:val="none" w:sz="0" w:space="0" w:color="FFFFFF"/>
              <w:left w:val="single" w:sz="24" w:space="0" w:color="1B3F6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10" w:type="dxa"/>
              <w:left w:w="260" w:type="dxa"/>
              <w:bottom w:w="120" w:type="dxa"/>
              <w:right w:w="180" w:type="dxa"/>
            </w:tcMar>
          </w:tcPr>
          <w:p w14:paraId="355452B3" w14:textId="77777777" w:rsidR="005C7BA0" w:rsidRDefault="00000000">
            <w:pPr>
              <w:spacing w:after="70"/>
            </w:pPr>
            <w:r>
              <w:rPr>
                <w:b/>
                <w:bCs/>
                <w:color w:val="1B3F6B"/>
                <w:sz w:val="20"/>
                <w:szCs w:val="20"/>
              </w:rPr>
              <w:t>3.  Le service ne démarre pas</w:t>
            </w:r>
          </w:p>
          <w:tbl>
            <w:tblPr>
              <w:tblW w:w="98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88"/>
              <w:gridCol w:w="3289"/>
              <w:gridCol w:w="3289"/>
            </w:tblGrid>
            <w:tr w:rsidR="005C7BA0" w14:paraId="355452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88" w:type="dxa"/>
                  <w:tcBorders>
                    <w:top w:val="single" w:sz="10" w:space="0" w:color="9CA3AF"/>
                    <w:left w:val="none" w:sz="0" w:space="0" w:color="FFFFFF"/>
                    <w:bottom w:val="single" w:sz="10" w:space="0" w:color="9CA3AF"/>
                    <w:right w:val="none" w:sz="0" w:space="0" w:color="FFFFFF"/>
                  </w:tcBorders>
                  <w:shd w:val="clear" w:color="auto" w:fill="E5E7EB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B4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374151"/>
                      <w:sz w:val="17"/>
                      <w:szCs w:val="17"/>
                    </w:rPr>
                    <w:t>💻  Message</w:t>
                  </w:r>
                  <w:proofErr w:type="gramEnd"/>
                  <w:r>
                    <w:rPr>
                      <w:b/>
                      <w:bCs/>
                      <w:color w:val="374151"/>
                      <w:sz w:val="17"/>
                      <w:szCs w:val="17"/>
                    </w:rPr>
                    <w:t xml:space="preserve"> technique</w:t>
                  </w:r>
                </w:p>
              </w:tc>
              <w:tc>
                <w:tcPr>
                  <w:tcW w:w="3288" w:type="dxa"/>
                  <w:tcBorders>
                    <w:top w:val="single" w:sz="10" w:space="0" w:color="1B3F6B"/>
                    <w:left w:val="none" w:sz="0" w:space="0" w:color="FFFFFF"/>
                    <w:bottom w:val="single" w:sz="10" w:space="0" w:color="1B3F6B"/>
                    <w:right w:val="none" w:sz="0" w:space="0" w:color="FFFFFF"/>
                  </w:tcBorders>
                  <w:shd w:val="clear" w:color="auto" w:fill="DCE9F5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B5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1B3F6B"/>
                      <w:sz w:val="17"/>
                      <w:szCs w:val="17"/>
                    </w:rPr>
                    <w:t>👤  Ce</w:t>
                  </w:r>
                  <w:proofErr w:type="gramEnd"/>
                  <w:r>
                    <w:rPr>
                      <w:b/>
                      <w:bCs/>
                      <w:color w:val="1B3F6B"/>
                      <w:sz w:val="17"/>
                      <w:szCs w:val="17"/>
                    </w:rPr>
                    <w:t xml:space="preserve"> que ça veut dire</w:t>
                  </w:r>
                </w:p>
              </w:tc>
              <w:tc>
                <w:tcPr>
                  <w:tcW w:w="3288" w:type="dxa"/>
                  <w:tcBorders>
                    <w:top w:val="single" w:sz="10" w:space="0" w:color="1E5631"/>
                    <w:left w:val="none" w:sz="0" w:space="0" w:color="FFFFFF"/>
                    <w:bottom w:val="single" w:sz="10" w:space="0" w:color="1E5631"/>
                    <w:right w:val="none" w:sz="0" w:space="0" w:color="FFFFFF"/>
                  </w:tcBorders>
                  <w:shd w:val="clear" w:color="auto" w:fill="D1FAE5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B6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1E5631"/>
                      <w:sz w:val="17"/>
                      <w:szCs w:val="17"/>
                    </w:rPr>
                    <w:t>💡  Ce</w:t>
                  </w:r>
                  <w:proofErr w:type="gramEnd"/>
                  <w:r>
                    <w:rPr>
                      <w:b/>
                      <w:bCs/>
                      <w:color w:val="1E5631"/>
                      <w:sz w:val="17"/>
                      <w:szCs w:val="17"/>
                    </w:rPr>
                    <w:t xml:space="preserve"> que l’utilisateur peut faire</w:t>
                  </w:r>
                </w:p>
              </w:tc>
            </w:tr>
            <w:tr w:rsidR="005C7BA0" w14:paraId="355452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B8" w14:textId="77777777" w:rsidR="005C7BA0" w:rsidRDefault="00000000">
                  <w:pPr>
                    <w:spacing w:after="40"/>
                  </w:pPr>
                  <w:r>
                    <w:rPr>
                      <w:i/>
                      <w:iCs/>
                      <w:color w:val="6B7280"/>
                      <w:sz w:val="17"/>
                      <w:szCs w:val="17"/>
                    </w:rPr>
                    <w:t>“Le service ne démarre pas”</w:t>
                  </w:r>
                </w:p>
              </w:tc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9FAFB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B9" w14:textId="77777777" w:rsidR="005C7BA0" w:rsidRDefault="00000000">
                  <w:pPr>
                    <w:spacing w:after="40"/>
                  </w:pPr>
                  <w:r>
                    <w:rPr>
                      <w:color w:val="111827"/>
                      <w:sz w:val="17"/>
                      <w:szCs w:val="17"/>
                    </w:rPr>
                    <w:t>Un programme indispensable au fonctionnement de votre application ne s’est pas lancé correctement. L’application ne peut donc pas fonctionner.</w:t>
                  </w:r>
                </w:p>
              </w:tc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DF4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BA" w14:textId="77777777" w:rsidR="005C7BA0" w:rsidRDefault="00000000">
                  <w:pPr>
                    <w:spacing w:after="40"/>
                  </w:pPr>
                  <w:r>
                    <w:rPr>
                      <w:color w:val="374151"/>
                      <w:sz w:val="17"/>
                      <w:szCs w:val="17"/>
                    </w:rPr>
                    <w:t>Redémarrez votre ordinateur. Si le problème persiste, le support devra relancer le service manuellement.</w:t>
                  </w:r>
                </w:p>
              </w:tc>
            </w:tr>
          </w:tbl>
          <w:p w14:paraId="355452BC" w14:textId="77777777" w:rsidR="005C7BA0" w:rsidRDefault="005C7BA0"/>
        </w:tc>
      </w:tr>
    </w:tbl>
    <w:p w14:paraId="355452BE" w14:textId="77777777" w:rsidR="005C7BA0" w:rsidRDefault="005C7BA0">
      <w:pPr>
        <w:spacing w:before="75" w:after="4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6"/>
      </w:tblGrid>
      <w:tr w:rsidR="005C7BA0" w14:paraId="355452C9" w14:textId="77777777">
        <w:tblPrEx>
          <w:tblCellMar>
            <w:top w:w="0" w:type="dxa"/>
            <w:bottom w:w="0" w:type="dxa"/>
          </w:tblCellMar>
        </w:tblPrEx>
        <w:tc>
          <w:tcPr>
            <w:tcW w:w="10306" w:type="dxa"/>
            <w:tcBorders>
              <w:top w:val="none" w:sz="0" w:space="0" w:color="FFFFFF"/>
              <w:left w:val="single" w:sz="24" w:space="0" w:color="0F766E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10" w:type="dxa"/>
              <w:left w:w="260" w:type="dxa"/>
              <w:bottom w:w="120" w:type="dxa"/>
              <w:right w:w="180" w:type="dxa"/>
            </w:tcMar>
          </w:tcPr>
          <w:p w14:paraId="355452BF" w14:textId="77777777" w:rsidR="005C7BA0" w:rsidRDefault="00000000">
            <w:pPr>
              <w:spacing w:after="70"/>
            </w:pPr>
            <w:r>
              <w:rPr>
                <w:b/>
                <w:bCs/>
                <w:color w:val="0F766E"/>
                <w:sz w:val="20"/>
                <w:szCs w:val="20"/>
              </w:rPr>
              <w:t>4.  Problème de synchronisation cloud</w:t>
            </w:r>
          </w:p>
          <w:tbl>
            <w:tblPr>
              <w:tblW w:w="98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88"/>
              <w:gridCol w:w="3289"/>
              <w:gridCol w:w="3289"/>
            </w:tblGrid>
            <w:tr w:rsidR="005C7BA0" w14:paraId="355452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88" w:type="dxa"/>
                  <w:tcBorders>
                    <w:top w:val="single" w:sz="10" w:space="0" w:color="9CA3AF"/>
                    <w:left w:val="none" w:sz="0" w:space="0" w:color="FFFFFF"/>
                    <w:bottom w:val="single" w:sz="10" w:space="0" w:color="9CA3AF"/>
                    <w:right w:val="none" w:sz="0" w:space="0" w:color="FFFFFF"/>
                  </w:tcBorders>
                  <w:shd w:val="clear" w:color="auto" w:fill="E5E7EB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C0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374151"/>
                      <w:sz w:val="17"/>
                      <w:szCs w:val="17"/>
                    </w:rPr>
                    <w:t>💻  Message</w:t>
                  </w:r>
                  <w:proofErr w:type="gramEnd"/>
                  <w:r>
                    <w:rPr>
                      <w:b/>
                      <w:bCs/>
                      <w:color w:val="374151"/>
                      <w:sz w:val="17"/>
                      <w:szCs w:val="17"/>
                    </w:rPr>
                    <w:t xml:space="preserve"> technique</w:t>
                  </w:r>
                </w:p>
              </w:tc>
              <w:tc>
                <w:tcPr>
                  <w:tcW w:w="3288" w:type="dxa"/>
                  <w:tcBorders>
                    <w:top w:val="single" w:sz="10" w:space="0" w:color="0F766E"/>
                    <w:left w:val="none" w:sz="0" w:space="0" w:color="FFFFFF"/>
                    <w:bottom w:val="single" w:sz="10" w:space="0" w:color="0F766E"/>
                    <w:right w:val="none" w:sz="0" w:space="0" w:color="FFFFFF"/>
                  </w:tcBorders>
                  <w:shd w:val="clear" w:color="auto" w:fill="CCFBF1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C1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0F766E"/>
                      <w:sz w:val="17"/>
                      <w:szCs w:val="17"/>
                    </w:rPr>
                    <w:t>👤  Ce</w:t>
                  </w:r>
                  <w:proofErr w:type="gramEnd"/>
                  <w:r>
                    <w:rPr>
                      <w:b/>
                      <w:bCs/>
                      <w:color w:val="0F766E"/>
                      <w:sz w:val="17"/>
                      <w:szCs w:val="17"/>
                    </w:rPr>
                    <w:t xml:space="preserve"> que ça veut dire</w:t>
                  </w:r>
                </w:p>
              </w:tc>
              <w:tc>
                <w:tcPr>
                  <w:tcW w:w="3288" w:type="dxa"/>
                  <w:tcBorders>
                    <w:top w:val="single" w:sz="10" w:space="0" w:color="1E5631"/>
                    <w:left w:val="none" w:sz="0" w:space="0" w:color="FFFFFF"/>
                    <w:bottom w:val="single" w:sz="10" w:space="0" w:color="1E5631"/>
                    <w:right w:val="none" w:sz="0" w:space="0" w:color="FFFFFF"/>
                  </w:tcBorders>
                  <w:shd w:val="clear" w:color="auto" w:fill="D1FAE5"/>
                  <w:tcMar>
                    <w:top w:w="70" w:type="dxa"/>
                    <w:left w:w="120" w:type="dxa"/>
                    <w:bottom w:w="70" w:type="dxa"/>
                    <w:right w:w="80" w:type="dxa"/>
                  </w:tcMar>
                </w:tcPr>
                <w:p w14:paraId="355452C2" w14:textId="77777777" w:rsidR="005C7BA0" w:rsidRDefault="00000000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1E5631"/>
                      <w:sz w:val="17"/>
                      <w:szCs w:val="17"/>
                    </w:rPr>
                    <w:t>💡  Ce</w:t>
                  </w:r>
                  <w:proofErr w:type="gramEnd"/>
                  <w:r>
                    <w:rPr>
                      <w:b/>
                      <w:bCs/>
                      <w:color w:val="1E5631"/>
                      <w:sz w:val="17"/>
                      <w:szCs w:val="17"/>
                    </w:rPr>
                    <w:t xml:space="preserve"> que l’utilisateur peut faire</w:t>
                  </w:r>
                </w:p>
              </w:tc>
            </w:tr>
            <w:tr w:rsidR="005C7BA0" w14:paraId="355452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C4" w14:textId="77777777" w:rsidR="005C7BA0" w:rsidRDefault="00000000">
                  <w:pPr>
                    <w:spacing w:after="40"/>
                  </w:pPr>
                  <w:r>
                    <w:rPr>
                      <w:i/>
                      <w:iCs/>
                      <w:color w:val="6B7280"/>
                      <w:sz w:val="17"/>
                      <w:szCs w:val="17"/>
                    </w:rPr>
                    <w:t>“Problème de synchronisation cloud”</w:t>
                  </w:r>
                </w:p>
              </w:tc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9FAFB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C5" w14:textId="77777777" w:rsidR="005C7BA0" w:rsidRDefault="00000000">
                  <w:pPr>
                    <w:spacing w:after="40"/>
                  </w:pPr>
                  <w:r>
                    <w:rPr>
                      <w:color w:val="111827"/>
                      <w:sz w:val="17"/>
                      <w:szCs w:val="17"/>
                    </w:rPr>
                    <w:t>Vos fichiers ne sont pas correctement mis à jour entre votre ordinateur et votre espace de stockage en ligne. Certaines modifications récentes risquent de ne pas être sauvegardées.</w:t>
                  </w:r>
                </w:p>
              </w:tc>
              <w:tc>
                <w:tcPr>
                  <w:tcW w:w="3288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DF4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  <w:vAlign w:val="center"/>
                </w:tcPr>
                <w:p w14:paraId="355452C6" w14:textId="77777777" w:rsidR="005C7BA0" w:rsidRDefault="00000000">
                  <w:pPr>
                    <w:spacing w:after="40"/>
                  </w:pPr>
                  <w:r>
                    <w:rPr>
                      <w:color w:val="374151"/>
                      <w:sz w:val="17"/>
                      <w:szCs w:val="17"/>
                    </w:rPr>
                    <w:t>Vérifiez votre connexion Internet. Si elle fonctionne, redémarrez l’application de stockage (OneDrive, Dropbox, etc.).</w:t>
                  </w:r>
                </w:p>
              </w:tc>
            </w:tr>
          </w:tbl>
          <w:p w14:paraId="355452C8" w14:textId="77777777" w:rsidR="005C7BA0" w:rsidRDefault="005C7BA0"/>
        </w:tc>
      </w:tr>
    </w:tbl>
    <w:p w14:paraId="355452CA" w14:textId="77777777" w:rsidR="005C7BA0" w:rsidRDefault="005C7BA0">
      <w:pPr>
        <w:spacing w:before="90" w:after="5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6"/>
      </w:tblGrid>
      <w:tr w:rsidR="005C7BA0" w14:paraId="355452DD" w14:textId="77777777">
        <w:tblPrEx>
          <w:tblCellMar>
            <w:top w:w="0" w:type="dxa"/>
            <w:bottom w:w="0" w:type="dxa"/>
          </w:tblCellMar>
        </w:tblPrEx>
        <w:tc>
          <w:tcPr>
            <w:tcW w:w="10306" w:type="dxa"/>
            <w:tcBorders>
              <w:top w:val="single" w:sz="12" w:space="0" w:color="1E5631"/>
              <w:left w:val="single" w:sz="24" w:space="0" w:color="1E5631"/>
              <w:bottom w:val="single" w:sz="12" w:space="0" w:color="1E5631"/>
              <w:right w:val="none" w:sz="0" w:space="0" w:color="FFFFFF"/>
            </w:tcBorders>
            <w:shd w:val="clear" w:color="auto" w:fill="F0FDF4"/>
            <w:tcMar>
              <w:top w:w="120" w:type="dxa"/>
              <w:left w:w="260" w:type="dxa"/>
              <w:bottom w:w="120" w:type="dxa"/>
              <w:right w:w="180" w:type="dxa"/>
            </w:tcMar>
          </w:tcPr>
          <w:p w14:paraId="355452CB" w14:textId="77777777" w:rsidR="005C7BA0" w:rsidRDefault="00000000">
            <w:pPr>
              <w:spacing w:after="70"/>
            </w:pPr>
            <w:proofErr w:type="gramStart"/>
            <w:r>
              <w:rPr>
                <w:b/>
                <w:bCs/>
                <w:color w:val="1E5631"/>
                <w:sz w:val="19"/>
                <w:szCs w:val="19"/>
              </w:rPr>
              <w:t>📚  Les</w:t>
            </w:r>
            <w:proofErr w:type="gramEnd"/>
            <w:r>
              <w:rPr>
                <w:b/>
                <w:bCs/>
                <w:color w:val="1E5631"/>
                <w:sz w:val="19"/>
                <w:szCs w:val="19"/>
              </w:rPr>
              <w:t xml:space="preserve"> 3 règles de la vulgarisation IT</w:t>
            </w:r>
          </w:p>
          <w:tbl>
            <w:tblPr>
              <w:tblW w:w="98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40"/>
              <w:gridCol w:w="2591"/>
              <w:gridCol w:w="6035"/>
            </w:tblGrid>
            <w:tr w:rsidR="005C7BA0" w14:paraId="355452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1FAE5"/>
                  <w:tcMar>
                    <w:top w:w="70" w:type="dxa"/>
                    <w:left w:w="110" w:type="dxa"/>
                    <w:bottom w:w="70" w:type="dxa"/>
                    <w:right w:w="80" w:type="dxa"/>
                  </w:tcMar>
                  <w:vAlign w:val="center"/>
                </w:tcPr>
                <w:p w14:paraId="355452CC" w14:textId="77777777" w:rsidR="005C7BA0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1E5631"/>
                      <w:sz w:val="17"/>
                      <w:szCs w:val="17"/>
                    </w:rPr>
                    <w:t>Règle</w:t>
                  </w:r>
                </w:p>
              </w:tc>
              <w:tc>
                <w:tcPr>
                  <w:tcW w:w="2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1FAE5"/>
                  <w:tcMar>
                    <w:top w:w="70" w:type="dxa"/>
                    <w:left w:w="110" w:type="dxa"/>
                    <w:bottom w:w="70" w:type="dxa"/>
                    <w:right w:w="80" w:type="dxa"/>
                  </w:tcMar>
                </w:tcPr>
                <w:p w14:paraId="355452CD" w14:textId="77777777" w:rsidR="005C7BA0" w:rsidRDefault="00000000">
                  <w:pPr>
                    <w:spacing w:after="40"/>
                  </w:pPr>
                  <w:r>
                    <w:rPr>
                      <w:b/>
                      <w:bCs/>
                      <w:color w:val="1E5631"/>
                      <w:sz w:val="17"/>
                      <w:szCs w:val="17"/>
                    </w:rPr>
                    <w:t>Principe</w:t>
                  </w:r>
                </w:p>
              </w:tc>
              <w:tc>
                <w:tcPr>
                  <w:tcW w:w="606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1FAE5"/>
                  <w:tcMar>
                    <w:top w:w="70" w:type="dxa"/>
                    <w:left w:w="110" w:type="dxa"/>
                    <w:bottom w:w="70" w:type="dxa"/>
                    <w:right w:w="80" w:type="dxa"/>
                  </w:tcMar>
                </w:tcPr>
                <w:p w14:paraId="355452CE" w14:textId="77777777" w:rsidR="005C7BA0" w:rsidRDefault="00000000">
                  <w:pPr>
                    <w:spacing w:after="40"/>
                  </w:pPr>
                  <w:r>
                    <w:rPr>
                      <w:b/>
                      <w:bCs/>
                      <w:color w:val="1E5631"/>
                      <w:sz w:val="17"/>
                      <w:szCs w:val="17"/>
                    </w:rPr>
                    <w:t>Exemple appliqué</w:t>
                  </w:r>
                </w:p>
              </w:tc>
            </w:tr>
            <w:tr w:rsidR="005C7BA0" w14:paraId="355452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DF4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355452D0" w14:textId="77777777" w:rsidR="005C7BA0" w:rsidRDefault="00000000">
                  <w:pPr>
                    <w:spacing w:after="40"/>
                  </w:pPr>
                  <w:r>
                    <w:rPr>
                      <w:b/>
                      <w:bCs/>
                      <w:color w:val="1E5631"/>
                      <w:sz w:val="16"/>
                      <w:szCs w:val="16"/>
                    </w:rPr>
                    <w:t>1. Analogie</w:t>
                  </w:r>
                </w:p>
              </w:tc>
              <w:tc>
                <w:tcPr>
                  <w:tcW w:w="2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DF4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</w:tcPr>
                <w:p w14:paraId="355452D1" w14:textId="77777777" w:rsidR="005C7BA0" w:rsidRDefault="00000000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Comparer à une situation de la vie quotidienne pour concrétiser.</w:t>
                  </w:r>
                </w:p>
              </w:tc>
              <w:tc>
                <w:tcPr>
                  <w:tcW w:w="606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DF4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</w:tcPr>
                <w:p w14:paraId="355452D2" w14:textId="77777777" w:rsidR="005C7BA0" w:rsidRDefault="00000000">
                  <w:pPr>
                    <w:spacing w:after="40"/>
                  </w:pP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« </w:t>
                  </w:r>
                  <w:proofErr w:type="gramStart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disque</w:t>
                  </w:r>
                  <w:proofErr w:type="gramEnd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saturé » → « armoire trop pleine »</w:t>
                  </w:r>
                </w:p>
              </w:tc>
            </w:tr>
            <w:tr w:rsidR="005C7BA0" w14:paraId="355452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355452D4" w14:textId="77777777" w:rsidR="005C7BA0" w:rsidRDefault="00000000">
                  <w:pPr>
                    <w:spacing w:after="40"/>
                  </w:pPr>
                  <w:r>
                    <w:rPr>
                      <w:b/>
                      <w:bCs/>
                      <w:color w:val="1E5631"/>
                      <w:sz w:val="16"/>
                      <w:szCs w:val="16"/>
                    </w:rPr>
                    <w:t>2. Conséquence</w:t>
                  </w:r>
                </w:p>
              </w:tc>
              <w:tc>
                <w:tcPr>
                  <w:tcW w:w="2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</w:tcPr>
                <w:p w14:paraId="355452D5" w14:textId="77777777" w:rsidR="005C7BA0" w:rsidRDefault="00000000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Expliquer ce que ça implique pour l’utilisateur, pas la cause technique.</w:t>
                  </w:r>
                </w:p>
              </w:tc>
              <w:tc>
                <w:tcPr>
                  <w:tcW w:w="606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</w:tcPr>
                <w:p w14:paraId="355452D6" w14:textId="77777777" w:rsidR="005C7BA0" w:rsidRDefault="00000000">
                  <w:pPr>
                    <w:spacing w:after="40"/>
                  </w:pP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« </w:t>
                  </w:r>
                  <w:proofErr w:type="gramStart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service</w:t>
                  </w:r>
                  <w:proofErr w:type="gramEnd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ne démarre pas » → « l’app ne peut pas fonctionner »</w:t>
                  </w:r>
                </w:p>
              </w:tc>
            </w:tr>
            <w:tr w:rsidR="005C7BA0" w14:paraId="355452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DF4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355452D8" w14:textId="5BB4BA16" w:rsidR="005C7BA0" w:rsidRDefault="00000000">
                  <w:pPr>
                    <w:spacing w:after="40"/>
                  </w:pPr>
                  <w:r>
                    <w:rPr>
                      <w:b/>
                      <w:bCs/>
                      <w:color w:val="1E5631"/>
                      <w:sz w:val="16"/>
                      <w:szCs w:val="16"/>
                    </w:rPr>
                    <w:lastRenderedPageBreak/>
                    <w:t xml:space="preserve">3. </w:t>
                  </w:r>
                  <w:proofErr w:type="spellStart"/>
                  <w:r>
                    <w:rPr>
                      <w:b/>
                      <w:bCs/>
                      <w:color w:val="1E5631"/>
                      <w:sz w:val="16"/>
                      <w:szCs w:val="16"/>
                    </w:rPr>
                    <w:t>Actin</w:t>
                  </w:r>
                  <w:proofErr w:type="spellEnd"/>
                </w:p>
              </w:tc>
              <w:tc>
                <w:tcPr>
                  <w:tcW w:w="2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DF4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</w:tcPr>
                <w:p w14:paraId="355452D9" w14:textId="77777777" w:rsidR="005C7BA0" w:rsidRDefault="00000000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Toujours terminer par ce que l’utilisateur peut faire concrètement.</w:t>
                  </w:r>
                </w:p>
              </w:tc>
              <w:tc>
                <w:tcPr>
                  <w:tcW w:w="606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DF4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</w:tcPr>
                <w:p w14:paraId="355452DA" w14:textId="77777777" w:rsidR="005C7BA0" w:rsidRDefault="00000000">
                  <w:pPr>
                    <w:spacing w:after="40"/>
                  </w:pP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« Videz la corbeille ou contactez le support »</w:t>
                  </w:r>
                </w:p>
              </w:tc>
            </w:tr>
          </w:tbl>
          <w:p w14:paraId="355452DC" w14:textId="77777777" w:rsidR="005C7BA0" w:rsidRDefault="005C7BA0"/>
        </w:tc>
      </w:tr>
    </w:tbl>
    <w:p w14:paraId="355452DE" w14:textId="77777777" w:rsidR="00B65C23" w:rsidRDefault="00B65C23" w:rsidP="002C363C"/>
    <w:sectPr w:rsidR="00B65C23">
      <w:headerReference w:type="default" r:id="rId7"/>
      <w:footerReference w:type="default" r:id="rId8"/>
      <w:pgSz w:w="11906" w:h="16838"/>
      <w:pgMar w:top="720" w:right="800" w:bottom="72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19C96" w14:textId="77777777" w:rsidR="00B65C23" w:rsidRDefault="00B65C23">
      <w:r>
        <w:separator/>
      </w:r>
    </w:p>
  </w:endnote>
  <w:endnote w:type="continuationSeparator" w:id="0">
    <w:p w14:paraId="74D91766" w14:textId="77777777" w:rsidR="00B65C23" w:rsidRDefault="00B65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452DF" w14:textId="77777777" w:rsidR="005C7BA0" w:rsidRDefault="00000000">
    <w:pPr>
      <w:pBdr>
        <w:top w:val="single" w:sz="4" w:space="2" w:color="DCE9F5"/>
      </w:pBdr>
      <w:spacing w:before="60"/>
    </w:pPr>
    <w:r>
      <w:rPr>
        <w:i/>
        <w:iCs/>
        <w:color w:val="555555"/>
        <w:sz w:val="13"/>
        <w:szCs w:val="13"/>
      </w:rPr>
      <w:t>IPAM d’</w:t>
    </w:r>
    <w:proofErr w:type="spellStart"/>
    <w:r>
      <w:rPr>
        <w:i/>
        <w:iCs/>
        <w:color w:val="555555"/>
        <w:sz w:val="13"/>
        <w:szCs w:val="13"/>
      </w:rPr>
      <w:t>Ecaussinnes</w:t>
    </w:r>
    <w:proofErr w:type="spellEnd"/>
    <w:r>
      <w:rPr>
        <w:i/>
        <w:iCs/>
        <w:color w:val="555555"/>
        <w:sz w:val="13"/>
        <w:szCs w:val="13"/>
      </w:rPr>
      <w:t xml:space="preserve">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8263C" w14:textId="77777777" w:rsidR="00B65C23" w:rsidRDefault="00B65C23">
      <w:r>
        <w:separator/>
      </w:r>
    </w:p>
  </w:footnote>
  <w:footnote w:type="continuationSeparator" w:id="0">
    <w:p w14:paraId="0626C54A" w14:textId="77777777" w:rsidR="00B65C23" w:rsidRDefault="00B65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452DE" w14:textId="4C3C26A4" w:rsidR="005C7BA0" w:rsidRDefault="00000000">
    <w:pPr>
      <w:pBdr>
        <w:bottom w:val="single" w:sz="10" w:space="2" w:color="2E75B6"/>
      </w:pBdr>
      <w:spacing w:after="60"/>
    </w:pPr>
    <w:r>
      <w:rPr>
        <w:b/>
        <w:bCs/>
        <w:color w:val="1B3F6B"/>
      </w:rPr>
      <w:t>EXERCICE OS — Vulgarisation de messages techniques</w:t>
    </w:r>
    <w:r>
      <w:rPr>
        <w:i/>
        <w:iCs/>
        <w:color w:val="555555"/>
        <w:sz w:val="14"/>
        <w:szCs w:val="14"/>
      </w:rPr>
      <w:t xml:space="preserve">    |    IPAM d’</w:t>
    </w:r>
    <w:proofErr w:type="spellStart"/>
    <w:r>
      <w:rPr>
        <w:i/>
        <w:iCs/>
        <w:color w:val="555555"/>
        <w:sz w:val="14"/>
        <w:szCs w:val="14"/>
      </w:rPr>
      <w:t>Ecaussinnes</w:t>
    </w:r>
    <w:proofErr w:type="spellEnd"/>
    <w:r>
      <w:rPr>
        <w:i/>
        <w:iCs/>
        <w:color w:val="555555"/>
        <w:sz w:val="14"/>
        <w:szCs w:val="14"/>
      </w:rPr>
      <w:t xml:space="preserve"> — Bachelier IT — Page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PAGE</w:instrText>
    </w:r>
    <w:r>
      <w:rPr>
        <w:color w:val="555555"/>
        <w:sz w:val="14"/>
        <w:szCs w:val="14"/>
      </w:rPr>
      <w:fldChar w:fldCharType="separate"/>
    </w:r>
    <w:r w:rsidR="002C363C">
      <w:rPr>
        <w:noProof/>
        <w:color w:val="555555"/>
        <w:sz w:val="14"/>
        <w:szCs w:val="14"/>
      </w:rPr>
      <w:t>1</w:t>
    </w:r>
    <w:r>
      <w:rPr>
        <w:color w:val="555555"/>
        <w:sz w:val="14"/>
        <w:szCs w:val="14"/>
      </w:rPr>
      <w:fldChar w:fldCharType="end"/>
    </w:r>
    <w:r>
      <w:rPr>
        <w:color w:val="555555"/>
        <w:sz w:val="14"/>
        <w:szCs w:val="14"/>
      </w:rPr>
      <w:t xml:space="preserve"> /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NUMPAGES</w:instrText>
    </w:r>
    <w:r>
      <w:rPr>
        <w:color w:val="555555"/>
        <w:sz w:val="14"/>
        <w:szCs w:val="14"/>
      </w:rPr>
      <w:fldChar w:fldCharType="separate"/>
    </w:r>
    <w:r w:rsidR="002C363C">
      <w:rPr>
        <w:noProof/>
        <w:color w:val="555555"/>
        <w:sz w:val="14"/>
        <w:szCs w:val="14"/>
      </w:rPr>
      <w:t>2</w:t>
    </w:r>
    <w:r>
      <w:rPr>
        <w:color w:val="555555"/>
        <w:sz w:val="14"/>
        <w:szCs w:val="1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D2E8F"/>
    <w:multiLevelType w:val="hybridMultilevel"/>
    <w:tmpl w:val="2DCE839C"/>
    <w:lvl w:ilvl="0" w:tplc="7A66FF6A">
      <w:start w:val="1"/>
      <w:numFmt w:val="bullet"/>
      <w:lvlText w:val="●"/>
      <w:lvlJc w:val="left"/>
      <w:pPr>
        <w:ind w:left="720" w:hanging="360"/>
      </w:pPr>
    </w:lvl>
    <w:lvl w:ilvl="1" w:tplc="42A4DD24">
      <w:start w:val="1"/>
      <w:numFmt w:val="bullet"/>
      <w:lvlText w:val="○"/>
      <w:lvlJc w:val="left"/>
      <w:pPr>
        <w:ind w:left="1440" w:hanging="360"/>
      </w:pPr>
    </w:lvl>
    <w:lvl w:ilvl="2" w:tplc="52701E3C">
      <w:start w:val="1"/>
      <w:numFmt w:val="bullet"/>
      <w:lvlText w:val="■"/>
      <w:lvlJc w:val="left"/>
      <w:pPr>
        <w:ind w:left="2160" w:hanging="360"/>
      </w:pPr>
    </w:lvl>
    <w:lvl w:ilvl="3" w:tplc="34527B7E">
      <w:start w:val="1"/>
      <w:numFmt w:val="bullet"/>
      <w:lvlText w:val="●"/>
      <w:lvlJc w:val="left"/>
      <w:pPr>
        <w:ind w:left="2880" w:hanging="360"/>
      </w:pPr>
    </w:lvl>
    <w:lvl w:ilvl="4" w:tplc="0B3653E8">
      <w:start w:val="1"/>
      <w:numFmt w:val="bullet"/>
      <w:lvlText w:val="○"/>
      <w:lvlJc w:val="left"/>
      <w:pPr>
        <w:ind w:left="3600" w:hanging="360"/>
      </w:pPr>
    </w:lvl>
    <w:lvl w:ilvl="5" w:tplc="718ECF3C">
      <w:start w:val="1"/>
      <w:numFmt w:val="bullet"/>
      <w:lvlText w:val="■"/>
      <w:lvlJc w:val="left"/>
      <w:pPr>
        <w:ind w:left="4320" w:hanging="360"/>
      </w:pPr>
    </w:lvl>
    <w:lvl w:ilvl="6" w:tplc="DC6844C4">
      <w:start w:val="1"/>
      <w:numFmt w:val="bullet"/>
      <w:lvlText w:val="●"/>
      <w:lvlJc w:val="left"/>
      <w:pPr>
        <w:ind w:left="5040" w:hanging="360"/>
      </w:pPr>
    </w:lvl>
    <w:lvl w:ilvl="7" w:tplc="9F74BF18">
      <w:start w:val="1"/>
      <w:numFmt w:val="bullet"/>
      <w:lvlText w:val="●"/>
      <w:lvlJc w:val="left"/>
      <w:pPr>
        <w:ind w:left="5760" w:hanging="360"/>
      </w:pPr>
    </w:lvl>
    <w:lvl w:ilvl="8" w:tplc="7070F288">
      <w:start w:val="1"/>
      <w:numFmt w:val="bullet"/>
      <w:lvlText w:val="●"/>
      <w:lvlJc w:val="left"/>
      <w:pPr>
        <w:ind w:left="6480" w:hanging="360"/>
      </w:pPr>
    </w:lvl>
  </w:abstractNum>
  <w:num w:numId="1" w16cid:durableId="397441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BA0"/>
    <w:rsid w:val="00186440"/>
    <w:rsid w:val="002C363C"/>
    <w:rsid w:val="005C7BA0"/>
    <w:rsid w:val="00B6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45288"/>
  <w15:docId w15:val="{10425971-02C7-4F0D-B53F-1BD4F6F9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1896</Characters>
  <Application>Microsoft Office Word</Application>
  <DocSecurity>0</DocSecurity>
  <Lines>93</Lines>
  <Paragraphs>52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Ernest Hadjiu</cp:lastModifiedBy>
  <cp:revision>2</cp:revision>
  <dcterms:created xsi:type="dcterms:W3CDTF">2026-04-01T17:34:00Z</dcterms:created>
  <dcterms:modified xsi:type="dcterms:W3CDTF">2026-04-01T17:42:00Z</dcterms:modified>
</cp:coreProperties>
</file>