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00" w:before="100"/></w:pPr></w:p><w:p><w:pPr><w:spacing w:after="100" w:before="100"/></w:pPr></w:p><w:p><w:pPr><w:spacing w:after="100" w:before="100"/></w:pPr></w:p><w:p><w:pPr><w:spacing w:after="60" w:before="0"/><w:jc w:val="center"/></w:pPr><w:r><w:rPr><w:b/><w:bCs/><w:caps/><w:color w:val="1B4332"/><w:spacing w:val="200"/><w:sz w:val="72"/><w:szCs w:val="72"/></w:rPr><w:t xml:space="preserve">MAISHA KAZI</w:t></w:r></w:p><w:p><w:pPr><w:spacing w:after="400" w:before="0"/><w:jc w:val="center"/></w:pPr><w:r><w:rPr><w:i/><w:iCs/><w:color w:val="D97706"/><w:sz w:val="32"/><w:szCs w:val="32"/></w:rPr><w:t xml:space="preserve">Youth Work-Order Platform</w:t></w:r></w:p><w:p><w:pPr><w:spacing w:after="400" w:before="0"/><w:jc w:val="center"/></w:pPr><w:r><w:rPr><w:color w:val="D97706"/><w:sz w:val="24"/><w:szCs w:val="24"/></w:rPr><w:t xml:space="preserve">━━━━━━━━━━━━━━━━━━━━━━</w:t></w:r></w:p><w:p><w:pPr><w:spacing w:after="160" w:before="0"/><w:jc w:val="center"/></w:pPr><w:r><w:rPr><w:b/><w:bCs/><w:color w:val="1B4332"/><w:sz w:val="40"/><w:szCs w:val="40"/></w:rPr><w:t xml:space="preserve">Standard Operating Procedure</w:t></w:r></w:p><w:p><w:pPr><w:spacing w:after="600" w:before="0"/><w:jc w:val="center"/></w:pPr><w:r><w:rPr><w:color w:val="78716C"/><w:sz w:val="24"/><w:szCs w:val="24"/></w:rPr><w:t xml:space="preserve">Coordinator, Youth Worker &amp; Corporate Client Guide</w:t></w:r></w:p><w:p><w:pPr><w:spacing w:after="100" w:before="100"/></w:pPr></w:p><w:p><w:pPr><w:spacing w:after="100" w:before="100"/></w:pPr></w:p><w:p><w:pPr><w:jc w:val="center"/></w:pPr><w:r><w:rPr><w:color w:val="78716C"/><w:sz w:val="20"/><w:szCs w:val="20"/></w:rPr><w:t xml:space="preserve">Prepared by</w:t></w:r></w:p><w:p><w:pPr><w:spacing w:after="60"/><w:jc w:val="center"/></w:pPr><w:r><w:rPr><w:b/><w:bCs/><w:color w:val="1B4332"/><w:sz w:val="22"/><w:szCs w:val="22"/></w:rPr><w:t xml:space="preserve">Maisha Community Initiatives</w:t></w:r></w:p><w:p><w:pPr><w:spacing w:after="60"/><w:jc w:val="center"/></w:pPr><w:r><w:rPr><w:color w:val="D97706"/><w:sz w:val="20"/><w:szCs w:val="20"/></w:rPr><w:t xml:space="preserve">maishaprojects.org</w:t></w:r></w:p><w:p><w:pPr><w:jc w:val="center"/></w:pPr><w:r><w:rPr><w:color w:val="78716C"/><w:sz w:val="18"/><w:szCs w:val="18"/></w:rPr><w:t xml:space="preserve">Version 1.0  •  March 2026</w:t></w:r></w:p><w:p><w:r><w:rPr><w:sz w:val="1"/><w:szCs w:val="1"/></w:rPr><w:t xml:space="preserve"></w:t></w: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1.  Purpose &amp; Scope</w:t></w:r></w:p><w:p><w:pPr><w:spacing w:after="60" w:before="60"/><w:ind w:left="144"/></w:pPr><w:r><w:rPr><w:color w:val="1C1917"/><w:sz w:val="20"/><w:szCs w:val="20"/></w:rPr><w:t xml:space="preserve">This Standard Operating Procedure (SOP) governs the day-to-day use of the Maisha Kazi platform — a digital work-order system developed by Maisha Community Initiatives to connect vetted youth workers with corporate and individual clients in Tanzania.</w:t></w:r></w:p><w:p><w:pPr><w:spacing w:after="100" w:before="100"/></w:pPr></w:p><w:p><w:pPr><w:spacing w:after="60" w:before="60"/><w:ind w:left="144"/></w:pPr><w:r><w:rPr><w:color w:val="1C1917"/><w:sz w:val="20"/><w:szCs w:val="20"/></w:rPr><w:t xml:space="preserve">This document is intended for: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Platform Coordinators (Maisha staff) who manage jobs, youth, and clients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Youth Workers who receive, execute, and submit proof of completed jobs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Corporate Clients who post service requests and confirm completed work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2.  Platform Overview</w:t></w:r></w:p><w:p><w:pPr><w:spacing w:after="60" w:before="60"/><w:ind w:left="144"/></w:pPr><w:r><w:rPr><w:color w:val="1C1917"/><w:sz w:val="20"/><w:szCs w:val="20"/></w:rPr><w:t xml:space="preserve">Maisha Kazi digitises the full job lifecycle: from a client posting a service request, through coordinator vetting and youth assignment, to proof-of-completion photo submission and client confirmation. CSR impact reports are generated automatically.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2.1  Technology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Web application — accessible on any device via browser (mobile-first design)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React frontend  +  Node.js/Express backend  +  PostgreSQL database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JWT-based authentication — sessions expire after 15 minutes; a refresh token (7 days) keeps users logged in automatically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2.2  User Roles &amp; Demo Credentials</w:t></w:r></w:p><w:p><w:pPr><w:spacing w:after="100" w:before="10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shd w:color="1B4332" w:val="solid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Role</w:t></w:r></w:p></w:tc><w:tc><w:tcPr><w:shd w:color="1B4332" w:val="solid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Login Email (demo)</w:t></w:r></w:p></w:tc><w:tc><w:tcPr><w:shd w:color="1B4332" w:val="solid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Access Level</w:t></w:r></w:p></w:tc></w:tr><w:tr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Coordinator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coordinator@maishakazi.org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Full access — manage all entities</w:t></w:r></w:p></w:tc></w:tr><w:tr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Corporate Client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coca-cola@demo.com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Post jobs, view own jobs, CSR reports</w:t></w:r></w:p></w:tc></w:tr><w:tr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Corporate Client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vodacom@demo.com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Post jobs, view own jobs, CSR reports</w:t></w:r></w:p></w:tc></w:tr><w:tr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Corporate Client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ttcl@demo.com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Post jobs, view own jobs, CSR reports</w:t></w:r></w:p></w:tc></w:tr><w:tr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Youth Worker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amina@demo.com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View assigned jobs, upload proof, earnings</w:t></w:r></w:p></w:tc></w:tr><w:tr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Youth Worker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baraka@demo.com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View assigned jobs, upload proof, earnings</w:t></w:r></w:p></w:tc></w:tr></w:tbl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All demo accounts use the password: password123  —  Change all passwords before going live.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3.  Job Lifecycle</w:t></w:r></w:p><w:p><w:pPr><w:spacing w:after="60" w:before="60"/><w:ind w:left="144"/></w:pPr><w:r><w:rPr><w:color w:val="1C1917"/><w:sz w:val="20"/><w:szCs w:val="20"/></w:rPr><w:t xml:space="preserve">Every job on Maisha Kazi follows a linear status progression. Understanding this flow is essential for all three user roles.</w:t></w:r></w:p><w:p><w:pPr><w:spacing w:after="100" w:before="10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shd w:color="1B4332" w:val="solid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Status</w:t></w:r></w:p></w:tc><w:tc><w:tcPr><w:shd w:color="1B4332" w:val="solid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Meaning</w:t></w:r></w:p></w:tc><w:tc><w:tcPr><w:shd w:color="1B4332" w:val="solid"/><w:tcMar><w:top w:type="dxa" w:w="80"/><w:left w:type="dxa" w:w="120"/><w:bottom w:type="dxa" w:w="80"/><w:right w:type="dxa" w:w="120"/></w:tcMar></w:tcPr><w:p><w:r><w:rPr><w:b/><w:bCs/><w:color w:val="FFFFFF"/><w:sz w:val="19"/><w:szCs w:val="19"/></w:rPr><w:t xml:space="preserve">Who Acts Next</w:t></w:r></w:p></w:tc></w:tr><w:tr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OPEN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Job posted by a client, awaiting coordinator assignment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Coordinator</w:t></w:r></w:p></w:tc></w:tr><w:tr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ASSIGNED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Coordinator has assigned a vetted youth worker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Youth Worker</w:t></w:r></w:p></w:tc></w:tr><w:tr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IN_PROGRESS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Youth worker has tapped &quot;Start Job&quot; on arrival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Youth Worker</w:t></w:r></w:p></w:tc></w:tr><w:tr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PENDING_CONFIRMATION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Youth uploaded proof photo; waiting for client to confirm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Client</w:t></w:r></w:p></w:tc></w:tr><w:tr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COMPLETED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Client confirmed the work. Payment recorded.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Coordinator (optional review)</w:t></w:r></w:p></w:tc></w:tr><w:tr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DISPUTED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Client raised a dispute instead of confirming</w:t></w:r></w:p></w:tc><w:tc><w:tcPr><w:shd w:color="FFFFFF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Coordinator</w:t></w:r></w:p></w:tc></w:tr><w:tr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CANCELLED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Job cancelled before assignment or completion</w:t></w:r></w:p></w:tc><w:tc><w:tcPr><w:shd w:color="F0FDF4" w:val="solid"/><w:tcMar><w:top w:type="dxa" w:w="60"/><w:left w:type="dxa" w:w="120"/><w:bottom w:type="dxa" w:w="60"/><w:right w:type="dxa" w:w="120"/></w:tcMar></w:tcPr><w:p><w:r><w:rPr><w:color w:val="1C1917"/><w:sz w:val="18"/><w:szCs w:val="18"/></w:rPr><w:t xml:space="preserve">Coordinator</w:t></w:r></w:p></w:tc></w:tr></w:tbl><w:p><w:pPr><w:spacing w:after="100" w:before="100"/></w:pPr></w:p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The system automatically moves a job from IN_PROGRESS → PENDING_CONFIRMATION when the youth uploads a proof photo. Coordinators can override status at any stage if needed.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4.  Coordinator SOP</w:t></w:r></w:p><w:p><w:pPr><w:spacing w:after="60" w:before="60"/><w:ind w:left="144"/></w:pPr><w:r><w:rPr><w:color w:val="1C1917"/><w:sz w:val="20"/><w:szCs w:val="20"/></w:rPr><w:t xml:space="preserve">Coordinators are Maisha staff who administer the platform. They have visibility into all youth, clients, jobs, and reports.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4.1  Vetting a Youth Worker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Log in at the platform URL using coordinator credentials.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Navigate to Youth Management in the left sidebar.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Find the youth worker — use the search bar or filter by &quot;Not Vetted&quot;.</w:t></w:r></w:p><w:p><w:pPr><w:spacing w:after="40" w:before="40"/><w:ind w:left="504"/></w:pPr><w:r><w:rPr><w:b/><w:bCs/><w:color w:val="1B4332"/><w:sz w:val="20"/><w:szCs w:val="20"/></w:rPr><w:t xml:space="preserve">4.  </w:t></w:r><w:r><w:rPr><w:color w:val="1C1917"/><w:sz w:val="20"/><w:szCs w:val="20"/></w:rPr><w:t xml:space="preserve">Click the youth&apos;s row to open their profile. Review ID document and bio.</w:t></w:r></w:p><w:p><w:pPr><w:spacing w:after="40" w:before="40"/><w:ind w:left="504"/></w:pPr><w:r><w:rPr><w:b/><w:bCs/><w:color w:val="1B4332"/><w:sz w:val="20"/><w:szCs w:val="20"/></w:rPr><w:t xml:space="preserve">5.  </w:t></w:r><w:r><w:rPr><w:color w:val="1C1917"/><w:sz w:val="20"/><w:szCs w:val="20"/></w:rPr><w:t xml:space="preserve">Click Vet Youth. The badge changes to &quot;Verified&quot; immediately.</w:t></w:r></w:p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Only vetted youth can be assigned to jobs. Always verify ID documents before vetting.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4.2  Creating a Job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Navigate to Job Management → click + New Job.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Fill in: Title, Description, Service Type, Location, Fee (TSH), and optionally Scheduled Date and Notes for the youth worker.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Select the Client from the dropdown (or the client can post directly — see Section 6).</w:t></w:r></w:p><w:p><w:pPr><w:spacing w:after="40" w:before="40"/><w:ind w:left="504"/></w:pPr><w:r><w:rPr><w:b/><w:bCs/><w:color w:val="1B4332"/><w:sz w:val="20"/><w:szCs w:val="20"/></w:rPr><w:t xml:space="preserve">4.  </w:t></w:r><w:r><w:rPr><w:color w:val="1C1917"/><w:sz w:val="20"/><w:szCs w:val="20"/></w:rPr><w:t xml:space="preserve">Click Create Job. Status is set to OPEN automatically.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4.3  Assigning a Youth Worker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Open the job from Job Management.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Click Assign Youth and select an available, vetted worker.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The youth receives an in-app notification. Status moves to ASSIGNED.</w:t></w:r></w:p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A notification is sent automatically. You do not need to call the youth separately unless urgent.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4.4  Monitoring &amp; Dispute Resolution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Dashboard shows live stats: active youth, open jobs, completions this week, total revenue.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Disputed jobs appear highlighted. Open the job, review the proof photo and client notes, then either mark as Completed or Cancelled.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Run a CSR report for any client via Reports → select client → Generate Report.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5.  Youth Worker SOP</w:t></w:r></w:p><w:p><w:pPr><w:spacing w:after="60" w:before="60"/><w:ind w:left="144"/></w:pPr><w:r><w:rPr><w:color w:val="1C1917"/><w:sz w:val="20"/><w:szCs w:val="20"/></w:rPr><w:t xml:space="preserve">Youth workers use the platform primarily on mobile devices to receive and execute jobs.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5.1  First-Time Setup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Log in with the email and password provided by the coordinator.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Go to My Profile and fill in: Bio, Location, Phone Number, and Skills.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Upload your ID Document using the upload button on the Profile page. The coordinator will review and vet your account.</w:t></w:r></w:p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You will not receive job assignments until a coordinator marks you as Vetted.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5.2  Accepting &amp; Starting a Job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When a job is assigned, you receive a notification in-app.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Open My Jobs and tap the job card to view details: location, description, fee, and coordinator notes.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Use the map on the job detail page to navigate to the location.</w:t></w:r></w:p><w:p><w:pPr><w:spacing w:after="40" w:before="40"/><w:ind w:left="504"/></w:pPr><w:r><w:rPr><w:b/><w:bCs/><w:color w:val="1B4332"/><w:sz w:val="20"/><w:szCs w:val="20"/></w:rPr><w:t xml:space="preserve">4.  </w:t></w:r><w:r><w:rPr><w:color w:val="1C1917"/><w:sz w:val="20"/><w:szCs w:val="20"/></w:rPr><w:t xml:space="preserve">When you arrive, tap Start Job. Status moves to IN_PROGRESS.</w:t></w:r></w:p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Always tap Start Job before beginning work — this timestamps your arrival and protects you in case of a dispute.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5.3  Uploading Proof of Completion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After completing the work, tap the camera button on the job detail page.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Take a clear photo showing the completed work (e.g. clean office, washed car, fixed window).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Tap Upload &amp; Complete. The photo is sent to the client for confirmation.</w:t></w:r></w:p><w:p><w:pPr><w:spacing w:after="40" w:before="40"/><w:ind w:left="504"/></w:pPr><w:r><w:rPr><w:b/><w:bCs/><w:color w:val="1B4332"/><w:sz w:val="20"/><w:szCs w:val="20"/></w:rPr><w:t xml:space="preserve">4.  </w:t></w:r><w:r><w:rPr><w:color w:val="1C1917"/><w:sz w:val="20"/><w:szCs w:val="20"/></w:rPr><w:t xml:space="preserve">Status moves to PENDING_CONFIRMATION. You will be paid once the client confirms.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Maximum photo size: 5 MB  •  Accepted formats: JPEG, PNG, WebP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GPS/EXIF data is automatically stripped from photos to protect your privacy.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5.4  Tracking Earnings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Go to Earnings in the sidebar to view this week, this month, and all-time earnings.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Each completed and confirmed job appears in the Recent Earnings list with date and amount.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Your share is 80% of the job fee. Maisha retains 20% for platform and coordination costs.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6.  Corporate Client SOP</w:t></w:r></w:p><w:p><w:pPr><w:spacing w:after="60" w:before="60"/><w:ind w:left="144"/></w:pPr><w:r><w:rPr><w:color w:val="1C1917"/><w:sz w:val="20"/><w:szCs w:val="20"/></w:rPr><w:t xml:space="preserve">Corporate clients post service requests and confirm completed jobs. Their dashboard is branded with their organisation&apos;s colour and name.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6.1  Posting a Service Request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Log in and you are taken directly to your Branded Portal (dashboard).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Tap Request a Service or navigate to Request Service in the sidebar.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Fill in: Service Type, Description of work needed, Location, and Fee (TSH).</w:t></w:r></w:p><w:p><w:pPr><w:spacing w:after="40" w:before="40"/><w:ind w:left="504"/></w:pPr><w:r><w:rPr><w:b/><w:bCs/><w:color w:val="1B4332"/><w:sz w:val="20"/><w:szCs w:val="20"/></w:rPr><w:t xml:space="preserve">4.  </w:t></w:r><w:r><w:rPr><w:color w:val="1C1917"/><w:sz w:val="20"/><w:szCs w:val="20"/></w:rPr><w:t xml:space="preserve">Submit. The coordinator receives a notification and will assign a youth worker.</w:t></w:r></w:p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Service types available: Car Wash, Cleaning, Gardening, Window Repair, Handywork, Other.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6.2  Tracking Your Jobs</w:t></w:r></w:p><w:p><w:pPr><w:spacing w:after="40" w:before="40"/><w:ind w:left="504"/></w:pPr><w:r><w:rPr><w:b/><w:bCs/><w:color w:val="1B4332"/><w:sz w:val="20"/><w:szCs w:val="20"/></w:rPr><w:t xml:space="preserve">1.  </w:t></w:r><w:r><w:rPr><w:color w:val="1C1917"/><w:sz w:val="20"/><w:szCs w:val="20"/></w:rPr><w:t xml:space="preserve">Navigate to My Jobs to see all your service requests and their current statuses.</w:t></w:r></w:p><w:p><w:pPr><w:spacing w:after="40" w:before="40"/><w:ind w:left="504"/></w:pPr><w:r><w:rPr><w:b/><w:bCs/><w:color w:val="1B4332"/><w:sz w:val="20"/><w:szCs w:val="20"/></w:rPr><w:t xml:space="preserve">2.  </w:t></w:r><w:r><w:rPr><w:color w:val="1C1917"/><w:sz w:val="20"/><w:szCs w:val="20"/></w:rPr><w:t xml:space="preserve">When a job is completed and the youth uploads proof, you will see a notification.</w:t></w:r></w:p><w:p><w:pPr><w:spacing w:after="40" w:before="40"/><w:ind w:left="504"/></w:pPr><w:r><w:rPr><w:b/><w:bCs/><w:color w:val="1B4332"/><w:sz w:val="20"/><w:szCs w:val="20"/></w:rPr><w:t xml:space="preserve">3.  </w:t></w:r><w:r><w:rPr><w:color w:val="1C1917"/><w:sz w:val="20"/><w:szCs w:val="20"/></w:rPr><w:t xml:space="preserve">Open the job and review the proof photo. If satisfied, click Confirm Completion.</w:t></w:r></w:p><w:p><w:pPr><w:spacing w:after="40" w:before="40"/><w:ind w:left="504"/></w:pPr><w:r><w:rPr><w:b/><w:bCs/><w:color w:val="1B4332"/><w:sz w:val="20"/><w:szCs w:val="20"/></w:rPr><w:t xml:space="preserve">4.  </w:t></w:r><w:r><w:rPr><w:color w:val="1C1917"/><w:sz w:val="20"/><w:szCs w:val="20"/></w:rPr><w:t xml:space="preserve">If there is an issue, click Raise Dispute. The coordinator will be alerted.</w:t></w:r></w:p><w:p><w:pPr><w:spacing w:after="100" w:before="100"/></w:pPr></w:p><w:p><w:pPr><w:pStyle w:val="Heading2"/><w:spacing w:after="80" w:before="240"/><w:rPr><w:b/><w:bCs/><w:color w:val="1B4332"/><w:sz w:val="24"/><w:szCs w:val="24"/></w:rPr></w:pPr><w:r><w:t xml:space="preserve">6.3  CSR Reports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Navigate to CSR Report to view your organisation&apos;s social impact summary.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Report includes: total jobs completed, total youth supported, hours of employment generated, and total CSR investment.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Coordinators can generate a formal PDF-ready CSR report from the Reports section on request.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7.  Notifications</w:t></w:r></w:p><w:p><w:pPr><w:spacing w:after="60" w:before="60"/><w:ind w:left="144"/></w:pPr><w:r><w:rPr><w:color w:val="1C1917"/><w:sz w:val="20"/><w:szCs w:val="20"/></w:rPr><w:t xml:space="preserve">All users receive in-app notifications for key events. The bell icon in the top bar shows an unread count badge.</w:t></w:r></w:p><w:p><w:pPr><w:spacing w:after="100" w:before="100"/></w:pP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JOB ASSIGNED — Sent to the youth worker when a coordinator assigns them a job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JOB COMPLETED — Sent to the client when a youth uploads proof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JOB REQUEST — Sent to the coordinator when a client posts a new job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DISPUTE RAISED — Sent to the coordinator when a client disputes a job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PAYMENT RECEIVED — Sent to the youth worker when earnings are confirmed</w:t></w:r></w:p><w:p><w:pPr><w:spacing w:after="100" w:before="100"/></w:pPr></w:p><w:p><w:pPr><w:spacing w:after="60" w:before="60"/><w:ind w:left="144"/></w:pPr><w:r><w:rPr><w:color w:val="1C1917"/><w:sz w:val="20"/><w:szCs w:val="20"/></w:rPr><w:t xml:space="preserve">Tap any notification to mark it as read. Use Mark All Read to clear all at once.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8.  Data &amp; Privacy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All proof photos have GPS/EXIF metadata stripped automatically before storage.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User passwords are hashed with bcrypt (cost factor 12) — they are never stored in plain text.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JWT access tokens expire after 15 minutes. Refresh tokens expire after 7 days.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ID documents uploaded for vetting are stored securely and accessible only to coordinators.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The platform is hosted within a private Docker network — the database is not publicly exposed.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9.  Common Issues &amp; Troubleshooting</w:t></w:r></w:p><w:p><w:pPr><w:spacing w:after="100" w:before="100"/></w:pPr></w:p><w:p><w:pPr><w:spacing w:after="60" w:before="200"/></w:pPr><w:r><w:rPr><w:b/><w:bCs/><w:color w:val="D97706"/><w:sz w:val="22"/><w:szCs w:val="22"/></w:rPr><w:t xml:space="preserve">I can&apos;t log in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Check that Caps Lock is off. Passwords are case-sensitive.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Contact the coordinator to reset your password (no self-service reset in v1.0).</w:t></w:r></w:p><w:p><w:pPr><w:spacing w:after="100" w:before="100"/></w:pPr></w:p><w:p><w:pPr><w:spacing w:after="60" w:before="200"/></w:pPr><w:r><w:rPr><w:b/><w:bCs/><w:color w:val="D97706"/><w:sz w:val="22"/><w:szCs w:val="22"/></w:rPr><w:t xml:space="preserve">The proof photo won&apos;t upload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Ensure the photo is JPEG, PNG, or WebP and smaller than 5 MB.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HEIC photos (iPhone default) must be converted or set your iPhone to capture in JPEG (Settings → Camera → Formats → Most Compatible).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Ensure you are on IN_PROGRESS status — photos cannot be uploaded before tapping Start Job.</w:t></w:r></w:p><w:p><w:pPr><w:spacing w:after="100" w:before="100"/></w:pPr></w:p><w:p><w:pPr><w:spacing w:after="60" w:before="200"/></w:pPr><w:r><w:rPr><w:b/><w:bCs/><w:color w:val="D97706"/><w:sz w:val="22"/><w:szCs w:val="22"/></w:rPr><w:t xml:space="preserve">My earnings show TSH 0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Earnings only count jobs with status COMPLETED and client-confirmed.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Check if the job is still in PENDING_CONFIRMATION — the client has not yet confirmed.</w:t></w:r></w:p><w:p><w:pPr><w:spacing w:after="100" w:before="100"/></w:pPr></w:p><w:p><w:pPr><w:spacing w:after="60" w:before="200"/></w:pPr><w:r><w:rPr><w:b/><w:bCs/><w:color w:val="D97706"/><w:sz w:val="22"/><w:szCs w:val="22"/></w:rPr><w:t xml:space="preserve">Youth data not showing in coordinator dashboard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Ensure the youth worker has logged in at least once so their profile was created.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Check that you are logged in as COORDINATOR, not as a CLIENT or YOUTH account.</w:t></w:r></w:p><w:p><w:pPr><w:pBdr><w:bottom w:val="single" w:color="D6D3D1" w:sz="4"/></w:pBdr><w:spacing w:after="80" w:before="80"/></w:pPr></w:p><w:p><w:pPr><w:pStyle w:val="Heading1"/><w:pBdr><w:bottom w:val="single" w:color="1B4332" w:sz="8"/></w:pBdr><w:spacing w:after="120" w:before="360"/><w:rPr><w:b/><w:bCs/><w:color w:val="1B4332"/><w:sz w:val="28"/><w:szCs w:val="28"/></w:rPr></w:pPr><w:r><w:t xml:space="preserve">10.  Contacts &amp; Support</w:t></w:r></w:p><w:p><w:pPr><w:spacing w:after="100" w:before="100"/></w:pPr></w:p><w:p><w:pPr><w:spacing w:after="60" w:before="200"/></w:pPr><w:r><w:rPr><w:b/><w:bCs/><w:color w:val="D97706"/><w:sz w:val="22"/><w:szCs w:val="22"/></w:rPr><w:t xml:space="preserve">Platform Founders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Ernest Moyo — Co-Founder  |  ernest@maishaprojects.org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Mustafa Mhongera — Co-Founder  |  mustafa@maishaprojects.org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Rodden R. Chikonzo — Co-Founder  |  rodden@maishaprojects.org</w:t></w:r></w:p><w:p><w:pPr><w:spacing w:after="100" w:before="100"/></w:pPr></w:p><w:p><w:pPr><w:spacing w:after="60" w:before="200"/></w:pPr><w:r><w:rPr><w:b/><w:bCs/><w:color w:val="D97706"/><w:sz w:val="22"/><w:szCs w:val="22"/></w:rPr><w:t xml:space="preserve">Organisation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Maisha Community Initiatives  |  maishaprojects.org</w:t></w:r></w:p><w:p><w:pPr><w:spacing w:after="40" w:before="40"/><w:ind w:left="504"/></w:pPr><w:r><w:rPr><w:b/><w:bCs/><w:color w:val="D97706"/><w:sz w:val="20"/><w:szCs w:val="20"/></w:rPr><w:t xml:space="preserve">•  </w:t></w:r><w:r><w:rPr><w:color w:val="1C1917"/><w:sz w:val="20"/><w:szCs w:val="20"/></w:rPr><w:t xml:space="preserve">Dar es Salaam, Tanzania</w:t></w:r></w:p><w:p><w:pPr><w:spacing w:after="100" w:before="100"/></w:pPr></w:p><w:p><w:pPr><w:pBdr><w:left w:val="single" w:color="D97706" w:sz="16"/></w:pBdr><w:shd w:color="FFFBEB" w:val="solid"/><w:spacing w:after="80" w:before="80"/><w:ind w:left="288"/></w:pPr><w:r><w:rPr><w:b/><w:bCs/><w:color w:val="D97706"/><w:sz w:val="19"/><w:szCs w:val="19"/></w:rPr><w:t xml:space="preserve">⚠  Note: </w:t></w:r><w:r><w:rPr><w:i/><w:iCs/><w:color w:val="44403C"/><w:sz w:val="19"/><w:szCs w:val="19"/></w:rPr><w:t xml:space="preserve">For platform bugs or feature requests, log an issue at the project repository or contact the technical team directly. Include screenshots and a description of the steps taken.</w:t></w:r></w:p><w:p><w:pPr><w:pBdr><w:bottom w:val="single" w:color="D6D3D1" w:sz="4"/></w:pBdr><w:spacing w:after="80" w:before="80"/></w:pPr></w:p><w:p><w:pPr><w:spacing w:after="100" w:before="100"/></w:pPr></w:p><w:p><w:pPr><w:spacing w:before="200"/><w:jc w:val="center"/></w:pPr><w:r><w:rPr><w:i/><w:iCs/><w:color w:val="78716C"/><w:sz w:val="18"/><w:szCs w:val="18"/></w:rPr><w:t xml:space="preserve">Maisha Community Initiatives  •  maishaprojects.org</w:t></w:r></w:p><w:p><w:pPr><w:jc w:val="center"/></w:pPr><w:r><w:rPr><w:color w:val="D97706"/><w:sz w:val="18"/><w:szCs w:val="18"/></w:rPr><w:t xml:space="preserve">Maisha Kazi SOP v1.0  —  March 2026</w:t></w:r></w:p><w:sectPr><w:headerReference w:type="default" r:id="rId7"/><w:footerReference w:type="default" r:id="rId8"/><w:pgSz w:w="11906" w:h="16838" w:orient="portrait"/><w:pgMar w:top="1440" w:right="1584" w:bottom="1440" w:left="158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4"/>
      </w:pBdr>
      <w:jc w:val="center"/>
    </w:pPr>
    <w:r>
      <w:rPr>
        <w:color w:val="78716C"/>
        <w:sz w:val="16"/>
        <w:szCs w:val="16"/>
      </w:rPr>
      <w:t xml:space="preserve">Maisha Community Initiatives  •  maishaprojects.org  •  Page </w:t>
    </w:r>
    <w:r>
      <w:rPr>
        <w:color w:val="1B433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8716C"/>
        <w:sz w:val="16"/>
        <w:szCs w:val="16"/>
      </w:rPr>
      <w:t xml:space="preserve"> of </w:t>
    </w:r>
    <w:r>
      <w:rPr>
        <w:color w:val="1B433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8"/>
      </w:pBdr>
      <w:spacing w:after="60"/>
    </w:pPr>
    <w:r>
      <w:rPr>
        <w:b/>
        <w:bCs/>
        <w:color w:val="1B4332"/>
        <w:sz w:val="16"/>
        <w:szCs w:val="16"/>
      </w:rPr>
      <w:t xml:space="preserve">MAISHA KAZI  </w:t>
    </w:r>
    <w:r>
      <w:rPr>
        <w:color w:val="78716C"/>
        <w:sz w:val="16"/>
        <w:szCs w:val="16"/>
      </w:rPr>
      <w:t xml:space="preserve">|  Standard Operating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1B4332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1B4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2026-03-08T15:16:26.646Z</dcterms:created>
  <dcterms:modified xsi:type="dcterms:W3CDTF">2026-03-08T15:16:26.650Z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