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4F8FB44C" w:rsidR="00050706" w:rsidRPr="00B4008E" w:rsidRDefault="003E55A9" w:rsidP="00E42375">
            <w:pPr>
              <w:rPr>
                <w:b/>
              </w:rPr>
            </w:pPr>
            <w:r w:rsidRPr="003E55A9">
              <w:rPr>
                <w:rFonts w:ascii="Calibri" w:hAnsi="Calibri" w:cs="Arial"/>
                <w:i/>
                <w:color w:val="548DD4"/>
                <w:sz w:val="20"/>
                <w:szCs w:val="20"/>
                <w:lang w:eastAsia="es-CL"/>
              </w:rPr>
              <w:t>MiHora Lampa</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4A6CD28C" w14:textId="3D8433B2" w:rsidR="003E55A9" w:rsidRPr="003E55A9" w:rsidRDefault="003E55A9" w:rsidP="003E55A9">
            <w:pPr>
              <w:rPr>
                <w:rFonts w:ascii="Calibri" w:hAnsi="Calibri" w:cs="Arial"/>
                <w:i/>
                <w:color w:val="548DD4"/>
                <w:sz w:val="20"/>
                <w:szCs w:val="20"/>
                <w:lang w:eastAsia="es-CL"/>
              </w:rPr>
            </w:pPr>
            <w:r w:rsidRPr="003E55A9">
              <w:rPr>
                <w:rFonts w:ascii="Calibri" w:hAnsi="Calibri" w:cs="Arial"/>
                <w:i/>
                <w:color w:val="548DD4"/>
                <w:sz w:val="20"/>
                <w:szCs w:val="20"/>
                <w:lang w:eastAsia="es-CL"/>
              </w:rPr>
              <w:t>Desarrollo de software (front-end y back-end).</w:t>
            </w:r>
          </w:p>
          <w:p w14:paraId="7286B220" w14:textId="13C01BD1" w:rsidR="003E55A9" w:rsidRPr="003E55A9" w:rsidRDefault="003E55A9" w:rsidP="003E55A9">
            <w:pPr>
              <w:rPr>
                <w:rFonts w:ascii="Calibri" w:hAnsi="Calibri" w:cs="Arial"/>
                <w:i/>
                <w:color w:val="548DD4"/>
                <w:sz w:val="20"/>
                <w:szCs w:val="20"/>
                <w:lang w:eastAsia="es-CL"/>
              </w:rPr>
            </w:pPr>
            <w:r w:rsidRPr="003E55A9">
              <w:rPr>
                <w:rFonts w:ascii="Calibri" w:hAnsi="Calibri" w:cs="Arial"/>
                <w:i/>
                <w:color w:val="548DD4"/>
                <w:sz w:val="20"/>
                <w:szCs w:val="20"/>
                <w:lang w:eastAsia="es-CL"/>
              </w:rPr>
              <w:t>Gestión de proyectos tecnológicos.</w:t>
            </w:r>
          </w:p>
          <w:p w14:paraId="2466888A" w14:textId="346C65A5" w:rsidR="00050706" w:rsidRPr="00B4008E" w:rsidRDefault="003E55A9" w:rsidP="003E55A9">
            <w:pPr>
              <w:rPr>
                <w:b/>
              </w:rPr>
            </w:pPr>
            <w:r w:rsidRPr="003E55A9">
              <w:rPr>
                <w:rFonts w:ascii="Calibri" w:hAnsi="Calibri" w:cs="Arial"/>
                <w:i/>
                <w:color w:val="548DD4"/>
                <w:sz w:val="20"/>
                <w:szCs w:val="20"/>
                <w:lang w:eastAsia="es-CL"/>
              </w:rPr>
              <w:t>Experiencia de usuario (UX/UI).</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25F2AAAE" w14:textId="6D4C90A3" w:rsidR="003E55A9" w:rsidRPr="003E55A9" w:rsidRDefault="003E55A9" w:rsidP="003E55A9">
            <w:pPr>
              <w:rPr>
                <w:rFonts w:ascii="Calibri" w:hAnsi="Calibri" w:cs="Arial"/>
                <w:i/>
                <w:color w:val="548DD4"/>
                <w:sz w:val="20"/>
                <w:szCs w:val="20"/>
                <w:lang w:eastAsia="es-CL"/>
              </w:rPr>
            </w:pPr>
            <w:r w:rsidRPr="003E55A9">
              <w:rPr>
                <w:rFonts w:ascii="Calibri" w:hAnsi="Calibri" w:cs="Arial"/>
                <w:i/>
                <w:color w:val="548DD4"/>
                <w:sz w:val="20"/>
                <w:szCs w:val="20"/>
                <w:lang w:eastAsia="es-CL"/>
              </w:rPr>
              <w:t>Desarrollar aplicaciones web responsivas y funcionales.</w:t>
            </w:r>
          </w:p>
          <w:p w14:paraId="0553DAF7" w14:textId="2D55AFEE" w:rsidR="003E55A9" w:rsidRPr="003E55A9" w:rsidRDefault="003E55A9" w:rsidP="003E55A9">
            <w:pPr>
              <w:rPr>
                <w:rFonts w:ascii="Calibri" w:hAnsi="Calibri" w:cs="Arial"/>
                <w:i/>
                <w:color w:val="548DD4"/>
                <w:sz w:val="20"/>
                <w:szCs w:val="20"/>
                <w:lang w:eastAsia="es-CL"/>
              </w:rPr>
            </w:pPr>
            <w:r w:rsidRPr="003E55A9">
              <w:rPr>
                <w:rFonts w:ascii="Calibri" w:hAnsi="Calibri" w:cs="Arial"/>
                <w:i/>
                <w:color w:val="548DD4"/>
                <w:sz w:val="20"/>
                <w:szCs w:val="20"/>
                <w:lang w:eastAsia="es-CL"/>
              </w:rPr>
              <w:t>Integrar bases de datos y servicios externos (API, notificaciones).</w:t>
            </w:r>
          </w:p>
          <w:p w14:paraId="1761A719" w14:textId="4B4B1AE5" w:rsidR="003E55A9" w:rsidRPr="003E55A9" w:rsidRDefault="003E55A9" w:rsidP="003E55A9">
            <w:pPr>
              <w:rPr>
                <w:rFonts w:ascii="Calibri" w:hAnsi="Calibri" w:cs="Arial"/>
                <w:i/>
                <w:color w:val="548DD4"/>
                <w:sz w:val="20"/>
                <w:szCs w:val="20"/>
                <w:lang w:eastAsia="es-CL"/>
              </w:rPr>
            </w:pPr>
            <w:r w:rsidRPr="003E55A9">
              <w:rPr>
                <w:rFonts w:ascii="Calibri" w:hAnsi="Calibri" w:cs="Arial"/>
                <w:i/>
                <w:color w:val="548DD4"/>
                <w:sz w:val="20"/>
                <w:szCs w:val="20"/>
                <w:lang w:eastAsia="es-CL"/>
              </w:rPr>
              <w:t>Diseñar interfaces accesibles, seguras y centradas en el usuario.</w:t>
            </w:r>
          </w:p>
          <w:p w14:paraId="2366AA78" w14:textId="185418EA" w:rsidR="00050706" w:rsidRPr="00B4008E" w:rsidRDefault="003E55A9" w:rsidP="003E55A9">
            <w:pPr>
              <w:rPr>
                <w:b/>
              </w:rPr>
            </w:pPr>
            <w:r w:rsidRPr="003E55A9">
              <w:rPr>
                <w:rFonts w:ascii="Calibri" w:hAnsi="Calibri" w:cs="Arial"/>
                <w:i/>
                <w:color w:val="548DD4"/>
                <w:sz w:val="20"/>
                <w:szCs w:val="20"/>
                <w:lang w:eastAsia="es-CL"/>
              </w:rPr>
              <w:t>Gestionar proyectos aplicando metodologías ágiles.</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003E55A9">
        <w:trPr>
          <w:trHeight w:val="112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75BBE3A1" w14:textId="07CA5475" w:rsidR="003E55A9" w:rsidRPr="003E55A9" w:rsidRDefault="003E55A9" w:rsidP="003E55A9">
            <w:pPr>
              <w:pStyle w:val="paragraph"/>
              <w:spacing w:after="0"/>
              <w:jc w:val="both"/>
              <w:textAlignment w:val="baseline"/>
              <w:rPr>
                <w:rFonts w:ascii="Calibri" w:hAnsi="Calibri" w:cs="Arial"/>
                <w:i/>
                <w:color w:val="0070C0"/>
                <w:sz w:val="18"/>
                <w:szCs w:val="20"/>
              </w:rPr>
            </w:pPr>
            <w:r w:rsidRPr="003E55A9">
              <w:rPr>
                <w:rFonts w:ascii="Calibri" w:hAnsi="Calibri" w:cs="Arial"/>
                <w:i/>
                <w:color w:val="0070C0"/>
                <w:sz w:val="18"/>
                <w:szCs w:val="20"/>
              </w:rPr>
              <w:t>El proyecto MiHora Lampa surge ante la necesidad del Centro de Salud Mental COSAM Lampa de modernizar sus procesos de gestión de citas médicas, los cuales actualmente se realizan de manera manual o por teléfono, generando pérdida de horas, errores en la asignación y sobrecarga administrativa.</w:t>
            </w:r>
          </w:p>
          <w:p w14:paraId="7AF3DBE9" w14:textId="7816C4EC" w:rsidR="003E55A9" w:rsidRPr="003E55A9" w:rsidRDefault="003E55A9" w:rsidP="003E55A9">
            <w:pPr>
              <w:pStyle w:val="paragraph"/>
              <w:spacing w:after="0"/>
              <w:jc w:val="both"/>
              <w:textAlignment w:val="baseline"/>
              <w:rPr>
                <w:rFonts w:ascii="Calibri" w:hAnsi="Calibri" w:cs="Arial"/>
                <w:i/>
                <w:color w:val="0070C0"/>
                <w:sz w:val="18"/>
                <w:szCs w:val="20"/>
              </w:rPr>
            </w:pPr>
            <w:r w:rsidRPr="003E55A9">
              <w:rPr>
                <w:rFonts w:ascii="Calibri" w:hAnsi="Calibri" w:cs="Arial"/>
                <w:i/>
                <w:color w:val="0070C0"/>
                <w:sz w:val="18"/>
                <w:szCs w:val="20"/>
              </w:rPr>
              <w:t>El sistema busca digitalizar la gestión de horas y permitir que los pacientes puedan consultar y agendar sus citas de manera simple mediante su RUT, además de recibir recordatorios automáticos y mantener actualizados sus datos de contacto.</w:t>
            </w:r>
          </w:p>
          <w:p w14:paraId="1020E407" w14:textId="1C8D8953" w:rsidR="003E55A9" w:rsidRPr="003E55A9" w:rsidRDefault="003E55A9" w:rsidP="003E55A9">
            <w:pPr>
              <w:pStyle w:val="paragraph"/>
              <w:spacing w:after="0"/>
              <w:jc w:val="both"/>
              <w:textAlignment w:val="baseline"/>
              <w:rPr>
                <w:rFonts w:ascii="Calibri" w:hAnsi="Calibri" w:cs="Arial"/>
                <w:i/>
                <w:color w:val="0070C0"/>
                <w:sz w:val="18"/>
                <w:szCs w:val="20"/>
              </w:rPr>
            </w:pPr>
            <w:r w:rsidRPr="003E55A9">
              <w:rPr>
                <w:rFonts w:ascii="Calibri" w:hAnsi="Calibri" w:cs="Arial"/>
                <w:i/>
                <w:color w:val="0070C0"/>
                <w:sz w:val="18"/>
                <w:szCs w:val="20"/>
              </w:rPr>
              <w:t>El contexto geográfico corresponde a la comuna de Lampa, Región Metropolitana, donde la brecha digital aún afecta a muchos usuarios del sistema público, principalmente adultos mayores. Por ello, el proyecto propone una plataforma intuitiva, accesible y de fácil uso, adaptada a distintos dispositivos.</w:t>
            </w:r>
          </w:p>
          <w:p w14:paraId="543D7C6B" w14:textId="0C7C8E1F" w:rsidR="003E55A9" w:rsidRPr="00B340E1" w:rsidRDefault="003E55A9" w:rsidP="003E55A9">
            <w:pPr>
              <w:pStyle w:val="paragraph"/>
              <w:spacing w:before="0" w:beforeAutospacing="0" w:after="0" w:afterAutospacing="0"/>
              <w:jc w:val="both"/>
              <w:textAlignment w:val="baseline"/>
              <w:rPr>
                <w:rFonts w:ascii="Calibri" w:hAnsi="Calibri" w:cs="Arial"/>
                <w:i/>
                <w:color w:val="0070C0"/>
                <w:sz w:val="18"/>
                <w:szCs w:val="20"/>
              </w:rPr>
            </w:pPr>
            <w:r w:rsidRPr="003E55A9">
              <w:rPr>
                <w:rFonts w:ascii="Calibri" w:hAnsi="Calibri" w:cs="Arial"/>
                <w:i/>
                <w:color w:val="0070C0"/>
                <w:sz w:val="18"/>
                <w:szCs w:val="20"/>
              </w:rPr>
              <w:lastRenderedPageBreak/>
              <w:t>El aporte de valor consiste en entregar una solución tecnológica aplicable a un contexto real, optimizando la eficiencia interna del COSAM y mejorando la experiencia de atención de los pacientes. Desde una mirada profesional, el proyecto refleja la aplicación de competencias clave de la Ingeniería en Informática al servicio de una necesidad comunitaria, integrando desarrollo, diseño y gestión en un entorno de salud pública.</w:t>
            </w: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 xml:space="preserve">2. Objetivos </w:t>
            </w:r>
          </w:p>
        </w:tc>
        <w:tc>
          <w:tcPr>
            <w:tcW w:w="6780" w:type="dxa"/>
            <w:vAlign w:val="center"/>
          </w:tcPr>
          <w:p w14:paraId="1C5AD38C" w14:textId="77777777" w:rsidR="003E55A9" w:rsidRPr="003E55A9" w:rsidRDefault="003E55A9" w:rsidP="003E55A9">
            <w:pPr>
              <w:jc w:val="both"/>
              <w:rPr>
                <w:rFonts w:ascii="Calibri" w:hAnsi="Calibri" w:cs="Arial"/>
                <w:i/>
                <w:color w:val="0070C0"/>
                <w:sz w:val="18"/>
                <w:szCs w:val="20"/>
                <w:lang w:eastAsia="es-CL"/>
              </w:rPr>
            </w:pPr>
            <w:r w:rsidRPr="003E55A9">
              <w:rPr>
                <w:rFonts w:ascii="Calibri" w:hAnsi="Calibri" w:cs="Arial"/>
                <w:i/>
                <w:color w:val="0070C0"/>
                <w:sz w:val="18"/>
                <w:szCs w:val="20"/>
                <w:lang w:eastAsia="es-CL"/>
              </w:rPr>
              <w:t>Objetivo general:</w:t>
            </w:r>
          </w:p>
          <w:p w14:paraId="3759F239" w14:textId="0A4D85FF" w:rsidR="003E55A9" w:rsidRPr="003E55A9" w:rsidRDefault="003E55A9" w:rsidP="003E55A9">
            <w:pPr>
              <w:jc w:val="both"/>
              <w:rPr>
                <w:rFonts w:ascii="Calibri" w:hAnsi="Calibri" w:cs="Arial"/>
                <w:i/>
                <w:color w:val="0070C0"/>
                <w:sz w:val="18"/>
                <w:szCs w:val="20"/>
                <w:lang w:eastAsia="es-CL"/>
              </w:rPr>
            </w:pPr>
            <w:r w:rsidRPr="003E55A9">
              <w:rPr>
                <w:rFonts w:ascii="Calibri" w:hAnsi="Calibri" w:cs="Arial"/>
                <w:i/>
                <w:color w:val="0070C0"/>
                <w:sz w:val="18"/>
                <w:szCs w:val="20"/>
                <w:lang w:eastAsia="es-CL"/>
              </w:rPr>
              <w:t>Desarrollar una aplicación web responsiva para la gestión y consulta de horas médicas en el COSAM de Lampa, mejorando la accesibilidad de los pacientes y la eficiencia administrativa.</w:t>
            </w:r>
          </w:p>
          <w:p w14:paraId="063C8E3F" w14:textId="3AD14B96" w:rsidR="003E55A9" w:rsidRPr="003E55A9" w:rsidRDefault="003E55A9" w:rsidP="003E55A9">
            <w:pPr>
              <w:jc w:val="both"/>
              <w:rPr>
                <w:rFonts w:ascii="Calibri" w:hAnsi="Calibri" w:cs="Arial"/>
                <w:i/>
                <w:color w:val="0070C0"/>
                <w:sz w:val="18"/>
                <w:szCs w:val="20"/>
                <w:lang w:eastAsia="es-CL"/>
              </w:rPr>
            </w:pPr>
            <w:r w:rsidRPr="003E55A9">
              <w:rPr>
                <w:rFonts w:ascii="Calibri" w:hAnsi="Calibri" w:cs="Arial"/>
                <w:i/>
                <w:color w:val="0070C0"/>
                <w:sz w:val="18"/>
                <w:szCs w:val="20"/>
                <w:lang w:eastAsia="es-CL"/>
              </w:rPr>
              <w:t>Objetivos específicos:</w:t>
            </w:r>
          </w:p>
          <w:p w14:paraId="49943FCD" w14:textId="5C2D9A01" w:rsidR="003E55A9" w:rsidRPr="003E55A9" w:rsidRDefault="003E55A9" w:rsidP="003E55A9">
            <w:pPr>
              <w:pStyle w:val="Prrafodelista"/>
              <w:numPr>
                <w:ilvl w:val="0"/>
                <w:numId w:val="7"/>
              </w:numPr>
              <w:jc w:val="both"/>
              <w:rPr>
                <w:rFonts w:ascii="Calibri" w:hAnsi="Calibri" w:cs="Arial"/>
                <w:i/>
                <w:color w:val="0070C0"/>
                <w:sz w:val="18"/>
                <w:szCs w:val="20"/>
                <w:lang w:eastAsia="es-CL"/>
              </w:rPr>
            </w:pPr>
            <w:r w:rsidRPr="003E55A9">
              <w:rPr>
                <w:rFonts w:ascii="Calibri" w:hAnsi="Calibri" w:cs="Arial"/>
                <w:i/>
                <w:color w:val="0070C0"/>
                <w:sz w:val="18"/>
                <w:szCs w:val="20"/>
                <w:lang w:eastAsia="es-CL"/>
              </w:rPr>
              <w:t>Diseñar interfaces accesibles y responsivas, orientadas a adultos mayores.</w:t>
            </w:r>
          </w:p>
          <w:p w14:paraId="288D263D" w14:textId="4E9AB4EB" w:rsidR="003E55A9" w:rsidRPr="003E55A9" w:rsidRDefault="003E55A9" w:rsidP="003E55A9">
            <w:pPr>
              <w:pStyle w:val="Prrafodelista"/>
              <w:numPr>
                <w:ilvl w:val="0"/>
                <w:numId w:val="7"/>
              </w:numPr>
              <w:jc w:val="both"/>
              <w:rPr>
                <w:rFonts w:ascii="Calibri" w:hAnsi="Calibri" w:cs="Arial"/>
                <w:i/>
                <w:color w:val="0070C0"/>
                <w:sz w:val="18"/>
                <w:szCs w:val="20"/>
                <w:lang w:eastAsia="es-CL"/>
              </w:rPr>
            </w:pPr>
            <w:r w:rsidRPr="003E55A9">
              <w:rPr>
                <w:rFonts w:ascii="Calibri" w:hAnsi="Calibri" w:cs="Arial"/>
                <w:i/>
                <w:color w:val="0070C0"/>
                <w:sz w:val="18"/>
                <w:szCs w:val="20"/>
                <w:lang w:eastAsia="es-CL"/>
              </w:rPr>
              <w:t>Implementar un módulo de consulta de horas mediante RUT y visualización de historial.</w:t>
            </w:r>
          </w:p>
          <w:p w14:paraId="19C782E2" w14:textId="568E75D8" w:rsidR="003E55A9" w:rsidRPr="003E55A9" w:rsidRDefault="003E55A9" w:rsidP="003E55A9">
            <w:pPr>
              <w:pStyle w:val="Prrafodelista"/>
              <w:numPr>
                <w:ilvl w:val="0"/>
                <w:numId w:val="7"/>
              </w:numPr>
              <w:jc w:val="both"/>
              <w:rPr>
                <w:rFonts w:ascii="Calibri" w:hAnsi="Calibri" w:cs="Arial"/>
                <w:i/>
                <w:color w:val="0070C0"/>
                <w:sz w:val="18"/>
                <w:szCs w:val="20"/>
                <w:lang w:eastAsia="es-CL"/>
              </w:rPr>
            </w:pPr>
            <w:r w:rsidRPr="003E55A9">
              <w:rPr>
                <w:rFonts w:ascii="Calibri" w:hAnsi="Calibri" w:cs="Arial"/>
                <w:i/>
                <w:color w:val="0070C0"/>
                <w:sz w:val="18"/>
                <w:szCs w:val="20"/>
                <w:lang w:eastAsia="es-CL"/>
              </w:rPr>
              <w:t>Crear un sistema de actualización de datos de contacto de pacientes.</w:t>
            </w:r>
          </w:p>
          <w:p w14:paraId="6EADD658" w14:textId="5BAF49E3" w:rsidR="003E55A9" w:rsidRPr="003E55A9" w:rsidRDefault="003E55A9" w:rsidP="003E55A9">
            <w:pPr>
              <w:pStyle w:val="Prrafodelista"/>
              <w:numPr>
                <w:ilvl w:val="0"/>
                <w:numId w:val="7"/>
              </w:numPr>
              <w:jc w:val="both"/>
              <w:rPr>
                <w:rFonts w:ascii="Calibri" w:hAnsi="Calibri" w:cs="Arial"/>
                <w:i/>
                <w:color w:val="0070C0"/>
                <w:sz w:val="18"/>
                <w:szCs w:val="20"/>
                <w:lang w:eastAsia="es-CL"/>
              </w:rPr>
            </w:pPr>
            <w:r w:rsidRPr="003E55A9">
              <w:rPr>
                <w:rFonts w:ascii="Calibri" w:hAnsi="Calibri" w:cs="Arial"/>
                <w:i/>
                <w:color w:val="0070C0"/>
                <w:sz w:val="18"/>
                <w:szCs w:val="20"/>
                <w:lang w:eastAsia="es-CL"/>
              </w:rPr>
              <w:t>Desarrollar un panel administrador para gestión de pacientes, citas y noticias.</w:t>
            </w:r>
          </w:p>
          <w:p w14:paraId="3C65F46C" w14:textId="146F2554" w:rsidR="003E55A9" w:rsidRPr="003E55A9" w:rsidRDefault="003E55A9" w:rsidP="003E55A9">
            <w:pPr>
              <w:pStyle w:val="Prrafodelista"/>
              <w:numPr>
                <w:ilvl w:val="0"/>
                <w:numId w:val="7"/>
              </w:numPr>
              <w:jc w:val="both"/>
              <w:rPr>
                <w:rFonts w:ascii="Calibri" w:hAnsi="Calibri" w:cs="Arial"/>
                <w:i/>
                <w:color w:val="0070C0"/>
                <w:sz w:val="18"/>
                <w:szCs w:val="20"/>
                <w:lang w:eastAsia="es-CL"/>
              </w:rPr>
            </w:pPr>
            <w:r w:rsidRPr="003E55A9">
              <w:rPr>
                <w:rFonts w:ascii="Calibri" w:hAnsi="Calibri" w:cs="Arial"/>
                <w:i/>
                <w:color w:val="0070C0"/>
                <w:sz w:val="18"/>
                <w:szCs w:val="20"/>
                <w:lang w:eastAsia="es-CL"/>
              </w:rPr>
              <w:t>Incorporar recordatorios automáticos de citas para reducir inasistencias.</w:t>
            </w:r>
          </w:p>
          <w:p w14:paraId="03308BE9" w14:textId="68C3CE61" w:rsidR="003E55A9" w:rsidRPr="003E55A9" w:rsidRDefault="003E55A9" w:rsidP="003E55A9">
            <w:pPr>
              <w:pStyle w:val="Prrafodelista"/>
              <w:numPr>
                <w:ilvl w:val="0"/>
                <w:numId w:val="7"/>
              </w:numPr>
              <w:jc w:val="both"/>
              <w:rPr>
                <w:rFonts w:ascii="Calibri" w:hAnsi="Calibri" w:cs="Arial"/>
                <w:i/>
                <w:color w:val="0070C0"/>
                <w:sz w:val="18"/>
                <w:szCs w:val="20"/>
                <w:lang w:eastAsia="es-CL"/>
              </w:rPr>
            </w:pPr>
            <w:r w:rsidRPr="003E55A9">
              <w:rPr>
                <w:rFonts w:ascii="Calibri" w:hAnsi="Calibri" w:cs="Arial"/>
                <w:i/>
                <w:color w:val="0070C0"/>
                <w:sz w:val="18"/>
                <w:szCs w:val="20"/>
                <w:lang w:eastAsia="es-CL"/>
              </w:rPr>
              <w:t>Asegurar la correcta validación y persistencia de datos mediante Supabase (PostgreSQL).</w:t>
            </w:r>
          </w:p>
          <w:p w14:paraId="3F52E2FB" w14:textId="787429C8" w:rsidR="001202BF" w:rsidRPr="003E55A9" w:rsidRDefault="003E55A9" w:rsidP="003E55A9">
            <w:pPr>
              <w:pStyle w:val="Prrafodelista"/>
              <w:numPr>
                <w:ilvl w:val="0"/>
                <w:numId w:val="7"/>
              </w:numPr>
              <w:jc w:val="both"/>
              <w:rPr>
                <w:rFonts w:ascii="Calibri" w:hAnsi="Calibri" w:cs="Arial"/>
                <w:i/>
                <w:color w:val="0070C0"/>
                <w:sz w:val="18"/>
                <w:szCs w:val="20"/>
                <w:lang w:eastAsia="es-CL"/>
              </w:rPr>
            </w:pPr>
            <w:r w:rsidRPr="003E55A9">
              <w:rPr>
                <w:rFonts w:ascii="Calibri" w:hAnsi="Calibri" w:cs="Arial"/>
                <w:i/>
                <w:color w:val="0070C0"/>
                <w:sz w:val="18"/>
                <w:szCs w:val="20"/>
                <w:lang w:eastAsia="es-CL"/>
              </w:rPr>
              <w:t>Implementar un login diferenciado según rol (paciente, profesional, administrativo).</w:t>
            </w:r>
          </w:p>
        </w:tc>
      </w:tr>
      <w:tr w:rsidR="001202BF" w14:paraId="2F6D6195" w14:textId="77777777" w:rsidTr="00173158">
        <w:trPr>
          <w:trHeight w:val="8048"/>
        </w:trPr>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6217C37D" w14:textId="77777777" w:rsidR="003E55A9" w:rsidRPr="003E55A9" w:rsidRDefault="003E55A9" w:rsidP="003E55A9">
            <w:pPr>
              <w:rPr>
                <w:rFonts w:ascii="Calibri" w:hAnsi="Calibri" w:cs="Arial"/>
                <w:i/>
                <w:color w:val="0070C0"/>
                <w:sz w:val="18"/>
                <w:szCs w:val="20"/>
                <w:lang w:eastAsia="es-CL"/>
              </w:rPr>
            </w:pPr>
            <w:r w:rsidRPr="003E55A9">
              <w:rPr>
                <w:rFonts w:ascii="Calibri" w:hAnsi="Calibri" w:cs="Arial"/>
                <w:i/>
                <w:color w:val="0070C0"/>
                <w:sz w:val="18"/>
                <w:szCs w:val="20"/>
                <w:lang w:eastAsia="es-CL"/>
              </w:rPr>
              <w:t xml:space="preserve">Se utilizó la </w:t>
            </w:r>
            <w:r w:rsidRPr="003E55A9">
              <w:rPr>
                <w:rFonts w:ascii="Calibri" w:hAnsi="Calibri" w:cs="Arial"/>
                <w:b/>
                <w:bCs/>
                <w:i/>
                <w:color w:val="0070C0"/>
                <w:sz w:val="18"/>
                <w:szCs w:val="20"/>
                <w:lang w:eastAsia="es-CL"/>
              </w:rPr>
              <w:t>metodología ágil Scrum</w:t>
            </w:r>
            <w:r w:rsidRPr="003E55A9">
              <w:rPr>
                <w:rFonts w:ascii="Calibri" w:hAnsi="Calibri" w:cs="Arial"/>
                <w:i/>
                <w:color w:val="0070C0"/>
                <w:sz w:val="18"/>
                <w:szCs w:val="20"/>
                <w:lang w:eastAsia="es-CL"/>
              </w:rPr>
              <w:t>, que permitió un desarrollo iterativo, con planificación por sprints y revisiones periódicas del producto.</w:t>
            </w:r>
          </w:p>
          <w:p w14:paraId="44B38341" w14:textId="77777777" w:rsidR="003E55A9" w:rsidRPr="003E55A9" w:rsidRDefault="003E55A9" w:rsidP="003E55A9">
            <w:pPr>
              <w:rPr>
                <w:rFonts w:ascii="Calibri" w:hAnsi="Calibri" w:cs="Arial"/>
                <w:i/>
                <w:color w:val="0070C0"/>
                <w:sz w:val="18"/>
                <w:szCs w:val="20"/>
                <w:lang w:eastAsia="es-CL"/>
              </w:rPr>
            </w:pPr>
            <w:r w:rsidRPr="003E55A9">
              <w:rPr>
                <w:rFonts w:ascii="Calibri" w:hAnsi="Calibri" w:cs="Arial"/>
                <w:b/>
                <w:bCs/>
                <w:i/>
                <w:color w:val="0070C0"/>
                <w:sz w:val="18"/>
                <w:szCs w:val="20"/>
                <w:lang w:eastAsia="es-CL"/>
              </w:rPr>
              <w:t>Etapas del proceso:</w:t>
            </w:r>
          </w:p>
          <w:p w14:paraId="35BF1D38" w14:textId="77777777" w:rsidR="003E55A9" w:rsidRPr="003E55A9" w:rsidRDefault="003E55A9" w:rsidP="003E55A9">
            <w:pPr>
              <w:numPr>
                <w:ilvl w:val="0"/>
                <w:numId w:val="8"/>
              </w:numPr>
              <w:rPr>
                <w:rFonts w:ascii="Calibri" w:hAnsi="Calibri" w:cs="Arial"/>
                <w:i/>
                <w:color w:val="0070C0"/>
                <w:sz w:val="18"/>
                <w:szCs w:val="20"/>
                <w:lang w:eastAsia="es-CL"/>
              </w:rPr>
            </w:pPr>
            <w:r w:rsidRPr="003E55A9">
              <w:rPr>
                <w:rFonts w:ascii="Calibri" w:hAnsi="Calibri" w:cs="Arial"/>
                <w:b/>
                <w:bCs/>
                <w:i/>
                <w:color w:val="0070C0"/>
                <w:sz w:val="18"/>
                <w:szCs w:val="20"/>
                <w:lang w:eastAsia="es-CL"/>
              </w:rPr>
              <w:t>Levantamiento de requerimientos:</w:t>
            </w:r>
            <w:r w:rsidRPr="003E55A9">
              <w:rPr>
                <w:rFonts w:ascii="Calibri" w:hAnsi="Calibri" w:cs="Arial"/>
                <w:i/>
                <w:color w:val="0070C0"/>
                <w:sz w:val="18"/>
                <w:szCs w:val="20"/>
                <w:lang w:eastAsia="es-CL"/>
              </w:rPr>
              <w:t xml:space="preserve"> análisis del problema, usuarios y funcionalidades clave.</w:t>
            </w:r>
          </w:p>
          <w:p w14:paraId="7FD0C78E" w14:textId="77777777" w:rsidR="003E55A9" w:rsidRPr="003E55A9" w:rsidRDefault="003E55A9" w:rsidP="003E55A9">
            <w:pPr>
              <w:numPr>
                <w:ilvl w:val="0"/>
                <w:numId w:val="8"/>
              </w:numPr>
              <w:rPr>
                <w:rFonts w:ascii="Calibri" w:hAnsi="Calibri" w:cs="Arial"/>
                <w:i/>
                <w:color w:val="0070C0"/>
                <w:sz w:val="18"/>
                <w:szCs w:val="20"/>
                <w:lang w:eastAsia="es-CL"/>
              </w:rPr>
            </w:pPr>
            <w:r w:rsidRPr="003E55A9">
              <w:rPr>
                <w:rFonts w:ascii="Calibri" w:hAnsi="Calibri" w:cs="Arial"/>
                <w:b/>
                <w:bCs/>
                <w:i/>
                <w:color w:val="0070C0"/>
                <w:sz w:val="18"/>
                <w:szCs w:val="20"/>
                <w:lang w:eastAsia="es-CL"/>
              </w:rPr>
              <w:t>Diseño UX/UI:</w:t>
            </w:r>
            <w:r w:rsidRPr="003E55A9">
              <w:rPr>
                <w:rFonts w:ascii="Calibri" w:hAnsi="Calibri" w:cs="Arial"/>
                <w:i/>
                <w:color w:val="0070C0"/>
                <w:sz w:val="18"/>
                <w:szCs w:val="20"/>
                <w:lang w:eastAsia="es-CL"/>
              </w:rPr>
              <w:t xml:space="preserve"> creación de prototipos en Figma y validación con usuarios simulados.</w:t>
            </w:r>
          </w:p>
          <w:p w14:paraId="0784871A" w14:textId="77777777" w:rsidR="003E55A9" w:rsidRPr="003E55A9" w:rsidRDefault="003E55A9" w:rsidP="003E55A9">
            <w:pPr>
              <w:numPr>
                <w:ilvl w:val="0"/>
                <w:numId w:val="8"/>
              </w:numPr>
              <w:rPr>
                <w:rFonts w:ascii="Calibri" w:hAnsi="Calibri" w:cs="Arial"/>
                <w:i/>
                <w:color w:val="0070C0"/>
                <w:sz w:val="18"/>
                <w:szCs w:val="20"/>
                <w:lang w:eastAsia="es-CL"/>
              </w:rPr>
            </w:pPr>
            <w:r w:rsidRPr="003E55A9">
              <w:rPr>
                <w:rFonts w:ascii="Calibri" w:hAnsi="Calibri" w:cs="Arial"/>
                <w:b/>
                <w:bCs/>
                <w:i/>
                <w:color w:val="0070C0"/>
                <w:sz w:val="18"/>
                <w:szCs w:val="20"/>
                <w:lang w:eastAsia="es-CL"/>
              </w:rPr>
              <w:t>Desarrollo iterativo:</w:t>
            </w:r>
            <w:r w:rsidRPr="003E55A9">
              <w:rPr>
                <w:rFonts w:ascii="Calibri" w:hAnsi="Calibri" w:cs="Arial"/>
                <w:i/>
                <w:color w:val="0070C0"/>
                <w:sz w:val="18"/>
                <w:szCs w:val="20"/>
                <w:lang w:eastAsia="es-CL"/>
              </w:rPr>
              <w:t xml:space="preserve"> programación del sistema en Django (back-end) y Bootstrap 5 (front-end).</w:t>
            </w:r>
          </w:p>
          <w:p w14:paraId="023FB54F" w14:textId="77777777" w:rsidR="003E55A9" w:rsidRPr="003E55A9" w:rsidRDefault="003E55A9" w:rsidP="003E55A9">
            <w:pPr>
              <w:numPr>
                <w:ilvl w:val="0"/>
                <w:numId w:val="8"/>
              </w:numPr>
              <w:rPr>
                <w:rFonts w:ascii="Calibri" w:hAnsi="Calibri" w:cs="Arial"/>
                <w:i/>
                <w:color w:val="0070C0"/>
                <w:sz w:val="18"/>
                <w:szCs w:val="20"/>
                <w:lang w:eastAsia="es-CL"/>
              </w:rPr>
            </w:pPr>
            <w:r w:rsidRPr="003E55A9">
              <w:rPr>
                <w:rFonts w:ascii="Calibri" w:hAnsi="Calibri" w:cs="Arial"/>
                <w:b/>
                <w:bCs/>
                <w:i/>
                <w:color w:val="0070C0"/>
                <w:sz w:val="18"/>
                <w:szCs w:val="20"/>
                <w:lang w:eastAsia="es-CL"/>
              </w:rPr>
              <w:t>Integración de base de datos:</w:t>
            </w:r>
            <w:r w:rsidRPr="003E55A9">
              <w:rPr>
                <w:rFonts w:ascii="Calibri" w:hAnsi="Calibri" w:cs="Arial"/>
                <w:i/>
                <w:color w:val="0070C0"/>
                <w:sz w:val="18"/>
                <w:szCs w:val="20"/>
                <w:lang w:eastAsia="es-CL"/>
              </w:rPr>
              <w:t xml:space="preserve"> conexión estable con Supabase y manejo de modelos ORM.</w:t>
            </w:r>
          </w:p>
          <w:p w14:paraId="611B4867" w14:textId="77777777" w:rsidR="003E55A9" w:rsidRPr="003E55A9" w:rsidRDefault="003E55A9" w:rsidP="003E55A9">
            <w:pPr>
              <w:numPr>
                <w:ilvl w:val="0"/>
                <w:numId w:val="8"/>
              </w:numPr>
              <w:rPr>
                <w:rFonts w:ascii="Calibri" w:hAnsi="Calibri" w:cs="Arial"/>
                <w:i/>
                <w:color w:val="0070C0"/>
                <w:sz w:val="18"/>
                <w:szCs w:val="20"/>
                <w:lang w:eastAsia="es-CL"/>
              </w:rPr>
            </w:pPr>
            <w:r w:rsidRPr="003E55A9">
              <w:rPr>
                <w:rFonts w:ascii="Calibri" w:hAnsi="Calibri" w:cs="Arial"/>
                <w:b/>
                <w:bCs/>
                <w:i/>
                <w:color w:val="0070C0"/>
                <w:sz w:val="18"/>
                <w:szCs w:val="20"/>
                <w:lang w:eastAsia="es-CL"/>
              </w:rPr>
              <w:t>Pruebas y ajustes:</w:t>
            </w:r>
            <w:r w:rsidRPr="003E55A9">
              <w:rPr>
                <w:rFonts w:ascii="Calibri" w:hAnsi="Calibri" w:cs="Arial"/>
                <w:i/>
                <w:color w:val="0070C0"/>
                <w:sz w:val="18"/>
                <w:szCs w:val="20"/>
                <w:lang w:eastAsia="es-CL"/>
              </w:rPr>
              <w:t xml:space="preserve"> test de funcionalidad y corrección de errores.</w:t>
            </w:r>
          </w:p>
          <w:p w14:paraId="6EB573CE" w14:textId="77777777" w:rsidR="003E55A9" w:rsidRPr="003E55A9" w:rsidRDefault="003E55A9" w:rsidP="003E55A9">
            <w:pPr>
              <w:numPr>
                <w:ilvl w:val="0"/>
                <w:numId w:val="8"/>
              </w:numPr>
              <w:rPr>
                <w:rFonts w:ascii="Calibri" w:hAnsi="Calibri" w:cs="Arial"/>
                <w:i/>
                <w:color w:val="0070C0"/>
                <w:sz w:val="18"/>
                <w:szCs w:val="20"/>
                <w:lang w:eastAsia="es-CL"/>
              </w:rPr>
            </w:pPr>
            <w:r w:rsidRPr="003E55A9">
              <w:rPr>
                <w:rFonts w:ascii="Calibri" w:hAnsi="Calibri" w:cs="Arial"/>
                <w:b/>
                <w:bCs/>
                <w:i/>
                <w:color w:val="0070C0"/>
                <w:sz w:val="18"/>
                <w:szCs w:val="20"/>
                <w:lang w:eastAsia="es-CL"/>
              </w:rPr>
              <w:t>Entrega y documentación:</w:t>
            </w:r>
            <w:r w:rsidRPr="003E55A9">
              <w:rPr>
                <w:rFonts w:ascii="Calibri" w:hAnsi="Calibri" w:cs="Arial"/>
                <w:i/>
                <w:color w:val="0070C0"/>
                <w:sz w:val="18"/>
                <w:szCs w:val="20"/>
                <w:lang w:eastAsia="es-CL"/>
              </w:rPr>
              <w:t xml:space="preserve"> despliegue local y preparación del informe técnico.</w:t>
            </w:r>
          </w:p>
          <w:p w14:paraId="42289541" w14:textId="77777777" w:rsidR="003E55A9" w:rsidRPr="003E55A9" w:rsidRDefault="003E55A9" w:rsidP="003E55A9">
            <w:pPr>
              <w:rPr>
                <w:rFonts w:ascii="Calibri" w:hAnsi="Calibri" w:cs="Arial"/>
                <w:i/>
                <w:color w:val="0070C0"/>
                <w:sz w:val="18"/>
                <w:szCs w:val="20"/>
                <w:lang w:eastAsia="es-CL"/>
              </w:rPr>
            </w:pPr>
            <w:r w:rsidRPr="003E55A9">
              <w:rPr>
                <w:rFonts w:ascii="Calibri" w:hAnsi="Calibri" w:cs="Arial"/>
                <w:b/>
                <w:bCs/>
                <w:i/>
                <w:color w:val="0070C0"/>
                <w:sz w:val="18"/>
                <w:szCs w:val="20"/>
                <w:lang w:eastAsia="es-CL"/>
              </w:rPr>
              <w:t>Roles definidos:</w:t>
            </w:r>
          </w:p>
          <w:p w14:paraId="29F2BC5A" w14:textId="77777777" w:rsidR="003E55A9" w:rsidRPr="003E55A9" w:rsidRDefault="003E55A9" w:rsidP="003E55A9">
            <w:pPr>
              <w:numPr>
                <w:ilvl w:val="0"/>
                <w:numId w:val="9"/>
              </w:numPr>
              <w:rPr>
                <w:rFonts w:ascii="Calibri" w:hAnsi="Calibri" w:cs="Arial"/>
                <w:i/>
                <w:color w:val="0070C0"/>
                <w:sz w:val="18"/>
                <w:szCs w:val="20"/>
                <w:lang w:eastAsia="es-CL"/>
              </w:rPr>
            </w:pPr>
            <w:r w:rsidRPr="003E55A9">
              <w:rPr>
                <w:rFonts w:ascii="Calibri" w:hAnsi="Calibri" w:cs="Arial"/>
                <w:b/>
                <w:bCs/>
                <w:i/>
                <w:color w:val="0070C0"/>
                <w:sz w:val="18"/>
                <w:szCs w:val="20"/>
                <w:lang w:eastAsia="es-CL"/>
              </w:rPr>
              <w:t>Product Owner (Eder Ortiz Villagra):</w:t>
            </w:r>
            <w:r w:rsidRPr="003E55A9">
              <w:rPr>
                <w:rFonts w:ascii="Calibri" w:hAnsi="Calibri" w:cs="Arial"/>
                <w:i/>
                <w:color w:val="0070C0"/>
                <w:sz w:val="18"/>
                <w:szCs w:val="20"/>
                <w:lang w:eastAsia="es-CL"/>
              </w:rPr>
              <w:t xml:space="preserve"> definición de requerimientos, diseño UX/UI, validación de entregables.</w:t>
            </w:r>
          </w:p>
          <w:p w14:paraId="60308516" w14:textId="77777777" w:rsidR="003E55A9" w:rsidRPr="003E55A9" w:rsidRDefault="003E55A9" w:rsidP="003E55A9">
            <w:pPr>
              <w:numPr>
                <w:ilvl w:val="0"/>
                <w:numId w:val="9"/>
              </w:numPr>
              <w:rPr>
                <w:rFonts w:ascii="Calibri" w:hAnsi="Calibri" w:cs="Arial"/>
                <w:i/>
                <w:color w:val="0070C0"/>
                <w:sz w:val="18"/>
                <w:szCs w:val="20"/>
                <w:lang w:eastAsia="es-CL"/>
              </w:rPr>
            </w:pPr>
            <w:r w:rsidRPr="003E55A9">
              <w:rPr>
                <w:rFonts w:ascii="Calibri" w:hAnsi="Calibri" w:cs="Arial"/>
                <w:b/>
                <w:bCs/>
                <w:i/>
                <w:color w:val="0070C0"/>
                <w:sz w:val="18"/>
                <w:szCs w:val="20"/>
                <w:lang w:eastAsia="es-CL"/>
              </w:rPr>
              <w:t>Scrum Master (Ernesto Pino):</w:t>
            </w:r>
            <w:r w:rsidRPr="003E55A9">
              <w:rPr>
                <w:rFonts w:ascii="Calibri" w:hAnsi="Calibri" w:cs="Arial"/>
                <w:i/>
                <w:color w:val="0070C0"/>
                <w:sz w:val="18"/>
                <w:szCs w:val="20"/>
                <w:lang w:eastAsia="es-CL"/>
              </w:rPr>
              <w:t xml:space="preserve"> control del cumplimiento de sprints, desarrollo back-end y manejo de base de datos.</w:t>
            </w:r>
          </w:p>
          <w:p w14:paraId="406E8644" w14:textId="77777777" w:rsidR="003E55A9" w:rsidRPr="003E55A9" w:rsidRDefault="003E55A9" w:rsidP="003E55A9">
            <w:pPr>
              <w:rPr>
                <w:rFonts w:ascii="Calibri" w:hAnsi="Calibri" w:cs="Arial"/>
                <w:i/>
                <w:color w:val="0070C0"/>
                <w:sz w:val="18"/>
                <w:szCs w:val="20"/>
                <w:lang w:eastAsia="es-CL"/>
              </w:rPr>
            </w:pPr>
            <w:r w:rsidRPr="003E55A9">
              <w:rPr>
                <w:rFonts w:ascii="Calibri" w:hAnsi="Calibri" w:cs="Arial"/>
                <w:i/>
                <w:color w:val="0070C0"/>
                <w:sz w:val="18"/>
                <w:szCs w:val="20"/>
                <w:lang w:eastAsia="es-CL"/>
              </w:rPr>
              <w:t>La metodología permitió un trabajo ordenado y adaptable, favoreciendo la corrección de imprevistos como la migración de Firebase a Supabase y los ajustes de zona horaria.</w:t>
            </w:r>
          </w:p>
          <w:p w14:paraId="396694F6" w14:textId="5B1A4C92" w:rsidR="001202BF" w:rsidRPr="00B340E1" w:rsidRDefault="001202BF" w:rsidP="003E55A9">
            <w:pPr>
              <w:rPr>
                <w:rFonts w:ascii="Calibri" w:hAnsi="Calibri" w:cs="Arial"/>
                <w:i/>
                <w:color w:val="0070C0"/>
                <w:sz w:val="18"/>
                <w:szCs w:val="20"/>
                <w:lang w:eastAsia="es-CL"/>
              </w:rPr>
            </w:pPr>
          </w:p>
        </w:tc>
      </w:tr>
      <w:tr w:rsidR="001202BF" w14:paraId="76BFA255" w14:textId="77777777" w:rsidTr="003E55A9">
        <w:trPr>
          <w:trHeight w:val="69"/>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4. Desarrollo</w:t>
            </w:r>
          </w:p>
        </w:tc>
        <w:tc>
          <w:tcPr>
            <w:tcW w:w="6780" w:type="dxa"/>
            <w:vAlign w:val="center"/>
          </w:tcPr>
          <w:p w14:paraId="74963BEA" w14:textId="77777777" w:rsidR="003E55A9" w:rsidRPr="003E55A9" w:rsidRDefault="003E55A9" w:rsidP="003E55A9">
            <w:pPr>
              <w:rPr>
                <w:rFonts w:ascii="Calibri" w:hAnsi="Calibri" w:cs="Arial"/>
                <w:b/>
                <w:bCs/>
                <w:i/>
                <w:color w:val="0070C0"/>
                <w:sz w:val="18"/>
                <w:szCs w:val="20"/>
                <w:lang w:eastAsia="es-CL"/>
              </w:rPr>
            </w:pPr>
            <w:r w:rsidRPr="003E55A9">
              <w:rPr>
                <w:rFonts w:ascii="Calibri" w:hAnsi="Calibri" w:cs="Arial"/>
                <w:b/>
                <w:bCs/>
                <w:i/>
                <w:color w:val="0070C0"/>
                <w:sz w:val="18"/>
                <w:szCs w:val="20"/>
                <w:lang w:eastAsia="es-CL"/>
              </w:rPr>
              <w:t>Etapas del Proyecto</w:t>
            </w:r>
          </w:p>
          <w:p w14:paraId="428569BB" w14:textId="77777777" w:rsidR="003E55A9" w:rsidRPr="003E55A9" w:rsidRDefault="003E55A9" w:rsidP="003E55A9">
            <w:pPr>
              <w:numPr>
                <w:ilvl w:val="0"/>
                <w:numId w:val="10"/>
              </w:numPr>
              <w:rPr>
                <w:rFonts w:ascii="Calibri" w:hAnsi="Calibri" w:cs="Arial"/>
                <w:i/>
                <w:color w:val="0070C0"/>
                <w:sz w:val="18"/>
                <w:szCs w:val="20"/>
                <w:lang w:eastAsia="es-CL"/>
              </w:rPr>
            </w:pPr>
            <w:r w:rsidRPr="003E55A9">
              <w:rPr>
                <w:rFonts w:ascii="Calibri" w:hAnsi="Calibri" w:cs="Arial"/>
                <w:b/>
                <w:bCs/>
                <w:i/>
                <w:color w:val="0070C0"/>
                <w:sz w:val="18"/>
                <w:szCs w:val="20"/>
                <w:lang w:eastAsia="es-CL"/>
              </w:rPr>
              <w:t>Inicio y Análisis:</w:t>
            </w:r>
          </w:p>
          <w:p w14:paraId="1336102A" w14:textId="77777777" w:rsidR="003E55A9" w:rsidRPr="003E55A9" w:rsidRDefault="003E55A9" w:rsidP="003E55A9">
            <w:pPr>
              <w:numPr>
                <w:ilvl w:val="1"/>
                <w:numId w:val="10"/>
              </w:numPr>
              <w:rPr>
                <w:rFonts w:ascii="Calibri" w:hAnsi="Calibri" w:cs="Arial"/>
                <w:i/>
                <w:color w:val="0070C0"/>
                <w:sz w:val="18"/>
                <w:szCs w:val="20"/>
                <w:lang w:eastAsia="es-CL"/>
              </w:rPr>
            </w:pPr>
            <w:r w:rsidRPr="003E55A9">
              <w:rPr>
                <w:rFonts w:ascii="Calibri" w:hAnsi="Calibri" w:cs="Arial"/>
                <w:i/>
                <w:color w:val="0070C0"/>
                <w:sz w:val="18"/>
                <w:szCs w:val="20"/>
                <w:lang w:eastAsia="es-CL"/>
              </w:rPr>
              <w:t>Se definieron los requerimientos funcionales y técnicos.</w:t>
            </w:r>
          </w:p>
          <w:p w14:paraId="1C16DDF2" w14:textId="77777777" w:rsidR="003E55A9" w:rsidRPr="003E55A9" w:rsidRDefault="003E55A9" w:rsidP="003E55A9">
            <w:pPr>
              <w:numPr>
                <w:ilvl w:val="1"/>
                <w:numId w:val="10"/>
              </w:numPr>
              <w:rPr>
                <w:rFonts w:ascii="Calibri" w:hAnsi="Calibri" w:cs="Arial"/>
                <w:i/>
                <w:color w:val="0070C0"/>
                <w:sz w:val="18"/>
                <w:szCs w:val="20"/>
                <w:lang w:eastAsia="es-CL"/>
              </w:rPr>
            </w:pPr>
            <w:r w:rsidRPr="003E55A9">
              <w:rPr>
                <w:rFonts w:ascii="Calibri" w:hAnsi="Calibri" w:cs="Arial"/>
                <w:i/>
                <w:color w:val="0070C0"/>
                <w:sz w:val="18"/>
                <w:szCs w:val="20"/>
                <w:lang w:eastAsia="es-CL"/>
              </w:rPr>
              <w:t>Se analizaron los procesos actuales del COSAM Lampa.</w:t>
            </w:r>
          </w:p>
          <w:p w14:paraId="344D59B7" w14:textId="77777777" w:rsidR="003E55A9" w:rsidRPr="003E55A9" w:rsidRDefault="003E55A9" w:rsidP="003E55A9">
            <w:pPr>
              <w:numPr>
                <w:ilvl w:val="1"/>
                <w:numId w:val="10"/>
              </w:numPr>
              <w:rPr>
                <w:rFonts w:ascii="Calibri" w:hAnsi="Calibri" w:cs="Arial"/>
                <w:i/>
                <w:color w:val="0070C0"/>
                <w:sz w:val="18"/>
                <w:szCs w:val="20"/>
                <w:lang w:eastAsia="es-CL"/>
              </w:rPr>
            </w:pPr>
            <w:r w:rsidRPr="003E55A9">
              <w:rPr>
                <w:rFonts w:ascii="Calibri" w:hAnsi="Calibri" w:cs="Arial"/>
                <w:i/>
                <w:color w:val="0070C0"/>
                <w:sz w:val="18"/>
                <w:szCs w:val="20"/>
                <w:lang w:eastAsia="es-CL"/>
              </w:rPr>
              <w:t>Se estableció la arquitectura general del sistema.</w:t>
            </w:r>
          </w:p>
          <w:p w14:paraId="1677A24A" w14:textId="77777777" w:rsidR="003E55A9" w:rsidRPr="003E55A9" w:rsidRDefault="003E55A9" w:rsidP="003E55A9">
            <w:pPr>
              <w:numPr>
                <w:ilvl w:val="0"/>
                <w:numId w:val="10"/>
              </w:numPr>
              <w:rPr>
                <w:rFonts w:ascii="Calibri" w:hAnsi="Calibri" w:cs="Arial"/>
                <w:i/>
                <w:color w:val="0070C0"/>
                <w:sz w:val="18"/>
                <w:szCs w:val="20"/>
                <w:lang w:eastAsia="es-CL"/>
              </w:rPr>
            </w:pPr>
            <w:r w:rsidRPr="003E55A9">
              <w:rPr>
                <w:rFonts w:ascii="Calibri" w:hAnsi="Calibri" w:cs="Arial"/>
                <w:b/>
                <w:bCs/>
                <w:i/>
                <w:color w:val="0070C0"/>
                <w:sz w:val="18"/>
                <w:szCs w:val="20"/>
                <w:lang w:eastAsia="es-CL"/>
              </w:rPr>
              <w:t>Diseño y Modelado:</w:t>
            </w:r>
          </w:p>
          <w:p w14:paraId="0699BE70" w14:textId="77777777" w:rsidR="003E55A9" w:rsidRPr="003E55A9" w:rsidRDefault="003E55A9" w:rsidP="003E55A9">
            <w:pPr>
              <w:numPr>
                <w:ilvl w:val="1"/>
                <w:numId w:val="10"/>
              </w:numPr>
              <w:rPr>
                <w:rFonts w:ascii="Calibri" w:hAnsi="Calibri" w:cs="Arial"/>
                <w:i/>
                <w:color w:val="0070C0"/>
                <w:sz w:val="18"/>
                <w:szCs w:val="20"/>
                <w:lang w:eastAsia="es-CL"/>
              </w:rPr>
            </w:pPr>
            <w:r w:rsidRPr="003E55A9">
              <w:rPr>
                <w:rFonts w:ascii="Calibri" w:hAnsi="Calibri" w:cs="Arial"/>
                <w:i/>
                <w:color w:val="0070C0"/>
                <w:sz w:val="18"/>
                <w:szCs w:val="20"/>
                <w:lang w:eastAsia="es-CL"/>
              </w:rPr>
              <w:t>Creación de prototipos en Figma.</w:t>
            </w:r>
          </w:p>
          <w:p w14:paraId="532B8216" w14:textId="77777777" w:rsidR="003E55A9" w:rsidRPr="003E55A9" w:rsidRDefault="003E55A9" w:rsidP="003E55A9">
            <w:pPr>
              <w:numPr>
                <w:ilvl w:val="1"/>
                <w:numId w:val="10"/>
              </w:numPr>
              <w:rPr>
                <w:rFonts w:ascii="Calibri" w:hAnsi="Calibri" w:cs="Arial"/>
                <w:i/>
                <w:color w:val="0070C0"/>
                <w:sz w:val="18"/>
                <w:szCs w:val="20"/>
                <w:lang w:eastAsia="es-CL"/>
              </w:rPr>
            </w:pPr>
            <w:r w:rsidRPr="003E55A9">
              <w:rPr>
                <w:rFonts w:ascii="Calibri" w:hAnsi="Calibri" w:cs="Arial"/>
                <w:i/>
                <w:color w:val="0070C0"/>
                <w:sz w:val="18"/>
                <w:szCs w:val="20"/>
                <w:lang w:eastAsia="es-CL"/>
              </w:rPr>
              <w:t>Modelado de base de datos con tablas para pacientes, citas, profesionales y ubicaciones.</w:t>
            </w:r>
          </w:p>
          <w:p w14:paraId="472A770F" w14:textId="77777777" w:rsidR="003E55A9" w:rsidRPr="003E55A9" w:rsidRDefault="003E55A9" w:rsidP="003E55A9">
            <w:pPr>
              <w:numPr>
                <w:ilvl w:val="0"/>
                <w:numId w:val="10"/>
              </w:numPr>
              <w:rPr>
                <w:rFonts w:ascii="Calibri" w:hAnsi="Calibri" w:cs="Arial"/>
                <w:i/>
                <w:color w:val="0070C0"/>
                <w:sz w:val="18"/>
                <w:szCs w:val="20"/>
                <w:lang w:eastAsia="es-CL"/>
              </w:rPr>
            </w:pPr>
            <w:r w:rsidRPr="003E55A9">
              <w:rPr>
                <w:rFonts w:ascii="Calibri" w:hAnsi="Calibri" w:cs="Arial"/>
                <w:b/>
                <w:bCs/>
                <w:i/>
                <w:color w:val="0070C0"/>
                <w:sz w:val="18"/>
                <w:szCs w:val="20"/>
                <w:lang w:eastAsia="es-CL"/>
              </w:rPr>
              <w:t>Desarrollo del Sistema:</w:t>
            </w:r>
          </w:p>
          <w:p w14:paraId="432657F6" w14:textId="77777777" w:rsidR="003E55A9" w:rsidRPr="003E55A9" w:rsidRDefault="003E55A9" w:rsidP="003E55A9">
            <w:pPr>
              <w:numPr>
                <w:ilvl w:val="1"/>
                <w:numId w:val="10"/>
              </w:numPr>
              <w:rPr>
                <w:rFonts w:ascii="Calibri" w:hAnsi="Calibri" w:cs="Arial"/>
                <w:i/>
                <w:color w:val="0070C0"/>
                <w:sz w:val="18"/>
                <w:szCs w:val="20"/>
                <w:lang w:eastAsia="es-CL"/>
              </w:rPr>
            </w:pPr>
            <w:r w:rsidRPr="003E55A9">
              <w:rPr>
                <w:rFonts w:ascii="Calibri" w:hAnsi="Calibri" w:cs="Arial"/>
                <w:i/>
                <w:color w:val="0070C0"/>
                <w:sz w:val="18"/>
                <w:szCs w:val="20"/>
                <w:lang w:eastAsia="es-CL"/>
              </w:rPr>
              <w:t>Implementación del login diferenciado y paneles por rol.</w:t>
            </w:r>
          </w:p>
          <w:p w14:paraId="31094638" w14:textId="77777777" w:rsidR="003E55A9" w:rsidRPr="003E55A9" w:rsidRDefault="003E55A9" w:rsidP="003E55A9">
            <w:pPr>
              <w:numPr>
                <w:ilvl w:val="1"/>
                <w:numId w:val="10"/>
              </w:numPr>
              <w:rPr>
                <w:rFonts w:ascii="Calibri" w:hAnsi="Calibri" w:cs="Arial"/>
                <w:i/>
                <w:color w:val="0070C0"/>
                <w:sz w:val="18"/>
                <w:szCs w:val="20"/>
                <w:lang w:eastAsia="es-CL"/>
              </w:rPr>
            </w:pPr>
            <w:r w:rsidRPr="003E55A9">
              <w:rPr>
                <w:rFonts w:ascii="Calibri" w:hAnsi="Calibri" w:cs="Arial"/>
                <w:i/>
                <w:color w:val="0070C0"/>
                <w:sz w:val="18"/>
                <w:szCs w:val="20"/>
                <w:lang w:eastAsia="es-CL"/>
              </w:rPr>
              <w:t>Construcción del módulo de agenda profesional.</w:t>
            </w:r>
          </w:p>
          <w:p w14:paraId="4BD7A19E" w14:textId="77777777" w:rsidR="003E55A9" w:rsidRPr="003E55A9" w:rsidRDefault="003E55A9" w:rsidP="003E55A9">
            <w:pPr>
              <w:numPr>
                <w:ilvl w:val="1"/>
                <w:numId w:val="10"/>
              </w:numPr>
              <w:rPr>
                <w:rFonts w:ascii="Calibri" w:hAnsi="Calibri" w:cs="Arial"/>
                <w:i/>
                <w:color w:val="0070C0"/>
                <w:sz w:val="18"/>
                <w:szCs w:val="20"/>
                <w:lang w:eastAsia="es-CL"/>
              </w:rPr>
            </w:pPr>
            <w:r w:rsidRPr="003E55A9">
              <w:rPr>
                <w:rFonts w:ascii="Calibri" w:hAnsi="Calibri" w:cs="Arial"/>
                <w:i/>
                <w:color w:val="0070C0"/>
                <w:sz w:val="18"/>
                <w:szCs w:val="20"/>
                <w:lang w:eastAsia="es-CL"/>
              </w:rPr>
              <w:t>Integración de Supabase con Django.</w:t>
            </w:r>
          </w:p>
          <w:p w14:paraId="2A600AFC" w14:textId="77777777" w:rsidR="003E55A9" w:rsidRPr="003E55A9" w:rsidRDefault="003E55A9" w:rsidP="003E55A9">
            <w:pPr>
              <w:numPr>
                <w:ilvl w:val="1"/>
                <w:numId w:val="10"/>
              </w:numPr>
              <w:rPr>
                <w:rFonts w:ascii="Calibri" w:hAnsi="Calibri" w:cs="Arial"/>
                <w:i/>
                <w:color w:val="0070C0"/>
                <w:sz w:val="18"/>
                <w:szCs w:val="20"/>
                <w:lang w:eastAsia="es-CL"/>
              </w:rPr>
            </w:pPr>
            <w:r w:rsidRPr="003E55A9">
              <w:rPr>
                <w:rFonts w:ascii="Calibri" w:hAnsi="Calibri" w:cs="Arial"/>
                <w:i/>
                <w:color w:val="0070C0"/>
                <w:sz w:val="18"/>
                <w:szCs w:val="20"/>
                <w:lang w:eastAsia="es-CL"/>
              </w:rPr>
              <w:t>Validación de RUT, correo y teléfono.</w:t>
            </w:r>
          </w:p>
          <w:p w14:paraId="41921E31" w14:textId="77777777" w:rsidR="003E55A9" w:rsidRPr="003E55A9" w:rsidRDefault="003E55A9" w:rsidP="003E55A9">
            <w:pPr>
              <w:numPr>
                <w:ilvl w:val="0"/>
                <w:numId w:val="10"/>
              </w:numPr>
              <w:rPr>
                <w:rFonts w:ascii="Calibri" w:hAnsi="Calibri" w:cs="Arial"/>
                <w:i/>
                <w:color w:val="0070C0"/>
                <w:sz w:val="18"/>
                <w:szCs w:val="20"/>
                <w:lang w:eastAsia="es-CL"/>
              </w:rPr>
            </w:pPr>
            <w:r w:rsidRPr="003E55A9">
              <w:rPr>
                <w:rFonts w:ascii="Calibri" w:hAnsi="Calibri" w:cs="Arial"/>
                <w:b/>
                <w:bCs/>
                <w:i/>
                <w:color w:val="0070C0"/>
                <w:sz w:val="18"/>
                <w:szCs w:val="20"/>
                <w:lang w:eastAsia="es-CL"/>
              </w:rPr>
              <w:t>Pruebas y Ajustes:</w:t>
            </w:r>
          </w:p>
          <w:p w14:paraId="1D9D23EE" w14:textId="77777777" w:rsidR="003E55A9" w:rsidRPr="003E55A9" w:rsidRDefault="003E55A9" w:rsidP="003E55A9">
            <w:pPr>
              <w:numPr>
                <w:ilvl w:val="1"/>
                <w:numId w:val="10"/>
              </w:numPr>
              <w:rPr>
                <w:rFonts w:ascii="Calibri" w:hAnsi="Calibri" w:cs="Arial"/>
                <w:i/>
                <w:color w:val="0070C0"/>
                <w:sz w:val="18"/>
                <w:szCs w:val="20"/>
                <w:lang w:eastAsia="es-CL"/>
              </w:rPr>
            </w:pPr>
            <w:r w:rsidRPr="003E55A9">
              <w:rPr>
                <w:rFonts w:ascii="Calibri" w:hAnsi="Calibri" w:cs="Arial"/>
                <w:i/>
                <w:color w:val="0070C0"/>
                <w:sz w:val="18"/>
                <w:szCs w:val="20"/>
                <w:lang w:eastAsia="es-CL"/>
              </w:rPr>
              <w:t>Pruebas funcionales en entornos locales y móviles.</w:t>
            </w:r>
          </w:p>
          <w:p w14:paraId="30782B0B" w14:textId="77777777" w:rsidR="003E55A9" w:rsidRPr="003E55A9" w:rsidRDefault="003E55A9" w:rsidP="003E55A9">
            <w:pPr>
              <w:numPr>
                <w:ilvl w:val="1"/>
                <w:numId w:val="10"/>
              </w:numPr>
              <w:rPr>
                <w:rFonts w:ascii="Calibri" w:hAnsi="Calibri" w:cs="Arial"/>
                <w:i/>
                <w:color w:val="0070C0"/>
                <w:sz w:val="18"/>
                <w:szCs w:val="20"/>
                <w:lang w:eastAsia="es-CL"/>
              </w:rPr>
            </w:pPr>
            <w:r w:rsidRPr="003E55A9">
              <w:rPr>
                <w:rFonts w:ascii="Calibri" w:hAnsi="Calibri" w:cs="Arial"/>
                <w:i/>
                <w:color w:val="0070C0"/>
                <w:sz w:val="18"/>
                <w:szCs w:val="20"/>
                <w:lang w:eastAsia="es-CL"/>
              </w:rPr>
              <w:t>Solución del desfase horario mediante timezone.localtime().</w:t>
            </w:r>
          </w:p>
          <w:p w14:paraId="0D1806B6" w14:textId="77777777" w:rsidR="003E55A9" w:rsidRPr="003E55A9" w:rsidRDefault="003E55A9" w:rsidP="003E55A9">
            <w:pPr>
              <w:numPr>
                <w:ilvl w:val="1"/>
                <w:numId w:val="10"/>
              </w:numPr>
              <w:rPr>
                <w:rFonts w:ascii="Calibri" w:hAnsi="Calibri" w:cs="Arial"/>
                <w:i/>
                <w:color w:val="0070C0"/>
                <w:sz w:val="18"/>
                <w:szCs w:val="20"/>
                <w:lang w:eastAsia="es-CL"/>
              </w:rPr>
            </w:pPr>
            <w:r w:rsidRPr="003E55A9">
              <w:rPr>
                <w:rFonts w:ascii="Calibri" w:hAnsi="Calibri" w:cs="Arial"/>
                <w:i/>
                <w:color w:val="0070C0"/>
                <w:sz w:val="18"/>
                <w:szCs w:val="20"/>
                <w:lang w:eastAsia="es-CL"/>
              </w:rPr>
              <w:t>Optimización visual y responsiva del diseño.</w:t>
            </w:r>
          </w:p>
          <w:p w14:paraId="6DC6330E" w14:textId="77777777" w:rsidR="003E55A9" w:rsidRPr="003E55A9" w:rsidRDefault="003E55A9" w:rsidP="003E55A9">
            <w:pPr>
              <w:numPr>
                <w:ilvl w:val="0"/>
                <w:numId w:val="10"/>
              </w:numPr>
              <w:rPr>
                <w:rFonts w:ascii="Calibri" w:hAnsi="Calibri" w:cs="Arial"/>
                <w:i/>
                <w:color w:val="0070C0"/>
                <w:sz w:val="18"/>
                <w:szCs w:val="20"/>
                <w:lang w:eastAsia="es-CL"/>
              </w:rPr>
            </w:pPr>
            <w:r w:rsidRPr="003E55A9">
              <w:rPr>
                <w:rFonts w:ascii="Calibri" w:hAnsi="Calibri" w:cs="Arial"/>
                <w:b/>
                <w:bCs/>
                <w:i/>
                <w:color w:val="0070C0"/>
                <w:sz w:val="18"/>
                <w:szCs w:val="20"/>
                <w:lang w:eastAsia="es-CL"/>
              </w:rPr>
              <w:t>Cierre y Presentación:</w:t>
            </w:r>
          </w:p>
          <w:p w14:paraId="67A1901A" w14:textId="77777777" w:rsidR="003E55A9" w:rsidRPr="003E55A9" w:rsidRDefault="003E55A9" w:rsidP="003E55A9">
            <w:pPr>
              <w:numPr>
                <w:ilvl w:val="1"/>
                <w:numId w:val="10"/>
              </w:numPr>
              <w:rPr>
                <w:rFonts w:ascii="Calibri" w:hAnsi="Calibri" w:cs="Arial"/>
                <w:i/>
                <w:color w:val="0070C0"/>
                <w:sz w:val="18"/>
                <w:szCs w:val="20"/>
                <w:lang w:eastAsia="es-CL"/>
              </w:rPr>
            </w:pPr>
            <w:r w:rsidRPr="003E55A9">
              <w:rPr>
                <w:rFonts w:ascii="Calibri" w:hAnsi="Calibri" w:cs="Arial"/>
                <w:i/>
                <w:color w:val="0070C0"/>
                <w:sz w:val="18"/>
                <w:szCs w:val="20"/>
                <w:lang w:eastAsia="es-CL"/>
              </w:rPr>
              <w:t>Elaboración del informe técnico final y video demostrativo.</w:t>
            </w:r>
          </w:p>
          <w:p w14:paraId="6D475220" w14:textId="77777777" w:rsidR="003E55A9" w:rsidRDefault="003E55A9" w:rsidP="003E55A9">
            <w:pPr>
              <w:numPr>
                <w:ilvl w:val="1"/>
                <w:numId w:val="10"/>
              </w:numPr>
              <w:rPr>
                <w:rFonts w:ascii="Calibri" w:hAnsi="Calibri" w:cs="Arial"/>
                <w:i/>
                <w:color w:val="0070C0"/>
                <w:sz w:val="18"/>
                <w:szCs w:val="20"/>
                <w:lang w:eastAsia="es-CL"/>
              </w:rPr>
            </w:pPr>
            <w:r w:rsidRPr="003E55A9">
              <w:rPr>
                <w:rFonts w:ascii="Calibri" w:hAnsi="Calibri" w:cs="Arial"/>
                <w:i/>
                <w:color w:val="0070C0"/>
                <w:sz w:val="18"/>
                <w:szCs w:val="20"/>
                <w:lang w:eastAsia="es-CL"/>
              </w:rPr>
              <w:t>Revisión de código, evidencias y documentación.</w:t>
            </w:r>
          </w:p>
          <w:p w14:paraId="26284C56" w14:textId="77777777" w:rsidR="003E55A9" w:rsidRPr="003E55A9" w:rsidRDefault="003E55A9" w:rsidP="003E55A9">
            <w:pPr>
              <w:rPr>
                <w:rFonts w:ascii="Calibri" w:hAnsi="Calibri" w:cs="Arial"/>
                <w:b/>
                <w:bCs/>
                <w:i/>
                <w:color w:val="0070C0"/>
                <w:sz w:val="18"/>
                <w:szCs w:val="20"/>
                <w:lang w:eastAsia="es-CL"/>
              </w:rPr>
            </w:pPr>
            <w:r w:rsidRPr="003E55A9">
              <w:rPr>
                <w:rFonts w:ascii="Calibri" w:hAnsi="Calibri" w:cs="Arial"/>
                <w:b/>
                <w:bCs/>
                <w:i/>
                <w:color w:val="0070C0"/>
                <w:sz w:val="18"/>
                <w:szCs w:val="20"/>
                <w:lang w:eastAsia="es-CL"/>
              </w:rPr>
              <w:t>Facilitadores</w:t>
            </w:r>
          </w:p>
          <w:p w14:paraId="7305484B" w14:textId="77777777" w:rsidR="003E55A9" w:rsidRPr="003E55A9" w:rsidRDefault="003E55A9" w:rsidP="003E55A9">
            <w:pPr>
              <w:numPr>
                <w:ilvl w:val="0"/>
                <w:numId w:val="11"/>
              </w:numPr>
              <w:rPr>
                <w:rFonts w:ascii="Calibri" w:hAnsi="Calibri" w:cs="Arial"/>
                <w:i/>
                <w:color w:val="0070C0"/>
                <w:sz w:val="18"/>
                <w:szCs w:val="20"/>
                <w:lang w:eastAsia="es-CL"/>
              </w:rPr>
            </w:pPr>
            <w:r w:rsidRPr="003E55A9">
              <w:rPr>
                <w:rFonts w:ascii="Calibri" w:hAnsi="Calibri" w:cs="Arial"/>
                <w:i/>
                <w:color w:val="0070C0"/>
                <w:sz w:val="18"/>
                <w:szCs w:val="20"/>
                <w:lang w:eastAsia="es-CL"/>
              </w:rPr>
              <w:t>Conocimiento previo en Django, Python y bases de datos relacionales.</w:t>
            </w:r>
          </w:p>
          <w:p w14:paraId="2CB36945" w14:textId="77777777" w:rsidR="003E55A9" w:rsidRPr="003E55A9" w:rsidRDefault="003E55A9" w:rsidP="003E55A9">
            <w:pPr>
              <w:numPr>
                <w:ilvl w:val="0"/>
                <w:numId w:val="11"/>
              </w:numPr>
              <w:rPr>
                <w:rFonts w:ascii="Calibri" w:hAnsi="Calibri" w:cs="Arial"/>
                <w:i/>
                <w:color w:val="0070C0"/>
                <w:sz w:val="18"/>
                <w:szCs w:val="20"/>
                <w:lang w:eastAsia="es-CL"/>
              </w:rPr>
            </w:pPr>
            <w:r w:rsidRPr="003E55A9">
              <w:rPr>
                <w:rFonts w:ascii="Calibri" w:hAnsi="Calibri" w:cs="Arial"/>
                <w:i/>
                <w:color w:val="0070C0"/>
                <w:sz w:val="18"/>
                <w:szCs w:val="20"/>
                <w:lang w:eastAsia="es-CL"/>
              </w:rPr>
              <w:t>Buen manejo de herramientas de control de versiones (GitHub).</w:t>
            </w:r>
          </w:p>
          <w:p w14:paraId="79DA5800" w14:textId="77777777" w:rsidR="003E55A9" w:rsidRPr="003E55A9" w:rsidRDefault="003E55A9" w:rsidP="003E55A9">
            <w:pPr>
              <w:numPr>
                <w:ilvl w:val="0"/>
                <w:numId w:val="11"/>
              </w:numPr>
              <w:rPr>
                <w:rFonts w:ascii="Calibri" w:hAnsi="Calibri" w:cs="Arial"/>
                <w:i/>
                <w:color w:val="0070C0"/>
                <w:sz w:val="18"/>
                <w:szCs w:val="20"/>
                <w:lang w:eastAsia="es-CL"/>
              </w:rPr>
            </w:pPr>
            <w:r w:rsidRPr="003E55A9">
              <w:rPr>
                <w:rFonts w:ascii="Calibri" w:hAnsi="Calibri" w:cs="Arial"/>
                <w:i/>
                <w:color w:val="0070C0"/>
                <w:sz w:val="18"/>
                <w:szCs w:val="20"/>
                <w:lang w:eastAsia="es-CL"/>
              </w:rPr>
              <w:t>Trabajo colaborativo constante y comunicación efectiva.</w:t>
            </w:r>
          </w:p>
          <w:p w14:paraId="486EF355" w14:textId="77777777" w:rsidR="003E55A9" w:rsidRPr="003E55A9" w:rsidRDefault="003E55A9" w:rsidP="003E55A9">
            <w:pPr>
              <w:rPr>
                <w:rFonts w:ascii="Calibri" w:hAnsi="Calibri" w:cs="Arial"/>
                <w:b/>
                <w:bCs/>
                <w:i/>
                <w:color w:val="0070C0"/>
                <w:sz w:val="18"/>
                <w:szCs w:val="20"/>
                <w:lang w:eastAsia="es-CL"/>
              </w:rPr>
            </w:pPr>
            <w:r w:rsidRPr="003E55A9">
              <w:rPr>
                <w:rFonts w:ascii="Calibri" w:hAnsi="Calibri" w:cs="Arial"/>
                <w:b/>
                <w:bCs/>
                <w:i/>
                <w:color w:val="0070C0"/>
                <w:sz w:val="18"/>
                <w:szCs w:val="20"/>
                <w:lang w:eastAsia="es-CL"/>
              </w:rPr>
              <w:t>Dificultades</w:t>
            </w:r>
          </w:p>
          <w:p w14:paraId="6379DD1E" w14:textId="77777777" w:rsidR="003E55A9" w:rsidRPr="003E55A9" w:rsidRDefault="003E55A9" w:rsidP="003E55A9">
            <w:pPr>
              <w:numPr>
                <w:ilvl w:val="0"/>
                <w:numId w:val="12"/>
              </w:numPr>
              <w:rPr>
                <w:rFonts w:ascii="Calibri" w:hAnsi="Calibri" w:cs="Arial"/>
                <w:i/>
                <w:color w:val="0070C0"/>
                <w:sz w:val="18"/>
                <w:szCs w:val="20"/>
                <w:lang w:eastAsia="es-CL"/>
              </w:rPr>
            </w:pPr>
            <w:r w:rsidRPr="003E55A9">
              <w:rPr>
                <w:rFonts w:ascii="Calibri" w:hAnsi="Calibri" w:cs="Arial"/>
                <w:i/>
                <w:color w:val="0070C0"/>
                <w:sz w:val="18"/>
                <w:szCs w:val="20"/>
                <w:lang w:eastAsia="es-CL"/>
              </w:rPr>
              <w:t>Problemas iniciales con Firebase (fallas de autenticación).</w:t>
            </w:r>
          </w:p>
          <w:p w14:paraId="5524AE8D" w14:textId="77777777" w:rsidR="003E55A9" w:rsidRPr="003E55A9" w:rsidRDefault="003E55A9" w:rsidP="003E55A9">
            <w:pPr>
              <w:numPr>
                <w:ilvl w:val="0"/>
                <w:numId w:val="12"/>
              </w:numPr>
              <w:rPr>
                <w:rFonts w:ascii="Calibri" w:hAnsi="Calibri" w:cs="Arial"/>
                <w:i/>
                <w:color w:val="0070C0"/>
                <w:sz w:val="18"/>
                <w:szCs w:val="20"/>
                <w:lang w:eastAsia="es-CL"/>
              </w:rPr>
            </w:pPr>
            <w:r w:rsidRPr="003E55A9">
              <w:rPr>
                <w:rFonts w:ascii="Calibri" w:hAnsi="Calibri" w:cs="Arial"/>
                <w:i/>
                <w:color w:val="0070C0"/>
                <w:sz w:val="18"/>
                <w:szCs w:val="20"/>
                <w:lang w:eastAsia="es-CL"/>
              </w:rPr>
              <w:t>Desfase horario entre sistema y dispositivo móvil.</w:t>
            </w:r>
          </w:p>
          <w:p w14:paraId="7B492B37" w14:textId="77777777" w:rsidR="003E55A9" w:rsidRPr="003E55A9" w:rsidRDefault="003E55A9" w:rsidP="003E55A9">
            <w:pPr>
              <w:numPr>
                <w:ilvl w:val="0"/>
                <w:numId w:val="12"/>
              </w:numPr>
              <w:rPr>
                <w:rFonts w:ascii="Calibri" w:hAnsi="Calibri" w:cs="Arial"/>
                <w:i/>
                <w:color w:val="0070C0"/>
                <w:sz w:val="18"/>
                <w:szCs w:val="20"/>
                <w:lang w:eastAsia="es-CL"/>
              </w:rPr>
            </w:pPr>
            <w:r w:rsidRPr="003E55A9">
              <w:rPr>
                <w:rFonts w:ascii="Calibri" w:hAnsi="Calibri" w:cs="Arial"/>
                <w:i/>
                <w:color w:val="0070C0"/>
                <w:sz w:val="18"/>
                <w:szCs w:val="20"/>
                <w:lang w:eastAsia="es-CL"/>
              </w:rPr>
              <w:t>Ajustes de diseño responsive en pantallas pequeñas.</w:t>
            </w:r>
          </w:p>
          <w:p w14:paraId="410BCE92" w14:textId="77777777" w:rsidR="003E55A9" w:rsidRPr="003E55A9" w:rsidRDefault="003E55A9" w:rsidP="003E55A9">
            <w:pPr>
              <w:rPr>
                <w:rFonts w:ascii="Calibri" w:hAnsi="Calibri" w:cs="Arial"/>
                <w:b/>
                <w:bCs/>
                <w:i/>
                <w:color w:val="0070C0"/>
                <w:sz w:val="18"/>
                <w:szCs w:val="20"/>
                <w:lang w:eastAsia="es-CL"/>
              </w:rPr>
            </w:pPr>
            <w:r w:rsidRPr="003E55A9">
              <w:rPr>
                <w:rFonts w:ascii="Calibri" w:hAnsi="Calibri" w:cs="Arial"/>
                <w:b/>
                <w:bCs/>
                <w:i/>
                <w:color w:val="0070C0"/>
                <w:sz w:val="18"/>
                <w:szCs w:val="20"/>
                <w:lang w:eastAsia="es-CL"/>
              </w:rPr>
              <w:t>Ajustes realizados</w:t>
            </w:r>
          </w:p>
          <w:p w14:paraId="7D009EF6" w14:textId="77777777" w:rsidR="003E55A9" w:rsidRPr="003E55A9" w:rsidRDefault="003E55A9" w:rsidP="003E55A9">
            <w:pPr>
              <w:numPr>
                <w:ilvl w:val="0"/>
                <w:numId w:val="13"/>
              </w:numPr>
              <w:rPr>
                <w:rFonts w:ascii="Calibri" w:hAnsi="Calibri" w:cs="Arial"/>
                <w:i/>
                <w:color w:val="0070C0"/>
                <w:sz w:val="18"/>
                <w:szCs w:val="20"/>
                <w:lang w:eastAsia="es-CL"/>
              </w:rPr>
            </w:pPr>
            <w:r w:rsidRPr="003E55A9">
              <w:rPr>
                <w:rFonts w:ascii="Calibri" w:hAnsi="Calibri" w:cs="Arial"/>
                <w:i/>
                <w:color w:val="0070C0"/>
                <w:sz w:val="18"/>
                <w:szCs w:val="20"/>
                <w:lang w:eastAsia="es-CL"/>
              </w:rPr>
              <w:t xml:space="preserve">Migración de Firebase a </w:t>
            </w:r>
            <w:r w:rsidRPr="003E55A9">
              <w:rPr>
                <w:rFonts w:ascii="Calibri" w:hAnsi="Calibri" w:cs="Arial"/>
                <w:b/>
                <w:bCs/>
                <w:i/>
                <w:color w:val="0070C0"/>
                <w:sz w:val="18"/>
                <w:szCs w:val="20"/>
                <w:lang w:eastAsia="es-CL"/>
              </w:rPr>
              <w:t>Supabase (PostgreSQL)</w:t>
            </w:r>
            <w:r w:rsidRPr="003E55A9">
              <w:rPr>
                <w:rFonts w:ascii="Calibri" w:hAnsi="Calibri" w:cs="Arial"/>
                <w:i/>
                <w:color w:val="0070C0"/>
                <w:sz w:val="18"/>
                <w:szCs w:val="20"/>
                <w:lang w:eastAsia="es-CL"/>
              </w:rPr>
              <w:t xml:space="preserve"> para mayor estabilidad.</w:t>
            </w:r>
          </w:p>
          <w:p w14:paraId="1BDF4119" w14:textId="77777777" w:rsidR="003E55A9" w:rsidRPr="003E55A9" w:rsidRDefault="003E55A9" w:rsidP="003E55A9">
            <w:pPr>
              <w:numPr>
                <w:ilvl w:val="0"/>
                <w:numId w:val="13"/>
              </w:numPr>
              <w:rPr>
                <w:rFonts w:ascii="Calibri" w:hAnsi="Calibri" w:cs="Arial"/>
                <w:i/>
                <w:color w:val="0070C0"/>
                <w:sz w:val="18"/>
                <w:szCs w:val="20"/>
                <w:lang w:eastAsia="es-CL"/>
              </w:rPr>
            </w:pPr>
            <w:r w:rsidRPr="003E55A9">
              <w:rPr>
                <w:rFonts w:ascii="Calibri" w:hAnsi="Calibri" w:cs="Arial"/>
                <w:i/>
                <w:color w:val="0070C0"/>
                <w:sz w:val="18"/>
                <w:szCs w:val="20"/>
                <w:lang w:eastAsia="es-CL"/>
              </w:rPr>
              <w:t>Ajuste de zona horaria y sincronización de citas.</w:t>
            </w:r>
          </w:p>
          <w:p w14:paraId="5ED12E21" w14:textId="77777777" w:rsidR="003E55A9" w:rsidRPr="003E55A9" w:rsidRDefault="003E55A9" w:rsidP="003E55A9">
            <w:pPr>
              <w:numPr>
                <w:ilvl w:val="0"/>
                <w:numId w:val="13"/>
              </w:numPr>
              <w:rPr>
                <w:rFonts w:ascii="Calibri" w:hAnsi="Calibri" w:cs="Arial"/>
                <w:i/>
                <w:color w:val="0070C0"/>
                <w:sz w:val="18"/>
                <w:szCs w:val="20"/>
                <w:lang w:eastAsia="es-CL"/>
              </w:rPr>
            </w:pPr>
            <w:r w:rsidRPr="003E55A9">
              <w:rPr>
                <w:rFonts w:ascii="Calibri" w:hAnsi="Calibri" w:cs="Arial"/>
                <w:i/>
                <w:color w:val="0070C0"/>
                <w:sz w:val="18"/>
                <w:szCs w:val="20"/>
                <w:lang w:eastAsia="es-CL"/>
              </w:rPr>
              <w:t>Mejora en diseño visual, agregando un esquema de color accesible.</w:t>
            </w:r>
          </w:p>
          <w:p w14:paraId="59784A1A" w14:textId="291387A3" w:rsidR="001202BF" w:rsidRPr="003E55A9" w:rsidRDefault="001202BF" w:rsidP="003E55A9">
            <w:pPr>
              <w:rPr>
                <w:rFonts w:ascii="Calibri" w:hAnsi="Calibri" w:cs="Arial"/>
                <w:i/>
                <w:color w:val="0070C0"/>
                <w:sz w:val="18"/>
                <w:szCs w:val="20"/>
                <w:lang w:eastAsia="es-CL"/>
              </w:rPr>
            </w:pPr>
            <w:r w:rsidRPr="003E55A9">
              <w:rPr>
                <w:rFonts w:ascii="Calibri" w:hAnsi="Calibri" w:cs="Arial"/>
                <w:i/>
                <w:color w:val="0070C0"/>
                <w:sz w:val="18"/>
                <w:szCs w:val="20"/>
                <w:lang w:eastAsia="es-CL"/>
              </w:rPr>
              <w:lastRenderedPageBreak/>
              <w:t xml:space="preserve"> </w:t>
            </w: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5. Evidencias</w:t>
            </w:r>
          </w:p>
        </w:tc>
        <w:tc>
          <w:tcPr>
            <w:tcW w:w="6780" w:type="dxa"/>
            <w:vAlign w:val="center"/>
          </w:tcPr>
          <w:p w14:paraId="6D1CEDE0" w14:textId="77777777" w:rsidR="003E55A9" w:rsidRPr="003E55A9" w:rsidRDefault="003E55A9" w:rsidP="003E55A9">
            <w:pPr>
              <w:rPr>
                <w:rFonts w:ascii="Calibri" w:hAnsi="Calibri" w:cs="Arial"/>
                <w:i/>
                <w:color w:val="0070C0"/>
                <w:sz w:val="18"/>
                <w:szCs w:val="20"/>
                <w:lang w:eastAsia="es-CL"/>
              </w:rPr>
            </w:pPr>
            <w:r w:rsidRPr="003E55A9">
              <w:rPr>
                <w:rFonts w:ascii="Calibri" w:hAnsi="Calibri" w:cs="Arial"/>
                <w:i/>
                <w:color w:val="0070C0"/>
                <w:sz w:val="18"/>
                <w:szCs w:val="20"/>
                <w:lang w:eastAsia="es-CL"/>
              </w:rPr>
              <w:t>Las principales evidencias del proyecto son:</w:t>
            </w:r>
          </w:p>
          <w:tbl>
            <w:tblPr>
              <w:tblStyle w:val="Tablaconcuadrcula1"/>
              <w:tblW w:w="0" w:type="auto"/>
              <w:tblLook w:val="04A0" w:firstRow="1" w:lastRow="0" w:firstColumn="1" w:lastColumn="0" w:noHBand="0" w:noVBand="1"/>
            </w:tblPr>
            <w:tblGrid>
              <w:gridCol w:w="1465"/>
              <w:gridCol w:w="2841"/>
              <w:gridCol w:w="2248"/>
            </w:tblGrid>
            <w:tr w:rsidR="003E55A9" w:rsidRPr="003E55A9" w14:paraId="48F38D99" w14:textId="77777777" w:rsidTr="003E55A9">
              <w:tc>
                <w:tcPr>
                  <w:tcW w:w="0" w:type="auto"/>
                  <w:shd w:val="clear" w:color="auto" w:fill="B4C6E7" w:themeFill="accent1" w:themeFillTint="66"/>
                  <w:hideMark/>
                </w:tcPr>
                <w:p w14:paraId="09DE97C6" w14:textId="77777777" w:rsidR="003E55A9" w:rsidRPr="003E55A9" w:rsidRDefault="003E55A9" w:rsidP="003E55A9">
                  <w:pPr>
                    <w:rPr>
                      <w:rFonts w:ascii="Calibri" w:hAnsi="Calibri" w:cs="Arial"/>
                      <w:b/>
                      <w:bCs/>
                      <w:i/>
                      <w:color w:val="FFFFFF" w:themeColor="background1"/>
                      <w:sz w:val="18"/>
                      <w:szCs w:val="20"/>
                      <w:lang w:eastAsia="es-CL"/>
                    </w:rPr>
                  </w:pPr>
                  <w:r w:rsidRPr="003E55A9">
                    <w:rPr>
                      <w:rFonts w:ascii="Calibri" w:hAnsi="Calibri" w:cs="Arial"/>
                      <w:b/>
                      <w:bCs/>
                      <w:i/>
                      <w:color w:val="FFFFFF" w:themeColor="background1"/>
                      <w:sz w:val="18"/>
                      <w:szCs w:val="20"/>
                      <w:lang w:eastAsia="es-CL"/>
                    </w:rPr>
                    <w:t>Tipo de evidencia</w:t>
                  </w:r>
                </w:p>
              </w:tc>
              <w:tc>
                <w:tcPr>
                  <w:tcW w:w="0" w:type="auto"/>
                  <w:shd w:val="clear" w:color="auto" w:fill="B4C6E7" w:themeFill="accent1" w:themeFillTint="66"/>
                  <w:hideMark/>
                </w:tcPr>
                <w:p w14:paraId="3B7141E6" w14:textId="77777777" w:rsidR="003E55A9" w:rsidRPr="003E55A9" w:rsidRDefault="003E55A9" w:rsidP="003E55A9">
                  <w:pPr>
                    <w:rPr>
                      <w:rFonts w:ascii="Calibri" w:hAnsi="Calibri" w:cs="Arial"/>
                      <w:b/>
                      <w:bCs/>
                      <w:i/>
                      <w:color w:val="FFFFFF" w:themeColor="background1"/>
                      <w:sz w:val="18"/>
                      <w:szCs w:val="20"/>
                      <w:lang w:eastAsia="es-CL"/>
                    </w:rPr>
                  </w:pPr>
                  <w:r w:rsidRPr="003E55A9">
                    <w:rPr>
                      <w:rFonts w:ascii="Calibri" w:hAnsi="Calibri" w:cs="Arial"/>
                      <w:b/>
                      <w:bCs/>
                      <w:i/>
                      <w:color w:val="FFFFFF" w:themeColor="background1"/>
                      <w:sz w:val="18"/>
                      <w:szCs w:val="20"/>
                      <w:lang w:eastAsia="es-CL"/>
                    </w:rPr>
                    <w:t>Descripción</w:t>
                  </w:r>
                </w:p>
              </w:tc>
              <w:tc>
                <w:tcPr>
                  <w:tcW w:w="0" w:type="auto"/>
                  <w:shd w:val="clear" w:color="auto" w:fill="B4C6E7" w:themeFill="accent1" w:themeFillTint="66"/>
                  <w:hideMark/>
                </w:tcPr>
                <w:p w14:paraId="02F9EC86" w14:textId="77777777" w:rsidR="003E55A9" w:rsidRPr="003E55A9" w:rsidRDefault="003E55A9" w:rsidP="003E55A9">
                  <w:pPr>
                    <w:rPr>
                      <w:rFonts w:ascii="Calibri" w:hAnsi="Calibri" w:cs="Arial"/>
                      <w:b/>
                      <w:bCs/>
                      <w:i/>
                      <w:color w:val="FFFFFF" w:themeColor="background1"/>
                      <w:sz w:val="18"/>
                      <w:szCs w:val="20"/>
                      <w:lang w:eastAsia="es-CL"/>
                    </w:rPr>
                  </w:pPr>
                  <w:r w:rsidRPr="003E55A9">
                    <w:rPr>
                      <w:rFonts w:ascii="Calibri" w:hAnsi="Calibri" w:cs="Arial"/>
                      <w:b/>
                      <w:bCs/>
                      <w:i/>
                      <w:color w:val="FFFFFF" w:themeColor="background1"/>
                      <w:sz w:val="18"/>
                      <w:szCs w:val="20"/>
                      <w:lang w:eastAsia="es-CL"/>
                    </w:rPr>
                    <w:t>Propósito</w:t>
                  </w:r>
                </w:p>
              </w:tc>
            </w:tr>
            <w:tr w:rsidR="003E55A9" w:rsidRPr="003E55A9" w14:paraId="03EA4849" w14:textId="77777777" w:rsidTr="003E55A9">
              <w:tc>
                <w:tcPr>
                  <w:tcW w:w="0" w:type="auto"/>
                  <w:shd w:val="clear" w:color="auto" w:fill="B4C6E7" w:themeFill="accent1" w:themeFillTint="66"/>
                  <w:hideMark/>
                </w:tcPr>
                <w:p w14:paraId="428BF3E9" w14:textId="77777777" w:rsidR="003E55A9" w:rsidRPr="003E55A9" w:rsidRDefault="003E55A9" w:rsidP="003E55A9">
                  <w:pPr>
                    <w:rPr>
                      <w:rFonts w:ascii="Calibri" w:hAnsi="Calibri" w:cs="Arial"/>
                      <w:i/>
                      <w:color w:val="FFFFFF" w:themeColor="background1"/>
                      <w:sz w:val="18"/>
                      <w:szCs w:val="20"/>
                      <w:lang w:eastAsia="es-CL"/>
                    </w:rPr>
                  </w:pPr>
                  <w:r w:rsidRPr="003E55A9">
                    <w:rPr>
                      <w:rFonts w:ascii="Calibri" w:hAnsi="Calibri" w:cs="Arial"/>
                      <w:b/>
                      <w:bCs/>
                      <w:i/>
                      <w:color w:val="FFFFFF" w:themeColor="background1"/>
                      <w:sz w:val="18"/>
                      <w:szCs w:val="20"/>
                      <w:lang w:eastAsia="es-CL"/>
                    </w:rPr>
                    <w:t>Código fuente</w:t>
                  </w:r>
                </w:p>
              </w:tc>
              <w:tc>
                <w:tcPr>
                  <w:tcW w:w="0" w:type="auto"/>
                  <w:hideMark/>
                </w:tcPr>
                <w:p w14:paraId="0E190D83" w14:textId="77777777" w:rsidR="003E55A9" w:rsidRPr="003E55A9" w:rsidRDefault="003E55A9" w:rsidP="003E55A9">
                  <w:pPr>
                    <w:rPr>
                      <w:rFonts w:ascii="Calibri" w:hAnsi="Calibri" w:cs="Arial"/>
                      <w:i/>
                      <w:color w:val="0070C0"/>
                      <w:sz w:val="18"/>
                      <w:szCs w:val="20"/>
                      <w:lang w:eastAsia="es-CL"/>
                    </w:rPr>
                  </w:pPr>
                  <w:r w:rsidRPr="003E55A9">
                    <w:rPr>
                      <w:rFonts w:ascii="Calibri" w:hAnsi="Calibri" w:cs="Arial"/>
                      <w:i/>
                      <w:color w:val="0070C0"/>
                      <w:sz w:val="18"/>
                      <w:szCs w:val="20"/>
                      <w:lang w:eastAsia="es-CL"/>
                    </w:rPr>
                    <w:t>Módulos de pacientes, profesionales, citas, agenda y autenticación desarrollados en Django.</w:t>
                  </w:r>
                </w:p>
              </w:tc>
              <w:tc>
                <w:tcPr>
                  <w:tcW w:w="0" w:type="auto"/>
                  <w:hideMark/>
                </w:tcPr>
                <w:p w14:paraId="72280239" w14:textId="77777777" w:rsidR="003E55A9" w:rsidRPr="003E55A9" w:rsidRDefault="003E55A9" w:rsidP="003E55A9">
                  <w:pPr>
                    <w:rPr>
                      <w:rFonts w:ascii="Calibri" w:hAnsi="Calibri" w:cs="Arial"/>
                      <w:i/>
                      <w:color w:val="0070C0"/>
                      <w:sz w:val="18"/>
                      <w:szCs w:val="20"/>
                      <w:lang w:eastAsia="es-CL"/>
                    </w:rPr>
                  </w:pPr>
                  <w:r w:rsidRPr="003E55A9">
                    <w:rPr>
                      <w:rFonts w:ascii="Calibri" w:hAnsi="Calibri" w:cs="Arial"/>
                      <w:i/>
                      <w:color w:val="0070C0"/>
                      <w:sz w:val="18"/>
                      <w:szCs w:val="20"/>
                      <w:lang w:eastAsia="es-CL"/>
                    </w:rPr>
                    <w:t>Demostrar la implementación técnica y modular del sistema.</w:t>
                  </w:r>
                </w:p>
              </w:tc>
            </w:tr>
            <w:tr w:rsidR="003E55A9" w:rsidRPr="003E55A9" w14:paraId="28362B87" w14:textId="77777777" w:rsidTr="003E55A9">
              <w:tc>
                <w:tcPr>
                  <w:tcW w:w="0" w:type="auto"/>
                  <w:shd w:val="clear" w:color="auto" w:fill="B4C6E7" w:themeFill="accent1" w:themeFillTint="66"/>
                  <w:hideMark/>
                </w:tcPr>
                <w:p w14:paraId="4DE3CA7F" w14:textId="77777777" w:rsidR="003E55A9" w:rsidRPr="003E55A9" w:rsidRDefault="003E55A9" w:rsidP="003E55A9">
                  <w:pPr>
                    <w:rPr>
                      <w:rFonts w:ascii="Calibri" w:hAnsi="Calibri" w:cs="Arial"/>
                      <w:i/>
                      <w:color w:val="FFFFFF" w:themeColor="background1"/>
                      <w:sz w:val="18"/>
                      <w:szCs w:val="20"/>
                      <w:lang w:eastAsia="es-CL"/>
                    </w:rPr>
                  </w:pPr>
                  <w:r w:rsidRPr="003E55A9">
                    <w:rPr>
                      <w:rFonts w:ascii="Calibri" w:hAnsi="Calibri" w:cs="Arial"/>
                      <w:b/>
                      <w:bCs/>
                      <w:i/>
                      <w:color w:val="FFFFFF" w:themeColor="background1"/>
                      <w:sz w:val="18"/>
                      <w:szCs w:val="20"/>
                      <w:lang w:eastAsia="es-CL"/>
                    </w:rPr>
                    <w:t>Mockups Figma</w:t>
                  </w:r>
                </w:p>
              </w:tc>
              <w:tc>
                <w:tcPr>
                  <w:tcW w:w="0" w:type="auto"/>
                  <w:hideMark/>
                </w:tcPr>
                <w:p w14:paraId="36DC49E5" w14:textId="77777777" w:rsidR="003E55A9" w:rsidRPr="003E55A9" w:rsidRDefault="003E55A9" w:rsidP="003E55A9">
                  <w:pPr>
                    <w:rPr>
                      <w:rFonts w:ascii="Calibri" w:hAnsi="Calibri" w:cs="Arial"/>
                      <w:i/>
                      <w:color w:val="0070C0"/>
                      <w:sz w:val="18"/>
                      <w:szCs w:val="20"/>
                      <w:lang w:eastAsia="es-CL"/>
                    </w:rPr>
                  </w:pPr>
                  <w:r w:rsidRPr="003E55A9">
                    <w:rPr>
                      <w:rFonts w:ascii="Calibri" w:hAnsi="Calibri" w:cs="Arial"/>
                      <w:i/>
                      <w:color w:val="0070C0"/>
                      <w:sz w:val="18"/>
                      <w:szCs w:val="20"/>
                      <w:lang w:eastAsia="es-CL"/>
                    </w:rPr>
                    <w:t>Pantallas principales del sistema (login, agenda, cita, panel administrativo).</w:t>
                  </w:r>
                </w:p>
              </w:tc>
              <w:tc>
                <w:tcPr>
                  <w:tcW w:w="0" w:type="auto"/>
                  <w:hideMark/>
                </w:tcPr>
                <w:p w14:paraId="3C0BB547" w14:textId="77777777" w:rsidR="003E55A9" w:rsidRPr="003E55A9" w:rsidRDefault="003E55A9" w:rsidP="003E55A9">
                  <w:pPr>
                    <w:rPr>
                      <w:rFonts w:ascii="Calibri" w:hAnsi="Calibri" w:cs="Arial"/>
                      <w:i/>
                      <w:color w:val="0070C0"/>
                      <w:sz w:val="18"/>
                      <w:szCs w:val="20"/>
                      <w:lang w:eastAsia="es-CL"/>
                    </w:rPr>
                  </w:pPr>
                  <w:r w:rsidRPr="003E55A9">
                    <w:rPr>
                      <w:rFonts w:ascii="Calibri" w:hAnsi="Calibri" w:cs="Arial"/>
                      <w:i/>
                      <w:color w:val="0070C0"/>
                      <w:sz w:val="18"/>
                      <w:szCs w:val="20"/>
                      <w:lang w:eastAsia="es-CL"/>
                    </w:rPr>
                    <w:t>Mostrar la interfaz y experiencia del usuario.</w:t>
                  </w:r>
                </w:p>
              </w:tc>
            </w:tr>
            <w:tr w:rsidR="003E55A9" w:rsidRPr="003E55A9" w14:paraId="02DA17DE" w14:textId="77777777" w:rsidTr="003E55A9">
              <w:tc>
                <w:tcPr>
                  <w:tcW w:w="0" w:type="auto"/>
                  <w:shd w:val="clear" w:color="auto" w:fill="B4C6E7" w:themeFill="accent1" w:themeFillTint="66"/>
                  <w:hideMark/>
                </w:tcPr>
                <w:p w14:paraId="41309F80" w14:textId="77777777" w:rsidR="003E55A9" w:rsidRPr="003E55A9" w:rsidRDefault="003E55A9" w:rsidP="003E55A9">
                  <w:pPr>
                    <w:rPr>
                      <w:rFonts w:ascii="Calibri" w:hAnsi="Calibri" w:cs="Arial"/>
                      <w:i/>
                      <w:color w:val="FFFFFF" w:themeColor="background1"/>
                      <w:sz w:val="18"/>
                      <w:szCs w:val="20"/>
                      <w:lang w:eastAsia="es-CL"/>
                    </w:rPr>
                  </w:pPr>
                  <w:r w:rsidRPr="003E55A9">
                    <w:rPr>
                      <w:rFonts w:ascii="Calibri" w:hAnsi="Calibri" w:cs="Arial"/>
                      <w:b/>
                      <w:bCs/>
                      <w:i/>
                      <w:color w:val="FFFFFF" w:themeColor="background1"/>
                      <w:sz w:val="18"/>
                      <w:szCs w:val="20"/>
                      <w:lang w:eastAsia="es-CL"/>
                    </w:rPr>
                    <w:t>Diagrama de arquitectura</w:t>
                  </w:r>
                </w:p>
              </w:tc>
              <w:tc>
                <w:tcPr>
                  <w:tcW w:w="0" w:type="auto"/>
                  <w:hideMark/>
                </w:tcPr>
                <w:p w14:paraId="0163D9F4" w14:textId="77777777" w:rsidR="003E55A9" w:rsidRPr="003E55A9" w:rsidRDefault="003E55A9" w:rsidP="003E55A9">
                  <w:pPr>
                    <w:rPr>
                      <w:rFonts w:ascii="Calibri" w:hAnsi="Calibri" w:cs="Arial"/>
                      <w:i/>
                      <w:color w:val="0070C0"/>
                      <w:sz w:val="18"/>
                      <w:szCs w:val="20"/>
                      <w:lang w:eastAsia="es-CL"/>
                    </w:rPr>
                  </w:pPr>
                  <w:r w:rsidRPr="003E55A9">
                    <w:rPr>
                      <w:rFonts w:ascii="Calibri" w:hAnsi="Calibri" w:cs="Arial"/>
                      <w:i/>
                      <w:color w:val="0070C0"/>
                      <w:sz w:val="18"/>
                      <w:szCs w:val="20"/>
                      <w:lang w:eastAsia="es-CL"/>
                    </w:rPr>
                    <w:t>Flujo general de usuarios, servidor Django y base de datos Supabase.</w:t>
                  </w:r>
                </w:p>
              </w:tc>
              <w:tc>
                <w:tcPr>
                  <w:tcW w:w="0" w:type="auto"/>
                  <w:hideMark/>
                </w:tcPr>
                <w:p w14:paraId="6EAD210E" w14:textId="77777777" w:rsidR="003E55A9" w:rsidRPr="003E55A9" w:rsidRDefault="003E55A9" w:rsidP="003E55A9">
                  <w:pPr>
                    <w:rPr>
                      <w:rFonts w:ascii="Calibri" w:hAnsi="Calibri" w:cs="Arial"/>
                      <w:i/>
                      <w:color w:val="0070C0"/>
                      <w:sz w:val="18"/>
                      <w:szCs w:val="20"/>
                      <w:lang w:eastAsia="es-CL"/>
                    </w:rPr>
                  </w:pPr>
                  <w:r w:rsidRPr="003E55A9">
                    <w:rPr>
                      <w:rFonts w:ascii="Calibri" w:hAnsi="Calibri" w:cs="Arial"/>
                      <w:i/>
                      <w:color w:val="0070C0"/>
                      <w:sz w:val="18"/>
                      <w:szCs w:val="20"/>
                      <w:lang w:eastAsia="es-CL"/>
                    </w:rPr>
                    <w:t>Visualizar la estructura lógica del sistema.</w:t>
                  </w:r>
                </w:p>
              </w:tc>
            </w:tr>
            <w:tr w:rsidR="003E55A9" w:rsidRPr="003E55A9" w14:paraId="1C244D60" w14:textId="77777777" w:rsidTr="003E55A9">
              <w:tc>
                <w:tcPr>
                  <w:tcW w:w="0" w:type="auto"/>
                  <w:shd w:val="clear" w:color="auto" w:fill="B4C6E7" w:themeFill="accent1" w:themeFillTint="66"/>
                  <w:hideMark/>
                </w:tcPr>
                <w:p w14:paraId="03D24F62" w14:textId="77777777" w:rsidR="003E55A9" w:rsidRPr="003E55A9" w:rsidRDefault="003E55A9" w:rsidP="003E55A9">
                  <w:pPr>
                    <w:rPr>
                      <w:rFonts w:ascii="Calibri" w:hAnsi="Calibri" w:cs="Arial"/>
                      <w:i/>
                      <w:color w:val="FFFFFF" w:themeColor="background1"/>
                      <w:sz w:val="18"/>
                      <w:szCs w:val="20"/>
                      <w:lang w:eastAsia="es-CL"/>
                    </w:rPr>
                  </w:pPr>
                  <w:r w:rsidRPr="003E55A9">
                    <w:rPr>
                      <w:rFonts w:ascii="Calibri" w:hAnsi="Calibri" w:cs="Arial"/>
                      <w:b/>
                      <w:bCs/>
                      <w:i/>
                      <w:color w:val="FFFFFF" w:themeColor="background1"/>
                      <w:sz w:val="18"/>
                      <w:szCs w:val="20"/>
                      <w:lang w:eastAsia="es-CL"/>
                    </w:rPr>
                    <w:t>Base de datos Supabase</w:t>
                  </w:r>
                </w:p>
              </w:tc>
              <w:tc>
                <w:tcPr>
                  <w:tcW w:w="0" w:type="auto"/>
                  <w:hideMark/>
                </w:tcPr>
                <w:p w14:paraId="363C0AC4" w14:textId="77777777" w:rsidR="003E55A9" w:rsidRPr="003E55A9" w:rsidRDefault="003E55A9" w:rsidP="003E55A9">
                  <w:pPr>
                    <w:rPr>
                      <w:rFonts w:ascii="Calibri" w:hAnsi="Calibri" w:cs="Arial"/>
                      <w:i/>
                      <w:color w:val="0070C0"/>
                      <w:sz w:val="18"/>
                      <w:szCs w:val="20"/>
                      <w:lang w:eastAsia="es-CL"/>
                    </w:rPr>
                  </w:pPr>
                  <w:r w:rsidRPr="003E55A9">
                    <w:rPr>
                      <w:rFonts w:ascii="Calibri" w:hAnsi="Calibri" w:cs="Arial"/>
                      <w:i/>
                      <w:color w:val="0070C0"/>
                      <w:sz w:val="18"/>
                      <w:szCs w:val="20"/>
                      <w:lang w:eastAsia="es-CL"/>
                    </w:rPr>
                    <w:t>Modelo con tablas y relaciones normalizadas.</w:t>
                  </w:r>
                </w:p>
              </w:tc>
              <w:tc>
                <w:tcPr>
                  <w:tcW w:w="0" w:type="auto"/>
                  <w:hideMark/>
                </w:tcPr>
                <w:p w14:paraId="3875D976" w14:textId="77777777" w:rsidR="003E55A9" w:rsidRPr="003E55A9" w:rsidRDefault="003E55A9" w:rsidP="003E55A9">
                  <w:pPr>
                    <w:rPr>
                      <w:rFonts w:ascii="Calibri" w:hAnsi="Calibri" w:cs="Arial"/>
                      <w:i/>
                      <w:color w:val="0070C0"/>
                      <w:sz w:val="18"/>
                      <w:szCs w:val="20"/>
                      <w:lang w:eastAsia="es-CL"/>
                    </w:rPr>
                  </w:pPr>
                  <w:r w:rsidRPr="003E55A9">
                    <w:rPr>
                      <w:rFonts w:ascii="Calibri" w:hAnsi="Calibri" w:cs="Arial"/>
                      <w:i/>
                      <w:color w:val="0070C0"/>
                      <w:sz w:val="18"/>
                      <w:szCs w:val="20"/>
                      <w:lang w:eastAsia="es-CL"/>
                    </w:rPr>
                    <w:t>Asegurar integridad y trazabilidad de la información.</w:t>
                  </w:r>
                </w:p>
              </w:tc>
            </w:tr>
            <w:tr w:rsidR="003E55A9" w:rsidRPr="003E55A9" w14:paraId="1FE13C07" w14:textId="77777777" w:rsidTr="003E55A9">
              <w:tc>
                <w:tcPr>
                  <w:tcW w:w="0" w:type="auto"/>
                  <w:shd w:val="clear" w:color="auto" w:fill="B4C6E7" w:themeFill="accent1" w:themeFillTint="66"/>
                  <w:hideMark/>
                </w:tcPr>
                <w:p w14:paraId="37B9169F" w14:textId="77777777" w:rsidR="003E55A9" w:rsidRPr="003E55A9" w:rsidRDefault="003E55A9" w:rsidP="003E55A9">
                  <w:pPr>
                    <w:rPr>
                      <w:rFonts w:ascii="Calibri" w:hAnsi="Calibri" w:cs="Arial"/>
                      <w:i/>
                      <w:color w:val="FFFFFF" w:themeColor="background1"/>
                      <w:sz w:val="18"/>
                      <w:szCs w:val="20"/>
                      <w:lang w:eastAsia="es-CL"/>
                    </w:rPr>
                  </w:pPr>
                  <w:r w:rsidRPr="003E55A9">
                    <w:rPr>
                      <w:rFonts w:ascii="Calibri" w:hAnsi="Calibri" w:cs="Arial"/>
                      <w:b/>
                      <w:bCs/>
                      <w:i/>
                      <w:color w:val="FFFFFF" w:themeColor="background1"/>
                      <w:sz w:val="18"/>
                      <w:szCs w:val="20"/>
                      <w:lang w:eastAsia="es-CL"/>
                    </w:rPr>
                    <w:t>Video demostrativo</w:t>
                  </w:r>
                </w:p>
              </w:tc>
              <w:tc>
                <w:tcPr>
                  <w:tcW w:w="0" w:type="auto"/>
                  <w:hideMark/>
                </w:tcPr>
                <w:p w14:paraId="52A594D2" w14:textId="77777777" w:rsidR="003E55A9" w:rsidRPr="003E55A9" w:rsidRDefault="003E55A9" w:rsidP="003E55A9">
                  <w:pPr>
                    <w:rPr>
                      <w:rFonts w:ascii="Calibri" w:hAnsi="Calibri" w:cs="Arial"/>
                      <w:i/>
                      <w:color w:val="0070C0"/>
                      <w:sz w:val="18"/>
                      <w:szCs w:val="20"/>
                      <w:lang w:eastAsia="es-CL"/>
                    </w:rPr>
                  </w:pPr>
                  <w:r w:rsidRPr="003E55A9">
                    <w:rPr>
                      <w:rFonts w:ascii="Calibri" w:hAnsi="Calibri" w:cs="Arial"/>
                      <w:i/>
                      <w:color w:val="0070C0"/>
                      <w:sz w:val="18"/>
                      <w:szCs w:val="20"/>
                      <w:lang w:eastAsia="es-CL"/>
                    </w:rPr>
                    <w:t>Grabación del funcionamiento del sistema en entorno local.</w:t>
                  </w:r>
                </w:p>
              </w:tc>
              <w:tc>
                <w:tcPr>
                  <w:tcW w:w="0" w:type="auto"/>
                  <w:hideMark/>
                </w:tcPr>
                <w:p w14:paraId="354B2BEF" w14:textId="77777777" w:rsidR="003E55A9" w:rsidRPr="003E55A9" w:rsidRDefault="003E55A9" w:rsidP="003E55A9">
                  <w:pPr>
                    <w:rPr>
                      <w:rFonts w:ascii="Calibri" w:hAnsi="Calibri" w:cs="Arial"/>
                      <w:i/>
                      <w:color w:val="0070C0"/>
                      <w:sz w:val="18"/>
                      <w:szCs w:val="20"/>
                      <w:lang w:eastAsia="es-CL"/>
                    </w:rPr>
                  </w:pPr>
                  <w:r w:rsidRPr="003E55A9">
                    <w:rPr>
                      <w:rFonts w:ascii="Calibri" w:hAnsi="Calibri" w:cs="Arial"/>
                      <w:i/>
                      <w:color w:val="0070C0"/>
                      <w:sz w:val="18"/>
                      <w:szCs w:val="20"/>
                      <w:lang w:eastAsia="es-CL"/>
                    </w:rPr>
                    <w:t>Evidenciar el cumplimiento de objetivos funcionales.</w:t>
                  </w:r>
                </w:p>
              </w:tc>
            </w:tr>
            <w:tr w:rsidR="003E55A9" w:rsidRPr="003E55A9" w14:paraId="0FCBBB55" w14:textId="77777777" w:rsidTr="003E55A9">
              <w:tc>
                <w:tcPr>
                  <w:tcW w:w="0" w:type="auto"/>
                  <w:shd w:val="clear" w:color="auto" w:fill="B4C6E7" w:themeFill="accent1" w:themeFillTint="66"/>
                  <w:hideMark/>
                </w:tcPr>
                <w:p w14:paraId="1EC8A7F8" w14:textId="77777777" w:rsidR="003E55A9" w:rsidRPr="003E55A9" w:rsidRDefault="003E55A9" w:rsidP="003E55A9">
                  <w:pPr>
                    <w:rPr>
                      <w:rFonts w:ascii="Calibri" w:hAnsi="Calibri" w:cs="Arial"/>
                      <w:i/>
                      <w:color w:val="FFFFFF" w:themeColor="background1"/>
                      <w:sz w:val="18"/>
                      <w:szCs w:val="20"/>
                      <w:lang w:eastAsia="es-CL"/>
                    </w:rPr>
                  </w:pPr>
                  <w:r w:rsidRPr="003E55A9">
                    <w:rPr>
                      <w:rFonts w:ascii="Calibri" w:hAnsi="Calibri" w:cs="Arial"/>
                      <w:b/>
                      <w:bCs/>
                      <w:i/>
                      <w:color w:val="FFFFFF" w:themeColor="background1"/>
                      <w:sz w:val="18"/>
                      <w:szCs w:val="20"/>
                      <w:lang w:eastAsia="es-CL"/>
                    </w:rPr>
                    <w:t>Informe técnico final</w:t>
                  </w:r>
                </w:p>
              </w:tc>
              <w:tc>
                <w:tcPr>
                  <w:tcW w:w="0" w:type="auto"/>
                  <w:hideMark/>
                </w:tcPr>
                <w:p w14:paraId="12E09D41" w14:textId="77777777" w:rsidR="003E55A9" w:rsidRPr="003E55A9" w:rsidRDefault="003E55A9" w:rsidP="003E55A9">
                  <w:pPr>
                    <w:rPr>
                      <w:rFonts w:ascii="Calibri" w:hAnsi="Calibri" w:cs="Arial"/>
                      <w:i/>
                      <w:color w:val="0070C0"/>
                      <w:sz w:val="18"/>
                      <w:szCs w:val="20"/>
                      <w:lang w:eastAsia="es-CL"/>
                    </w:rPr>
                  </w:pPr>
                  <w:r w:rsidRPr="003E55A9">
                    <w:rPr>
                      <w:rFonts w:ascii="Calibri" w:hAnsi="Calibri" w:cs="Arial"/>
                      <w:i/>
                      <w:color w:val="0070C0"/>
                      <w:sz w:val="18"/>
                      <w:szCs w:val="20"/>
                      <w:lang w:eastAsia="es-CL"/>
                    </w:rPr>
                    <w:t>Documento con desarrollo, metodología y resultados.</w:t>
                  </w:r>
                </w:p>
              </w:tc>
              <w:tc>
                <w:tcPr>
                  <w:tcW w:w="0" w:type="auto"/>
                  <w:hideMark/>
                </w:tcPr>
                <w:p w14:paraId="4DFD7704" w14:textId="77777777" w:rsidR="003E55A9" w:rsidRPr="003E55A9" w:rsidRDefault="003E55A9" w:rsidP="003E55A9">
                  <w:pPr>
                    <w:rPr>
                      <w:rFonts w:ascii="Calibri" w:hAnsi="Calibri" w:cs="Arial"/>
                      <w:i/>
                      <w:color w:val="0070C0"/>
                      <w:sz w:val="18"/>
                      <w:szCs w:val="20"/>
                      <w:lang w:eastAsia="es-CL"/>
                    </w:rPr>
                  </w:pPr>
                  <w:r w:rsidRPr="003E55A9">
                    <w:rPr>
                      <w:rFonts w:ascii="Calibri" w:hAnsi="Calibri" w:cs="Arial"/>
                      <w:i/>
                      <w:color w:val="0070C0"/>
                      <w:sz w:val="18"/>
                      <w:szCs w:val="20"/>
                      <w:lang w:eastAsia="es-CL"/>
                    </w:rPr>
                    <w:t>Facilitar la revisión académica del proyecto.</w:t>
                  </w:r>
                </w:p>
              </w:tc>
            </w:tr>
          </w:tbl>
          <w:p w14:paraId="6743CCDD" w14:textId="7C22378B" w:rsidR="001202BF" w:rsidRPr="00B340E1" w:rsidRDefault="002541D2" w:rsidP="003E55A9">
            <w:pPr>
              <w:rPr>
                <w:b/>
                <w:i/>
                <w:color w:val="0070C0"/>
                <w:sz w:val="18"/>
              </w:rPr>
            </w:pPr>
            <w:r w:rsidRPr="00B340E1">
              <w:rPr>
                <w:rFonts w:ascii="Calibri" w:hAnsi="Calibri" w:cs="Arial"/>
                <w:i/>
                <w:color w:val="0070C0"/>
                <w:sz w:val="18"/>
                <w:szCs w:val="20"/>
                <w:lang w:eastAsia="es-CL"/>
              </w:rPr>
              <w:t xml:space="preserve"> </w:t>
            </w: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50A6B4B1" w14:textId="77777777" w:rsidR="003E55A9" w:rsidRPr="003E55A9" w:rsidRDefault="003E55A9" w:rsidP="003E55A9">
            <w:pPr>
              <w:jc w:val="both"/>
              <w:rPr>
                <w:rFonts w:ascii="Calibri" w:hAnsi="Calibri" w:cs="Arial"/>
                <w:i/>
                <w:color w:val="0070C0"/>
                <w:sz w:val="18"/>
                <w:szCs w:val="20"/>
                <w:lang w:eastAsia="es-CL"/>
              </w:rPr>
            </w:pPr>
            <w:r w:rsidRPr="003E55A9">
              <w:rPr>
                <w:rFonts w:ascii="Calibri" w:hAnsi="Calibri" w:cs="Arial"/>
                <w:i/>
                <w:color w:val="0070C0"/>
                <w:sz w:val="18"/>
                <w:szCs w:val="20"/>
                <w:lang w:eastAsia="es-CL"/>
              </w:rPr>
              <w:t xml:space="preserve">El desarrollo de </w:t>
            </w:r>
            <w:r w:rsidRPr="003E55A9">
              <w:rPr>
                <w:rFonts w:ascii="Calibri" w:hAnsi="Calibri" w:cs="Arial"/>
                <w:i/>
                <w:iCs/>
                <w:color w:val="0070C0"/>
                <w:sz w:val="18"/>
                <w:szCs w:val="20"/>
                <w:lang w:eastAsia="es-CL"/>
              </w:rPr>
              <w:t>MiHora Lampa</w:t>
            </w:r>
            <w:r w:rsidRPr="003E55A9">
              <w:rPr>
                <w:rFonts w:ascii="Calibri" w:hAnsi="Calibri" w:cs="Arial"/>
                <w:i/>
                <w:color w:val="0070C0"/>
                <w:sz w:val="18"/>
                <w:szCs w:val="20"/>
                <w:lang w:eastAsia="es-CL"/>
              </w:rPr>
              <w:t xml:space="preserve"> fortaleció competencias técnicas y de gestión, consolidando conocimientos en </w:t>
            </w:r>
            <w:r w:rsidRPr="003E55A9">
              <w:rPr>
                <w:rFonts w:ascii="Calibri" w:hAnsi="Calibri" w:cs="Arial"/>
                <w:b/>
                <w:bCs/>
                <w:i/>
                <w:color w:val="0070C0"/>
                <w:sz w:val="18"/>
                <w:szCs w:val="20"/>
                <w:lang w:eastAsia="es-CL"/>
              </w:rPr>
              <w:t>desarrollo web full-stack</w:t>
            </w:r>
            <w:r w:rsidRPr="003E55A9">
              <w:rPr>
                <w:rFonts w:ascii="Calibri" w:hAnsi="Calibri" w:cs="Arial"/>
                <w:i/>
                <w:color w:val="0070C0"/>
                <w:sz w:val="18"/>
                <w:szCs w:val="20"/>
                <w:lang w:eastAsia="es-CL"/>
              </w:rPr>
              <w:t xml:space="preserve">, </w:t>
            </w:r>
            <w:r w:rsidRPr="003E55A9">
              <w:rPr>
                <w:rFonts w:ascii="Calibri" w:hAnsi="Calibri" w:cs="Arial"/>
                <w:b/>
                <w:bCs/>
                <w:i/>
                <w:color w:val="0070C0"/>
                <w:sz w:val="18"/>
                <w:szCs w:val="20"/>
                <w:lang w:eastAsia="es-CL"/>
              </w:rPr>
              <w:t>bases de datos relacionales</w:t>
            </w:r>
            <w:r w:rsidRPr="003E55A9">
              <w:rPr>
                <w:rFonts w:ascii="Calibri" w:hAnsi="Calibri" w:cs="Arial"/>
                <w:i/>
                <w:color w:val="0070C0"/>
                <w:sz w:val="18"/>
                <w:szCs w:val="20"/>
                <w:lang w:eastAsia="es-CL"/>
              </w:rPr>
              <w:t xml:space="preserve">, </w:t>
            </w:r>
            <w:r w:rsidRPr="003E55A9">
              <w:rPr>
                <w:rFonts w:ascii="Calibri" w:hAnsi="Calibri" w:cs="Arial"/>
                <w:b/>
                <w:bCs/>
                <w:i/>
                <w:color w:val="0070C0"/>
                <w:sz w:val="18"/>
                <w:szCs w:val="20"/>
                <w:lang w:eastAsia="es-CL"/>
              </w:rPr>
              <w:t>metodologías ágiles</w:t>
            </w:r>
            <w:r w:rsidRPr="003E55A9">
              <w:rPr>
                <w:rFonts w:ascii="Calibri" w:hAnsi="Calibri" w:cs="Arial"/>
                <w:i/>
                <w:color w:val="0070C0"/>
                <w:sz w:val="18"/>
                <w:szCs w:val="20"/>
                <w:lang w:eastAsia="es-CL"/>
              </w:rPr>
              <w:t xml:space="preserve"> y </w:t>
            </w:r>
            <w:r w:rsidRPr="003E55A9">
              <w:rPr>
                <w:rFonts w:ascii="Calibri" w:hAnsi="Calibri" w:cs="Arial"/>
                <w:b/>
                <w:bCs/>
                <w:i/>
                <w:color w:val="0070C0"/>
                <w:sz w:val="18"/>
                <w:szCs w:val="20"/>
                <w:lang w:eastAsia="es-CL"/>
              </w:rPr>
              <w:t>diseño centrado en el usuario</w:t>
            </w:r>
            <w:r w:rsidRPr="003E55A9">
              <w:rPr>
                <w:rFonts w:ascii="Calibri" w:hAnsi="Calibri" w:cs="Arial"/>
                <w:i/>
                <w:color w:val="0070C0"/>
                <w:sz w:val="18"/>
                <w:szCs w:val="20"/>
                <w:lang w:eastAsia="es-CL"/>
              </w:rPr>
              <w:t>.</w:t>
            </w:r>
          </w:p>
          <w:p w14:paraId="266ED6B9" w14:textId="77777777" w:rsidR="003E55A9" w:rsidRPr="003E55A9" w:rsidRDefault="003E55A9" w:rsidP="003E55A9">
            <w:pPr>
              <w:jc w:val="both"/>
              <w:rPr>
                <w:rFonts w:ascii="Calibri" w:hAnsi="Calibri" w:cs="Arial"/>
                <w:i/>
                <w:color w:val="0070C0"/>
                <w:sz w:val="18"/>
                <w:szCs w:val="20"/>
                <w:lang w:eastAsia="es-CL"/>
              </w:rPr>
            </w:pPr>
            <w:r w:rsidRPr="003E55A9">
              <w:rPr>
                <w:rFonts w:ascii="Calibri" w:hAnsi="Calibri" w:cs="Arial"/>
                <w:i/>
                <w:color w:val="0070C0"/>
                <w:sz w:val="18"/>
                <w:szCs w:val="20"/>
                <w:lang w:eastAsia="es-CL"/>
              </w:rPr>
              <w:t>La experiencia permitió comprender los desafíos de la transformación digital en el sector público y reafirmar el interés profesional en crear soluciones tecnológicas con impacto social.</w:t>
            </w:r>
          </w:p>
          <w:p w14:paraId="05304AAE" w14:textId="77777777" w:rsidR="003E55A9" w:rsidRPr="003E55A9" w:rsidRDefault="003E55A9" w:rsidP="003E55A9">
            <w:pPr>
              <w:jc w:val="both"/>
              <w:rPr>
                <w:rFonts w:ascii="Calibri" w:hAnsi="Calibri" w:cs="Arial"/>
                <w:i/>
                <w:color w:val="0070C0"/>
                <w:sz w:val="18"/>
                <w:szCs w:val="20"/>
                <w:lang w:eastAsia="es-CL"/>
              </w:rPr>
            </w:pPr>
            <w:r w:rsidRPr="003E55A9">
              <w:rPr>
                <w:rFonts w:ascii="Calibri" w:hAnsi="Calibri" w:cs="Arial"/>
                <w:b/>
                <w:bCs/>
                <w:i/>
                <w:color w:val="0070C0"/>
                <w:sz w:val="18"/>
                <w:szCs w:val="20"/>
                <w:lang w:eastAsia="es-CL"/>
              </w:rPr>
              <w:t>Proyecciones:</w:t>
            </w:r>
          </w:p>
          <w:p w14:paraId="28ADB607" w14:textId="77777777" w:rsidR="003E55A9" w:rsidRPr="003E55A9" w:rsidRDefault="003E55A9" w:rsidP="003E55A9">
            <w:pPr>
              <w:numPr>
                <w:ilvl w:val="0"/>
                <w:numId w:val="14"/>
              </w:numPr>
              <w:jc w:val="both"/>
              <w:rPr>
                <w:rFonts w:ascii="Calibri" w:hAnsi="Calibri" w:cs="Arial"/>
                <w:i/>
                <w:color w:val="0070C0"/>
                <w:sz w:val="18"/>
                <w:szCs w:val="20"/>
                <w:lang w:eastAsia="es-CL"/>
              </w:rPr>
            </w:pPr>
            <w:r w:rsidRPr="003E55A9">
              <w:rPr>
                <w:rFonts w:ascii="Calibri" w:hAnsi="Calibri" w:cs="Arial"/>
                <w:i/>
                <w:color w:val="0070C0"/>
                <w:sz w:val="18"/>
                <w:szCs w:val="20"/>
                <w:lang w:eastAsia="es-CL"/>
              </w:rPr>
              <w:t>Continuar perfeccionándose en desarrollo backend y seguridad informática.</w:t>
            </w:r>
          </w:p>
          <w:p w14:paraId="2B2CE297" w14:textId="77777777" w:rsidR="003E55A9" w:rsidRPr="003E55A9" w:rsidRDefault="003E55A9" w:rsidP="003E55A9">
            <w:pPr>
              <w:numPr>
                <w:ilvl w:val="0"/>
                <w:numId w:val="14"/>
              </w:numPr>
              <w:jc w:val="both"/>
              <w:rPr>
                <w:rFonts w:ascii="Calibri" w:hAnsi="Calibri" w:cs="Arial"/>
                <w:i/>
                <w:color w:val="0070C0"/>
                <w:sz w:val="18"/>
                <w:szCs w:val="20"/>
                <w:lang w:eastAsia="es-CL"/>
              </w:rPr>
            </w:pPr>
            <w:r w:rsidRPr="003E55A9">
              <w:rPr>
                <w:rFonts w:ascii="Calibri" w:hAnsi="Calibri" w:cs="Arial"/>
                <w:i/>
                <w:color w:val="0070C0"/>
                <w:sz w:val="18"/>
                <w:szCs w:val="20"/>
                <w:lang w:eastAsia="es-CL"/>
              </w:rPr>
              <w:t>Participar en proyectos de digitalización en salud y servicios públicos.</w:t>
            </w:r>
          </w:p>
          <w:p w14:paraId="73FD8F99" w14:textId="77777777" w:rsidR="003E55A9" w:rsidRPr="003E55A9" w:rsidRDefault="003E55A9" w:rsidP="003E55A9">
            <w:pPr>
              <w:numPr>
                <w:ilvl w:val="0"/>
                <w:numId w:val="14"/>
              </w:numPr>
              <w:jc w:val="both"/>
              <w:rPr>
                <w:rFonts w:ascii="Calibri" w:hAnsi="Calibri" w:cs="Arial"/>
                <w:i/>
                <w:color w:val="0070C0"/>
                <w:sz w:val="18"/>
                <w:szCs w:val="20"/>
                <w:lang w:eastAsia="es-CL"/>
              </w:rPr>
            </w:pPr>
            <w:r w:rsidRPr="003E55A9">
              <w:rPr>
                <w:rFonts w:ascii="Calibri" w:hAnsi="Calibri" w:cs="Arial"/>
                <w:i/>
                <w:color w:val="0070C0"/>
                <w:sz w:val="18"/>
                <w:szCs w:val="20"/>
                <w:lang w:eastAsia="es-CL"/>
              </w:rPr>
              <w:t>Aplicar el aprendizaje de Scrum en equipos profesionales de desarrollo.</w:t>
            </w:r>
          </w:p>
          <w:p w14:paraId="29E8CF0E" w14:textId="24331A34" w:rsidR="001202BF" w:rsidRPr="003E55A9" w:rsidRDefault="003E55A9" w:rsidP="003E55A9">
            <w:pPr>
              <w:jc w:val="both"/>
              <w:rPr>
                <w:rFonts w:ascii="Calibri" w:hAnsi="Calibri" w:cs="Arial"/>
                <w:i/>
                <w:color w:val="0070C0"/>
                <w:sz w:val="18"/>
                <w:szCs w:val="20"/>
                <w:lang w:eastAsia="es-CL"/>
              </w:rPr>
            </w:pPr>
            <w:r w:rsidRPr="003E55A9">
              <w:rPr>
                <w:rFonts w:ascii="Calibri" w:hAnsi="Calibri" w:cs="Arial"/>
                <w:i/>
                <w:color w:val="0070C0"/>
                <w:sz w:val="18"/>
                <w:szCs w:val="20"/>
                <w:lang w:eastAsia="es-CL"/>
              </w:rPr>
              <w:t>Este proyecto demostró que la Ingeniería en Informática puede aportar significativamente a la gestión de instituciones sociales, integrando innovación tecnológica con responsabilidad y vocación de servicio.</w:t>
            </w:r>
            <w:r w:rsidR="001202BF" w:rsidRPr="003E55A9">
              <w:rPr>
                <w:rFonts w:ascii="Calibri" w:hAnsi="Calibri" w:cs="Arial"/>
                <w:i/>
                <w:color w:val="0070C0"/>
                <w:sz w:val="18"/>
                <w:szCs w:val="20"/>
                <w:lang w:eastAsia="es-CL"/>
              </w:rPr>
              <w:t xml:space="preserve"> </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F8D5B" w14:textId="77777777" w:rsidR="00DB162B" w:rsidRDefault="00DB162B" w:rsidP="00EE1135">
      <w:pPr>
        <w:spacing w:after="0" w:line="240" w:lineRule="auto"/>
      </w:pPr>
      <w:r>
        <w:separator/>
      </w:r>
    </w:p>
  </w:endnote>
  <w:endnote w:type="continuationSeparator" w:id="0">
    <w:p w14:paraId="1028F369" w14:textId="77777777" w:rsidR="00DB162B" w:rsidRDefault="00DB162B"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BE33C" w14:textId="77777777" w:rsidR="00DB162B" w:rsidRDefault="00DB162B" w:rsidP="00EE1135">
      <w:pPr>
        <w:spacing w:after="0" w:line="240" w:lineRule="auto"/>
      </w:pPr>
      <w:r>
        <w:separator/>
      </w:r>
    </w:p>
  </w:footnote>
  <w:footnote w:type="continuationSeparator" w:id="0">
    <w:p w14:paraId="3DED08EF" w14:textId="77777777" w:rsidR="00DB162B" w:rsidRDefault="00DB162B"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3536B"/>
    <w:multiLevelType w:val="hybridMultilevel"/>
    <w:tmpl w:val="E918DCF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D0118E"/>
    <w:multiLevelType w:val="multilevel"/>
    <w:tmpl w:val="5FE8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E3686"/>
    <w:multiLevelType w:val="multilevel"/>
    <w:tmpl w:val="E30868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4865575"/>
    <w:multiLevelType w:val="multilevel"/>
    <w:tmpl w:val="3DDCA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E2F0670"/>
    <w:multiLevelType w:val="multilevel"/>
    <w:tmpl w:val="386AC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570652EA"/>
    <w:multiLevelType w:val="multilevel"/>
    <w:tmpl w:val="2D56A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67CC486B"/>
    <w:multiLevelType w:val="multilevel"/>
    <w:tmpl w:val="DA0A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3470BC"/>
    <w:multiLevelType w:val="multilevel"/>
    <w:tmpl w:val="6896D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754430118">
    <w:abstractNumId w:val="3"/>
  </w:num>
  <w:num w:numId="2" w16cid:durableId="1005325979">
    <w:abstractNumId w:val="7"/>
  </w:num>
  <w:num w:numId="3" w16cid:durableId="1763794079">
    <w:abstractNumId w:val="13"/>
  </w:num>
  <w:num w:numId="4" w16cid:durableId="1911691593">
    <w:abstractNumId w:val="5"/>
  </w:num>
  <w:num w:numId="5" w16cid:durableId="441344741">
    <w:abstractNumId w:val="8"/>
  </w:num>
  <w:num w:numId="6" w16cid:durableId="1354652326">
    <w:abstractNumId w:val="10"/>
  </w:num>
  <w:num w:numId="7" w16cid:durableId="1804888197">
    <w:abstractNumId w:val="0"/>
  </w:num>
  <w:num w:numId="8" w16cid:durableId="229267972">
    <w:abstractNumId w:val="6"/>
  </w:num>
  <w:num w:numId="9" w16cid:durableId="248662718">
    <w:abstractNumId w:val="4"/>
  </w:num>
  <w:num w:numId="10" w16cid:durableId="1813787788">
    <w:abstractNumId w:val="2"/>
  </w:num>
  <w:num w:numId="11" w16cid:durableId="1449659201">
    <w:abstractNumId w:val="1"/>
  </w:num>
  <w:num w:numId="12" w16cid:durableId="314333755">
    <w:abstractNumId w:val="12"/>
  </w:num>
  <w:num w:numId="13" w16cid:durableId="1362587093">
    <w:abstractNumId w:val="9"/>
  </w:num>
  <w:num w:numId="14" w16cid:durableId="85442110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87E"/>
    <w:rsid w:val="000D3DE4"/>
    <w:rsid w:val="001202BF"/>
    <w:rsid w:val="00173158"/>
    <w:rsid w:val="001B12D8"/>
    <w:rsid w:val="002541D2"/>
    <w:rsid w:val="00296D71"/>
    <w:rsid w:val="00385BEA"/>
    <w:rsid w:val="003A0263"/>
    <w:rsid w:val="003B7101"/>
    <w:rsid w:val="003E474B"/>
    <w:rsid w:val="003E55A9"/>
    <w:rsid w:val="0041433E"/>
    <w:rsid w:val="00434472"/>
    <w:rsid w:val="00434DA2"/>
    <w:rsid w:val="00463DB6"/>
    <w:rsid w:val="004B72CB"/>
    <w:rsid w:val="00530C76"/>
    <w:rsid w:val="0055712B"/>
    <w:rsid w:val="005B0610"/>
    <w:rsid w:val="005B4D4A"/>
    <w:rsid w:val="005E5F03"/>
    <w:rsid w:val="00612A14"/>
    <w:rsid w:val="006672AA"/>
    <w:rsid w:val="00675035"/>
    <w:rsid w:val="006B7645"/>
    <w:rsid w:val="006D77DC"/>
    <w:rsid w:val="00750DF5"/>
    <w:rsid w:val="007600BE"/>
    <w:rsid w:val="00771AB3"/>
    <w:rsid w:val="007F6625"/>
    <w:rsid w:val="008539F6"/>
    <w:rsid w:val="009378F7"/>
    <w:rsid w:val="00946E78"/>
    <w:rsid w:val="00960A7F"/>
    <w:rsid w:val="009A3C06"/>
    <w:rsid w:val="00A076F3"/>
    <w:rsid w:val="00B0399B"/>
    <w:rsid w:val="00B340E1"/>
    <w:rsid w:val="00B4008E"/>
    <w:rsid w:val="00C62521"/>
    <w:rsid w:val="00D22182"/>
    <w:rsid w:val="00D608E0"/>
    <w:rsid w:val="00D67975"/>
    <w:rsid w:val="00DB162B"/>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3.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customXml/itemProps4.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4</Pages>
  <Words>1026</Words>
  <Characters>6322</Characters>
  <Application>Microsoft Office Word</Application>
  <DocSecurity>0</DocSecurity>
  <Lines>183</Lines>
  <Paragraphs>108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Eder Ortiz Villagra</cp:lastModifiedBy>
  <cp:revision>12</cp:revision>
  <dcterms:created xsi:type="dcterms:W3CDTF">2022-08-24T18:22:00Z</dcterms:created>
  <dcterms:modified xsi:type="dcterms:W3CDTF">2025-11-24T05:31:00Z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