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9645" w14:textId="09EE449E" w:rsidR="004A5BF6" w:rsidRDefault="000A6BE0" w:rsidP="000A6BE0">
      <w:pPr>
        <w:jc w:val="center"/>
      </w:pPr>
      <w:proofErr w:type="spellStart"/>
      <w:r>
        <w:t>KickStarter</w:t>
      </w:r>
      <w:proofErr w:type="spellEnd"/>
    </w:p>
    <w:p w14:paraId="5A2C5E7B" w14:textId="77777777" w:rsidR="000A6BE0" w:rsidRDefault="000A6BE0" w:rsidP="000A6BE0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</w:t>
      </w:r>
      <w:r>
        <w:t>?</w:t>
      </w:r>
    </w:p>
    <w:p w14:paraId="4EFA6ADD" w14:textId="77777777" w:rsidR="000A6BE0" w:rsidRDefault="004A5BF6" w:rsidP="000A6BE0">
      <w:pPr>
        <w:pStyle w:val="ListParagraph"/>
        <w:numPr>
          <w:ilvl w:val="1"/>
          <w:numId w:val="2"/>
        </w:numPr>
      </w:pPr>
      <w:r>
        <w:t xml:space="preserve">With the data provided, we can conclude that 54% of the campaigns launched at Kickstarter are successful. </w:t>
      </w:r>
    </w:p>
    <w:p w14:paraId="53CAEC85" w14:textId="771E995D" w:rsidR="000A6BE0" w:rsidRDefault="004A5BF6" w:rsidP="000A6BE0">
      <w:pPr>
        <w:pStyle w:val="ListParagraph"/>
        <w:numPr>
          <w:ilvl w:val="1"/>
          <w:numId w:val="2"/>
        </w:numPr>
      </w:pPr>
      <w:r>
        <w:t xml:space="preserve">Categories with a success rate higher than 50% are Music, Theater, and Film &amp; Video. Music has a success rate of 79%, Theater's success rate is 61%, and 58% for Film &amp; Video. Although Theater comes is second to Music in success rate as a </w:t>
      </w:r>
      <w:r w:rsidR="000A6BE0">
        <w:t>category, Theater</w:t>
      </w:r>
      <w:r>
        <w:t xml:space="preserve"> makes up 38% of the 54% of all successful campaigns at Kickstarter. Followed by Music with 25%, and Film</w:t>
      </w:r>
      <w:r w:rsidR="000A6BE0">
        <w:t xml:space="preserve"> </w:t>
      </w:r>
      <w:r>
        <w:t>&amp;</w:t>
      </w:r>
      <w:r w:rsidR="000A6BE0">
        <w:t xml:space="preserve"> </w:t>
      </w:r>
      <w:r>
        <w:t>V</w:t>
      </w:r>
      <w:r w:rsidR="000A6BE0">
        <w:t>i</w:t>
      </w:r>
      <w:r>
        <w:t xml:space="preserve">deo with 14%. The remaining categories make up 10% or less. </w:t>
      </w:r>
    </w:p>
    <w:p w14:paraId="537E757C" w14:textId="56569CD1" w:rsidR="004A5BF6" w:rsidRDefault="004A5BF6" w:rsidP="000A6BE0">
      <w:pPr>
        <w:pStyle w:val="ListParagraph"/>
        <w:numPr>
          <w:ilvl w:val="1"/>
          <w:numId w:val="2"/>
        </w:numPr>
      </w:pPr>
      <w:r>
        <w:t xml:space="preserve">21 of the 42 subcategories have a success rate of 40% or higher. Kickstarter's strongest quarter is Q2, followed by Q1. </w:t>
      </w:r>
    </w:p>
    <w:p w14:paraId="392648D5" w14:textId="0CC4D9E4" w:rsidR="000A6BE0" w:rsidRDefault="000A6BE0" w:rsidP="000A6BE0">
      <w:pPr>
        <w:pStyle w:val="ListParagraph"/>
        <w:numPr>
          <w:ilvl w:val="0"/>
          <w:numId w:val="2"/>
        </w:numPr>
      </w:pPr>
      <w:r>
        <w:t>What are some limitations of this dataset?</w:t>
      </w:r>
      <w:r w:rsidR="004A5BF6">
        <w:t xml:space="preserve"> </w:t>
      </w:r>
    </w:p>
    <w:p w14:paraId="356DFFB2" w14:textId="21821635" w:rsidR="004A5BF6" w:rsidRDefault="004A5BF6" w:rsidP="000A6BE0">
      <w:pPr>
        <w:pStyle w:val="ListParagraph"/>
        <w:numPr>
          <w:ilvl w:val="1"/>
          <w:numId w:val="2"/>
        </w:numPr>
      </w:pPr>
      <w:r>
        <w:t xml:space="preserve">The limitations with the data </w:t>
      </w:r>
      <w:r w:rsidR="000A6BE0">
        <w:t>is</w:t>
      </w:r>
      <w:r>
        <w:t xml:space="preserve"> the </w:t>
      </w:r>
      <w:r w:rsidR="000A6BE0">
        <w:t>“</w:t>
      </w:r>
      <w:r>
        <w:t>date</w:t>
      </w:r>
      <w:r w:rsidR="000A6BE0">
        <w:t xml:space="preserve">s” </w:t>
      </w:r>
      <w:r>
        <w:t xml:space="preserve">not in date </w:t>
      </w:r>
      <w:r w:rsidR="000A6BE0">
        <w:t>formatted</w:t>
      </w:r>
      <w:r>
        <w:t xml:space="preserve"> and requires cleaning up.</w:t>
      </w:r>
    </w:p>
    <w:p w14:paraId="3D2B8100" w14:textId="4900A502" w:rsidR="000A6BE0" w:rsidRPr="000A6BE0" w:rsidRDefault="000A6BE0" w:rsidP="000A6B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BE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0140EE2" w14:textId="4991E15E" w:rsidR="00B47632" w:rsidRPr="000A6BE0" w:rsidRDefault="000A6BE0" w:rsidP="000A6B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</w:t>
      </w:r>
      <w:r w:rsidR="004A5BF6">
        <w:t xml:space="preserve"> would suggest requesting pivot tables per category showing the </w:t>
      </w:r>
      <w:r>
        <w:t>breakdown</w:t>
      </w:r>
      <w:r w:rsidR="004A5BF6">
        <w:t xml:space="preserve"> of the subcategories. It would help get more insight into subcategories that are working and keep the advertising approach as is and identify the low performing categories and lower </w:t>
      </w:r>
      <w:r>
        <w:t xml:space="preserve">the </w:t>
      </w:r>
      <w:r w:rsidR="004A5BF6">
        <w:t>marketing budget or suggest a different marketing approach for them.</w:t>
      </w:r>
    </w:p>
    <w:p w14:paraId="7C7FA9E9" w14:textId="532D64A1" w:rsidR="000A6BE0" w:rsidRPr="000A6BE0" w:rsidRDefault="000A6BE0" w:rsidP="000A6BE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If I were to suggest someone to start a campaign with Kickstarter I would </w:t>
      </w:r>
      <w:r w:rsidR="004D4696">
        <w:t xml:space="preserve">suggest  the music category because is have a 79%percent chance of meeting funding goal. </w:t>
      </w:r>
      <w:bookmarkStart w:id="0" w:name="_GoBack"/>
      <w:bookmarkEnd w:id="0"/>
    </w:p>
    <w:sectPr w:rsidR="000A6BE0" w:rsidRPr="000A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908EF"/>
    <w:multiLevelType w:val="hybridMultilevel"/>
    <w:tmpl w:val="F9AC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71F6F"/>
    <w:multiLevelType w:val="hybridMultilevel"/>
    <w:tmpl w:val="9BEA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4409"/>
    <w:multiLevelType w:val="multilevel"/>
    <w:tmpl w:val="C54C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25F70"/>
    <w:multiLevelType w:val="hybridMultilevel"/>
    <w:tmpl w:val="7842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C"/>
    <w:rsid w:val="000A6BE0"/>
    <w:rsid w:val="00232706"/>
    <w:rsid w:val="00325B8E"/>
    <w:rsid w:val="00350FB4"/>
    <w:rsid w:val="004A5BF6"/>
    <w:rsid w:val="004D4696"/>
    <w:rsid w:val="00585018"/>
    <w:rsid w:val="007560A2"/>
    <w:rsid w:val="00825ED4"/>
    <w:rsid w:val="008567EC"/>
    <w:rsid w:val="00A732DD"/>
    <w:rsid w:val="00B47632"/>
    <w:rsid w:val="00D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100F"/>
  <w15:chartTrackingRefBased/>
  <w15:docId w15:val="{8C1F6748-D187-4023-84D5-E6DA49E3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beltran</dc:creator>
  <cp:keywords/>
  <dc:description/>
  <cp:lastModifiedBy>ernesto beltran</cp:lastModifiedBy>
  <cp:revision>1</cp:revision>
  <dcterms:created xsi:type="dcterms:W3CDTF">2020-02-08T23:17:00Z</dcterms:created>
  <dcterms:modified xsi:type="dcterms:W3CDTF">2020-02-09T03:11:00Z</dcterms:modified>
</cp:coreProperties>
</file>