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Data Is the New Oil</w:t>
      </w:r>
    </w:p>
    <w:p/>
    <w:p>
      <w:pPr>
        <w:pStyle w:val="Heading2"/>
      </w:pPr>
      <w:r>
        <w:t>The Refinery Problem</w:t>
      </w:r>
    </w:p>
    <w:p>
      <w:r>
        <w:t>Data is the new oil. You’ve heard it before, right? It’s the kind of thing people toss around at conferences or in boardrooms, but most don’t stop to think about what it really means. Oil wasn’t valuable until someone figured out how to refine it, how to extract power from it, how to make it work for the world around them. Data’s no different. It holds potential—immense potential—but most businesses are still fumbling with the tools to make it work. Worse, they’re burying their data teams in departments like IT or finance, treating them like back-office necessities instead of engines for growth. It’s not just a mistake—it’s a slow surrender to irrelevance.</w:t>
      </w:r>
    </w:p>
    <w:p/>
    <w:p>
      <w:pPr>
        <w:pStyle w:val="Heading2"/>
      </w:pPr>
      <w:r>
        <w:t>The Structural Misalignment</w:t>
      </w:r>
    </w:p>
    <w:p>
      <w:r>
        <w:t>To be frank, I’d like to quickly demonstrate the framework we will discuss:</w:t>
      </w:r>
    </w:p>
    <w:p/>
    <w:p>
      <w:r>
        <w:t>Current State:</w:t>
      </w:r>
    </w:p>
    <w:p>
      <w:pPr>
        <w:pStyle w:val="ListBullet"/>
      </w:pPr>
      <w:r>
        <w:t>Data teams buried within IT or finance departments</w:t>
      </w:r>
    </w:p>
    <w:p>
      <w:pPr>
        <w:pStyle w:val="ListBullet"/>
      </w:pPr>
      <w:r>
        <w:t>Fragmented data ownership across departments</w:t>
      </w:r>
    </w:p>
    <w:p>
      <w:pPr>
        <w:pStyle w:val="ListBullet"/>
      </w:pPr>
      <w:r>
        <w:t>Reactive data governance focused on compliance</w:t>
      </w:r>
    </w:p>
    <w:p>
      <w:pPr>
        <w:pStyle w:val="ListBullet"/>
      </w:pPr>
      <w:r>
        <w:t>Limited AI readiness due to poor data foundations</w:t>
      </w:r>
    </w:p>
    <w:p>
      <w:pPr>
        <w:pStyle w:val="ListBullet"/>
      </w:pPr>
      <w:r>
        <w:t>Data viewed primarily as a cost center</w:t>
      </w:r>
    </w:p>
    <w:p>
      <w:pPr>
        <w:pStyle w:val="ListBullet"/>
      </w:pPr>
      <w:r>
        <w:t>High turnover of data talent due to misalignment</w:t>
      </w:r>
    </w:p>
    <w:p/>
    <w:p>
      <w:r>
        <w:t>My Proposed “Future State” for organizations:</w:t>
      </w:r>
    </w:p>
    <w:p>
      <w:pPr>
        <w:pStyle w:val="ListBullet"/>
      </w:pPr>
      <w:r>
        <w:t>Standalone data department with C-suite representation</w:t>
      </w:r>
    </w:p>
    <w:p>
      <w:pPr>
        <w:pStyle w:val="ListBullet"/>
      </w:pPr>
      <w:r>
        <w:t>Centralized data strategy with distributed execution</w:t>
      </w:r>
    </w:p>
    <w:p>
      <w:pPr>
        <w:pStyle w:val="ListBullet"/>
      </w:pPr>
      <w:r>
        <w:t>Proactive governance enabling innovation</w:t>
      </w:r>
    </w:p>
    <w:p>
      <w:pPr>
        <w:pStyle w:val="ListBullet"/>
      </w:pPr>
      <w:r>
        <w:t>AI-ready data infrastructure and practices</w:t>
      </w:r>
    </w:p>
    <w:p>
      <w:pPr>
        <w:pStyle w:val="ListBullet"/>
      </w:pPr>
      <w:r>
        <w:t>Data monetization driving new revenue</w:t>
      </w:r>
    </w:p>
    <w:p>
      <w:pPr>
        <w:pStyle w:val="ListBullet"/>
      </w:pPr>
      <w:r>
        <w:t>Engaged data teams with clear career paths</w:t>
      </w:r>
    </w:p>
    <w:p/>
    <w:p>
      <w:r>
        <w:t>The gap between these states isn't just technological—it's structural and cultural.</w:t>
      </w:r>
    </w:p>
    <w:p/>
    <w:p>
      <w:pPr>
        <w:pStyle w:val="Heading2"/>
      </w:pPr>
      <w:r>
        <w:t>The Moment We're In</w:t>
      </w:r>
    </w:p>
    <w:p>
      <w:r>
        <w:t>We live in a moment where the stakes are higher than ever. AI isn’t a shiny, distant dream—it’s here, reshaping industries before our eyes. And yet, for every company that’s racing ahead, there are dozens stuck at the starting line, paralyzed by uncertainty. What’s the ROI? Who do we even hire to manage this? What if we get it wrong? Mistakes aren’t abstract. United Healthcare learned this the hard way when they deployed an AI claims system without proper oversight. A lawsuit later, they became the example of what happens when businesses rush into the future unprepared. The lesson is clear: the cost of inaction is just as high as the risk of moving too fast.</w:t>
      </w:r>
    </w:p>
    <w:p/>
    <w:p>
      <w:r>
        <w:t>So why do so many companies stumble when it comes to data? It’s not because they don’t see its importance—every executive knows that data holds the key to competitive advantage. The problem runs deeper. Data isn’t just another asset; it’s a living, breathing element of your business. It’s messy, sprawling, and hard to control. Most businesses don’t even know what they have, let alone how to use it. Worse, they’re trying to build AI strategies on top of this chaos, with no clear roadmap and no department dedicated to making sense of it all. Imagine trying to build a skyscraper on sand—that’s what AI without a solid data foundation looks like.</w:t>
      </w:r>
    </w:p>
    <w:p/>
    <w:p>
      <w:r>
        <w:t>And then there’s the fear. Fear of change, fear of cost, fear of getting it wrong. Let’s face it: AI isn’t just a technology shift—it’s a cultural one. It forces businesses to rethink how they’re structured, how they hire, and even how they measure success. That’s not easy. But here’s the truth: if you’re not willing to make these changes, you’re not just falling behind—you’re opting out of the future. The good news? You don’t have to figure it out alone. This book is here to give you the tools, the frameworks, and the clarity you need to modernize your data operations and embrace AI with confidence.</w:t>
      </w:r>
    </w:p>
    <w:p/>
    <w:p>
      <w:pPr>
        <w:pStyle w:val="Heading2"/>
      </w:pPr>
      <w:r>
        <w:t>The C-Suite Representation Gap</w:t>
      </w:r>
    </w:p>
    <w:p>
      <w:r>
        <w:t>The organizational transformation required isn't subtle—it's foundational. In traditional structures, data teams are buried under IT or finance, competing for resources and attention. The modern structure elevates data to its rightful place with direct C-suite representation through a Chief Data Officer (CDO).</w:t>
      </w:r>
    </w:p>
    <w:p/>
    <w:p>
      <w:r>
        <w:t>When data sits below IT or finance, it inherits their priorities. That means stability, compliance, and cost control often win over experimentation, insight, and growth. A standalone data function changes the incentive structure. It gives data leaders room to set strategy, not just service tickets. It creates a clear home for analytics, governance, and AI delivery instead of scattering responsibility across departments.</w:t>
      </w:r>
    </w:p>
    <w:p/>
    <w:p>
      <w:r>
        <w:t>This isn't a reshuffle for optics. It's a signal that data is a core business driver—like HR, finance, or product—deserving its own mandate, budget, and accountability. Without that signal, AI remains a side project instead of a strategy.</w:t>
      </w:r>
    </w:p>
    <w:p/>
    <w:p>
      <w:r>
        <w:t>The shift is structural, but the outcome is cultural: when data belongs to everyone, it belongs to no one.</w:t>
      </w:r>
    </w:p>
    <w:p/>
    <w:p>
      <w:r>
        <w:t>The challenge isn’t just structural—it’s also cultural. For many enterprises, data and AI represent a shift that feels almost existential. Businesses are accustomed to seeing innovation as incremental: a new tool here, a productivity tweak there. But AI is different. It’s not a one-time upgrade; it’s a complete rethinking of how decisions are made and how value is created. Take the example of United Healthcare. Their attempt to streamline claims processing using AI backfired spectacularly, leading to lawsuits and public scrutiny. Why? Because they didn’t have the governance frameworks in place to audit their models or ensure regulatory compliance. It wasn’t the technology that failed—it was the lack of preparation.</w:t>
      </w:r>
    </w:p>
    <w:p/>
    <w:p>
      <w:r>
        <w:t>Governance isn't just about compliance—it's about creating value while managing risk. It turns experimentation into systems people can trust, and it gives leadership a way to say yes without gambling the business. That’s why governance has to be intentional, not improvised.</w:t>
      </w:r>
    </w:p>
    <w:p/>
    <w:p>
      <w:r>
        <w:t>This isn’t just a cautionary tale for healthcare. It’s a wake-up call for every industry. Automotive companies investing in computer vision, retailers leveraging predictive analytics, and financial institutions deploying AI for risk assessment all face the same core issue: without a solid data strategy and governance in place, these investments are vulnerable. Even the most advanced AI model is only as good as the data feeding into it—and the processes overseeing its use.</w:t>
      </w:r>
    </w:p>
    <w:p/>
    <w:p>
      <w:r>
        <w:t>Governance and accountability are especially critical in today’s climate. Consumers are becoming more aware of how companies use their data, and regulators are catching up quickly. Explainable AI (XAI) is no longer just a buzzword; it’s a necessity. Businesses must be able to explain, in clear and auditable terms, how their AI models arrive at decisions. This isn’t just about avoiding lawsuits—it’s about building trust. Customers, clients, and even your own employees need to believe that the AI driving your operations is fair, unbiased, and aligned with your company’s values.</w:t>
      </w:r>
    </w:p>
    <w:p/>
    <w:p>
      <w:r>
        <w:t>Yet, trust is hard to build when leadership itself isn’t fully equipped to understand the technology. Too often, executives rely on consultants or vendors to fill the gaps, but this creates a dangerous dependency. If you don’t understand your own models or the data they rely on, how can you confidently scale these systems across your business? Worse, how can you defend them when something goes wrong? The need for internal expertise—supported by external partnerships but not reliant on them—is more pressing than ever.</w:t>
      </w:r>
    </w:p>
    <w:p/>
    <w:p>
      <w:r>
        <w:t>The solution starts with building a real data department, not just a data team. One that has clear ownership, clear standards, and a mandate to build the foundations that make AI reliable. The details of that blueprint come later. For now, the point is simple: if governance and structure aren't deliberate, every AI investment will be fragile.</w:t>
      </w:r>
    </w:p>
    <w:p/>
    <w:p>
      <w:pPr>
        <w:pStyle w:val="Heading2"/>
      </w:pPr>
      <w:r>
        <w:t>The Profit Center Transformation</w:t>
      </w:r>
    </w:p>
    <w:p>
      <w:r>
        <w:t>The transition from viewing data operations as a cost center to recognizing it as a profit engine requires a fundamental shift in mindset. Traditional metrics like cost reduction and efficiency gains don't capture the full value of data operations. Instead, we need to think about data's ability to create new revenue streams, unlock market opportunities, and drive innovation.</w:t>
      </w:r>
    </w:p>
    <w:p/>
    <w:p>
      <w:r>
        <w:t>That shift shows up in how companies build products from their data. Some create insights for partners and suppliers. Others improve core offerings through personalization or risk reduction. The pattern is consistent: when data becomes a product, the organization stops arguing about its value.</w:t>
      </w:r>
    </w:p>
    <w:p/>
    <w:p>
      <w:pPr>
        <w:pStyle w:val="Heading2"/>
      </w:pPr>
      <w:r>
        <w:t>The Governance Imperative</w:t>
      </w:r>
    </w:p>
    <w:p>
      <w:r>
        <w:t>The shift toward data-driven operations demands more than just technological investment—it requires a governance posture that builds trust. When AI touches pricing, claims, hiring, or healthcare, the organization has to be able to explain its decisions. That means clear accountability, transparent models, and a culture that treats data quality as a leadership issue, not just an engineering one.</w:t>
      </w:r>
    </w:p>
    <w:p/>
    <w:p>
      <w:r>
        <w:t>Governance is not a brake on innovation. It is the mechanism that keeps innovation credible when the stakes are high.</w:t>
      </w:r>
    </w:p>
    <w:p/>
    <w:p>
      <w:pPr>
        <w:pStyle w:val="Heading2"/>
      </w:pPr>
      <w:r>
        <w:t>The Stakes of Inaction</w:t>
      </w:r>
    </w:p>
    <w:p>
      <w:r>
        <w:t>The stark reality is clear: data isn't just changing business—it's redefining it. We've seen how companies like Walmart, Progressive, and Mastercard have transformed their operations through dedicated data departments, generating new revenue streams and competitive advantages.</w:t>
      </w:r>
    </w:p>
    <w:p>
      <w:r>
        <w:t>But understanding these opportunities is just the first step. The real challenge lies in execution. How do organizations overcome institutional inertia? What keeps talented data teams from reaching their potential? How can businesses avoid the pitfalls that have derailed others' attempts at transformation?</w:t>
      </w:r>
    </w:p>
    <w:p>
      <w:r>
        <w:t>These aren't just theoretical questions. They're the practical challenges that every business must address to survive in an AI-driven market. In the next chapter, we'll examine the specific barriers holding businesses back—from education gaps among decision-makers to structural misplacements of data operations. More importantly, we'll explore proven solutions that have helped enterprises overcome these obstacles.</w:t>
      </w:r>
    </w:p>
    <w:p>
      <w:r>
        <w:t>The path forward requires more than just investment in technology. It demands a fundamental shift in how we think about data, how we structure our organizations, and how we measure success. The companies that make this shift aren't just participating in the future—they're shaping it.</w:t>
      </w:r>
    </w:p>
    <w:p/>
    <w:p>
      <w:pPr>
        <w:pStyle w:val="Heading2"/>
      </w:pPr>
      <w:r>
        <w:t>Sources (Draft)</w:t>
      </w:r>
    </w:p>
    <w:p>
      <w:r>
        <w:t>Format: [SRC-##] Claim. Source. Status. Use `2025_data_sources.md` where applicable; otherwise mark as external.</w:t>
      </w:r>
    </w:p>
    <w:p>
      <w:pPr>
        <w:pStyle w:val="ListBullet"/>
      </w:pPr>
      <w:r>
        <w:t>No numeric claims retained in this chapter. Add sources as needed for company examples.</w:t>
      </w:r>
    </w:p>
    <w:p>
      <w:pPr>
        <w:pStyle w:val="Heading1"/>
      </w:pPr>
      <w:r>
        <w:t>Chapter 2: What's Holding Businesses Back?</w:t>
      </w:r>
    </w:p>
    <w:p/>
    <w:p>
      <w:r>
        <w:t>Let's be honest—most businesses know they need to transform their data operations. They see competitors pulling ahead, read about AI breakthroughs, and feel the pressure to act. So why aren't they? Adoption has surged, but returns still lag for most organizations. The gap between knowing and doing isn't just wide—it's growing.</w:t>
      </w:r>
    </w:p>
    <w:p/>
    <w:p>
      <w:r>
        <w:t>Three critical barriers keep emerging.</w:t>
      </w:r>
    </w:p>
    <w:p/>
    <w:p>
      <w:pPr>
        <w:pStyle w:val="Heading2"/>
      </w:pPr>
      <w:r>
        <w:t>The Education Gap</w:t>
      </w:r>
    </w:p>
    <w:p>
      <w:r>
        <w:t>First, there's the education gap. It's not just about technical knowledge—it's about business literacy. When leaders don't understand how data drives value, they either underinvest or chase the wrong outcomes. The best teams don't just approve AI projects; they understand how data creates business advantage.</w:t>
      </w:r>
    </w:p>
    <w:p/>
    <w:p>
      <w:pPr>
        <w:pStyle w:val="Heading2"/>
      </w:pPr>
      <w:r>
        <w:t>The Structural Misalignment</w:t>
      </w:r>
    </w:p>
    <w:p>
      <w:r>
        <w:t>Second, structural misalignment cripples potential. Look at most enterprises today: data teams scattered across departments, reporting through IT or finance, fighting for resources and attention. It's like trying to run a restaurant with the kitchen staff split between different buildings. Structure matters.</w:t>
      </w:r>
    </w:p>
    <w:p/>
    <w:p>
      <w:pPr>
        <w:pStyle w:val="Heading2"/>
      </w:pPr>
      <w:r>
        <w:t>The Ownership Vacuum</w:t>
      </w:r>
    </w:p>
    <w:p>
      <w:r>
        <w:t>Third, and most critically, there's no clear owner for data strategy. Without a Chief Data Officer or equivalent leader with real authority, data initiatives become a game of hot potato. Everyone wants the benefits; nobody wants the responsibility. This isn't just inefficient—it's dangerous. Just ask United Healthcare about their AI claims system debacle. When nobody owns the strategy, everybody owns the failure.</w:t>
      </w:r>
    </w:p>
    <w:p/>
    <w:p>
      <w:r>
        <w:t>These aren't theoretical problems—they're costing real money. But here's what's interesting: these barriers aren't technological. You can buy the best AI platforms, hire top data scientists, and still fail if your foundation isn't right. Consider BP's transformation: before they built their comprehensive data governance framework, they were drowning in inconsistencies. After restructuring their data operations, the technology didn’t change—the approach did.</w:t>
      </w:r>
    </w:p>
    <w:p/>
    <w:p>
      <w:r>
        <w:t>Let's talk about talent, because this is where many companies stumble hardest. The typical pattern goes like this: hire expensive data scientists, bury them in IT or finance, watch them leave within 18 months. [SRC-01] Rinse, repeat. When Vimeo faced this challenge, they completely restructured their analytics team. Instead of organizing by stakeholder verticals (product, marketing, etc.), they created functional pods focused on core analytics, business insights, and data science. Result? Better collaboration, clearer career paths, and higher retention.</w:t>
      </w:r>
    </w:p>
    <w:p>
      <w:r>
        <w:t>The cost of these misalignments isn't just financial—it's existential. While companies debate where to place their data teams, the market moves on. Companies that improve analytics coherence across departments tend to outperform peers not because they have better tools, but because they use their data more effectively.</w:t>
      </w:r>
    </w:p>
    <w:p>
      <w:r>
        <w:t>Education gaps among decision-makers create a particularly vicious cycle. When leaders don't understand data operations, they tend to either underinvest or throw money at vendors without a clear strategy. CSE Insurance broke this cycle by establishing a group of data champions and implementing a comprehensive documentation platform. They didn't just train their technical teams—they focused on building data literacy across the organization.</w:t>
      </w:r>
    </w:p>
    <w:p>
      <w:r>
        <w:t>The irony is that the solutions are known. When companies invest in data literacy and clear ownership, adoption rises and decision quality improves. These companies aren't succeeding because they have secret technology—they're winning because they've addressed the fundamental barriers head-on.</w:t>
      </w:r>
    </w:p>
    <w:p>
      <w:r>
        <w:t>But perhaps the most insidious barrier is the "cost center" mindset. As long as data operations are viewed primarily as an expense, they'll be treated like one. This ignores the reality that well-structured data departments can generate significant revenue. Look at Mastercard Advisors, which turned their transaction data into a thriving consulting business, or Progressive Insurance's Snapshot program, which transformed driving data into a new revenue stream.</w:t>
      </w:r>
    </w:p>
    <w:p>
      <w:r>
        <w:t>The problem compounds when we look at how most businesses approach AI adoption. They try to bolt AI onto existing structures without fixing their data foundation first. It's like trying to build a racecar on a bicycle frame—the engine might be powerful, but the structure can't support it.</w:t>
      </w:r>
    </w:p>
    <w:p/>
    <w:p>
      <w:r>
        <w:t>This is why barrier work has to happen before big model bets. Otherwise, every pilot becomes a cautionary tale.</w:t>
      </w:r>
    </w:p>
    <w:p>
      <w:r>
        <w:t>Let's break down what this looks like in practice. A typical enterprise has data scattered across dozens of systems, managed by different teams, with no single source of truth. They might have talented people, but they're fighting against their own infrastructure. GE Aviation faced this exact challenge. Their solution? They created a Self-Service Data team responsible for user enablement, tooling, and data product deployment. More importantly, they separated database administration from data governance, creating clear lines of responsibility.</w:t>
      </w:r>
    </w:p>
    <w:p>
      <w:r>
        <w:t>The regulatory landscape makes these structural problems even more pressing. When BP implemented their governance framework, they didn't just focus on compliance—they built a three-layer approach:</w:t>
      </w:r>
    </w:p>
    <w:p>
      <w:pPr>
        <w:pStyle w:val="ListBullet"/>
      </w:pPr>
      <w:r>
        <w:t>Strategy: Clear ownership and measurable standards</w:t>
      </w:r>
    </w:p>
    <w:p>
      <w:pPr>
        <w:pStyle w:val="ListBullet"/>
      </w:pPr>
      <w:r>
        <w:t>Implementation: Automated monitoring and regular audits</w:t>
      </w:r>
    </w:p>
    <w:p>
      <w:pPr>
        <w:pStyle w:val="ListBullet"/>
      </w:pPr>
      <w:r>
        <w:t>Risk Management: Proactive detection and incident response</w:t>
      </w:r>
    </w:p>
    <w:p/>
    <w:p>
      <w:r>
        <w:t>The results? Not just better compliance, but faster project delivery and significantly higher data quality scores.</w:t>
      </w:r>
    </w:p>
    <w:p/>
    <w:p>
      <w:r>
        <w:t>That brings us to the final barrier: measurement.</w:t>
      </w:r>
    </w:p>
    <w:p>
      <w:r>
        <w:t>Most businesses still evaluate their data operations using IT metrics—uptime, response time, ticket resolution. But these metrics miss the point entirely. When data products drive growth, it isn’t because uptime improved—it’s because the organization reimagined how data could create value.</w:t>
      </w:r>
    </w:p>
    <w:p>
      <w:r>
        <w:t>The path forward requires rethinking not just where data teams sit in the organization, but how they operate. Companies succeeding in this transition aren't just moving boxes on an org chart—they're fundamentally reimagining how data drives their business. The question isn't whether to make this change; it's how fast you can afford to move.</w:t>
      </w:r>
    </w:p>
    <w:p>
      <w:r>
        <w:t>The size of your organization shouldn't dictate your approach—it should inform it. Based on the data we've seen across industries, successful transformations follow different paths depending on company scale. A framework emerges:</w:t>
      </w:r>
    </w:p>
    <w:p/>
    <w:p>
      <w:r>
        <w:t>For businesses under $50 million in revenue, the focus should be on building core capabilities with a lean team of 3-5 generalists. Your key hire here is a Lead Data Engineer who can build the foundation while understanding the business context. It's tempting to chase advanced AI applications, but the reality is that solid data engineering and basic analytics will deliver more immediate value.</w:t>
      </w:r>
    </w:p>
    <w:p>
      <w:r>
        <w:t>Mid-sized companies ($50M-$500M) need a more structured approach. With teams of 10-20 specialists organized into pods, they can tackle more complex challenges like machine learning implementation and advanced analytics. The critical hire shifts to a Head of Data Science who can bridge technical capabilities with business outcomes. This is where we see companies like CSE Insurance succeeding with their data champions model.</w:t>
      </w:r>
    </w:p>
    <w:p>
      <w:r>
        <w:t>Large enterprises ($500M+) require a hub-and-spoke model with 25+ core team members and embedded specialists across business units. At this scale, you need a Chief Data Officer with both technical depth and business acumen. Companies like Walmart and Progressive succeed here because they've built data operations that can both innovate and scale.</w:t>
      </w:r>
    </w:p>
    <w:p>
      <w:r>
        <w:t>But size isn't everything. The speed of transformation matters more than the size of your team. Look at Vimeo's restructuring: they didn't just grow their data team—they reorganized it for better collaboration and clearer outcomes. Their functional pod structure delivers more value than larger, less organized teams.</w:t>
      </w:r>
    </w:p>
    <w:p>
      <w:r>
        <w:t>The key metrics shift with scale too. Small teams should focus on time to insight and model deployment frequency. Mid-sized operations need to track data quality scores and direct revenue impact. Enterprise teams must measure both immediate returns and long-term value creation through new data products and services.</w:t>
      </w:r>
    </w:p>
    <w:p>
      <w:r>
        <w:t>What's striking is how consistent the barriers remain across company sizes. Whether you're running a $10 million business or a $10 billion enterprise, the fundamental challenges of education gaps, structural misalignment, and unclear ownership persist. The difference lies in how you address them.</w:t>
      </w:r>
    </w:p>
    <w:p>
      <w:r>
        <w:t>So where do we go from here? The path forward isn't about throwing out everything and starting over—it's about systematic transformation. Consider how Progressive Insurance approached this challenge. Instead of trying to rebuild their entire data infrastructure overnight, they started with a single initiative: the Snapshot program. It wasn't just about collecting driving data; it was about proving that data could create new revenue streams while improving core business operations.</w:t>
      </w:r>
    </w:p>
    <w:p/>
    <w:p>
      <w:r>
        <w:t>These results only come when you address all three critical barriers simultaneously:</w:t>
      </w:r>
    </w:p>
    <w:p>
      <w:pPr>
        <w:pStyle w:val="ListNumber"/>
      </w:pPr>
      <w:r>
        <w:t>1. Education gaps at the leadership level</w:t>
      </w:r>
    </w:p>
    <w:p>
      <w:pPr>
        <w:pStyle w:val="ListNumber"/>
      </w:pPr>
      <w:r>
        <w:t>2. Structural misalignment of data operations</w:t>
      </w:r>
    </w:p>
    <w:p>
      <w:pPr>
        <w:pStyle w:val="ListNumber"/>
      </w:pPr>
      <w:r>
        <w:t>3. Lack of clear ownership and strategy</w:t>
      </w:r>
    </w:p>
    <w:p/>
    <w:p>
      <w:r>
        <w:t>MGM Resorts International offers a perfect case study here. When they implemented their data-driven decision-making platform in 2019, they didn't just focus on the technology. They restructured their data operations, invested in leadership development, and created clear lines of accountability.</w:t>
      </w:r>
    </w:p>
    <w:p>
      <w:r>
        <w:t>The transition requires patience, but not hesitation. Companies that improve analytics coherence across departments don’t wait for perfect conditions—they move decisively while accepting that transformation takes time.</w:t>
      </w:r>
    </w:p>
    <w:p>
      <w:r>
        <w:t>As we move into Part 2 of this book, we'll explore exactly how to build that foundation. We'll look at the specific steps needed to create modern data operations, from team structure to governance frameworks. But first, let's be clear about one thing: the barriers we've discussed aren't roadblocks—they're signposts. They show us exactly where we need to focus our efforts to succeed.</w:t>
      </w:r>
    </w:p>
    <w:p>
      <w:r>
        <w:t>The cost of inaction is simply too high. While some companies debate whether to transform their data operations, others are already reaping the benefits. The gap between leaders and laggards isn't shrinking—it's growing exponentially. The question isn't whether to change; it's how quickly you can get started.</w:t>
      </w:r>
    </w:p>
    <w:p/>
    <w:p>
      <w:pPr>
        <w:pStyle w:val="Heading2"/>
      </w:pPr>
      <w:r>
        <w:t>The Compounding Effect</w:t>
      </w:r>
    </w:p>
    <w:p>
      <w:r>
        <w:t>These barriers don't add—they multiply. When leaders lack data literacy, they fund the wrong priorities. When structures are misaligned, resources get trapped in bureaucracy. When no one owns strategy, accountability evaporates. The result is a widening performance gap: organizations with unified data leadership pull farther ahead while fragmented organizations fall behind year after year.</w:t>
      </w:r>
    </w:p>
    <w:p/>
    <w:p>
      <w:r>
        <w:t>As we move into Part 2, we'll focus on how to remove these barriers systematically. The tools exist. The talent is available. What’s missing is the organizational courage to build the foundation that lets data do its job. In Chapter 3, we move from diagnosis to design—what a modern operating model looks like when you’re ready to execute.</w:t>
      </w:r>
    </w:p>
    <w:p/>
    <w:p>
      <w:pPr>
        <w:pStyle w:val="Heading2"/>
      </w:pPr>
      <w:r>
        <w:t>Sources (Draft)</w:t>
      </w:r>
    </w:p>
    <w:p>
      <w:r>
        <w:t>Format: [SRC-##] Claim. Source. Status. Use `2025_data_sources.md` where applicable; otherwise mark as external.</w:t>
      </w:r>
    </w:p>
    <w:p>
      <w:pPr>
        <w:pStyle w:val="ListBullet"/>
      </w:pPr>
      <w:r>
        <w:t>[SRC-01] Claim: Data scientists leave within ~18 months in misaligned orgs. Source: External verification needed (not in `2025_data_sources.md`).</w:t>
      </w:r>
    </w:p>
    <w:p>
      <w:pPr>
        <w:pStyle w:val="Heading1"/>
      </w:pPr>
      <w:r>
        <w:t>Chapter 3: Building Modern Data Operations</w:t>
      </w:r>
    </w:p>
    <w:p/>
    <w:p>
      <w:r>
        <w:t>Chapter 2 laid out the barriers. This chapter turns the corner into design.</w:t>
      </w:r>
    </w:p>
    <w:p/>
    <w:p>
      <w:r>
        <w:t>AI is moving fast and expectations are climbing, but most companies are still barely scratching the surface. The difference isn't the tools—they're widely available. The difference is the infrastructure that turns ideas into reliable, repeatable results. While top performers see a $10 return for every dollar invested, the average company settles for $3.70. [SRC-01]</w:t>
      </w:r>
    </w:p>
    <w:p/>
    <w:p>
      <w:r>
        <w:t>Modern data operations aren't just about having the right tools—they're about building a foundation that can grow with your business while keeping everything secure and compliant. Think of it like constructing a skyscraper—you need both flexibility and stability. There are three core components that make this possible.</w:t>
      </w:r>
    </w:p>
    <w:p/>
    <w:p>
      <w:pPr>
        <w:pStyle w:val="Heading2"/>
      </w:pPr>
      <w:r>
        <w:t>The Three Core Components</w:t>
      </w:r>
    </w:p>
    <w:p>
      <w:r>
        <w:t>First, there's MLOps (Machine Learning Operations)—think of it as your assembly line for AI. It's how you take an AI model from idea to reality, making sure it keeps working reliably over time. Just like a car needs regular maintenance, AI models need consistent updates and monitoring.</w:t>
      </w:r>
    </w:p>
    <w:p/>
    <w:p>
      <w:r>
        <w:t>Second, Explainable AI does exactly what its name suggests—it makes AI decisions transparent and understandable. When an AI makes a recommendation, Explainable AI helps you understand why. This isn't just nice to have—it's crucial for building trust and meeting regulatory requirements, especially in sectors like healthcare and finance.</w:t>
      </w:r>
    </w:p>
    <w:p/>
    <w:p>
      <w:r>
        <w:t>Finally, Edge AI brings processing power closer to where data is created. Instead of sending all your data to a distant server, Edge AI processes it right where it's collected—like having a mini data center in your factory floor or retail store. This means faster decisions and better privacy.</w:t>
      </w:r>
    </w:p>
    <w:p/>
    <w:p>
      <w:pPr>
        <w:pStyle w:val="Heading2"/>
      </w:pPr>
      <w:r>
        <w:t>MLOps Maturity</w:t>
      </w:r>
    </w:p>
    <w:p>
      <w:r>
        <w:t>At its most basic level, MLOps maturity follows a clear progression:</w:t>
      </w:r>
    </w:p>
    <w:p>
      <w:r>
        <w:t>•</w:t>
        <w:tab/>
        <w:t>Level 1 (Ad-hoc): Manual processes, scattered tools</w:t>
      </w:r>
    </w:p>
    <w:p>
      <w:r>
        <w:t>•</w:t>
        <w:tab/>
        <w:t>Level 2 (Defined): Standardized workflows, basic version control</w:t>
      </w:r>
    </w:p>
    <w:p>
      <w:r>
        <w:t>•</w:t>
        <w:tab/>
        <w:t>Level 3 (Managed): Automated pipelines, CI/CD integration</w:t>
      </w:r>
    </w:p>
    <w:p>
      <w:r>
        <w:t>•</w:t>
        <w:tab/>
        <w:t>Level 4 (Optimized): Full automation, continuous monitoring</w:t>
      </w:r>
    </w:p>
    <w:p>
      <w:r>
        <w:t>•</w:t>
        <w:tab/>
        <w:t>Level 5 (Innovative): AI-optimized processes, predictive improvements</w:t>
      </w:r>
    </w:p>
    <w:p/>
    <w:p>
      <w:r>
        <w:t>But here's the catch: most enterprises are stuck between levels 1 and 2, fighting against their own infrastructure. They've invested in data science talent but haven't built the systems to support them. It's like hiring Formula 1 drivers but making them race on dirt roads.</w:t>
      </w:r>
    </w:p>
    <w:p/>
    <w:p>
      <w:pPr>
        <w:pStyle w:val="Heading2"/>
      </w:pPr>
      <w:r>
        <w:t>The Operating Model</w:t>
      </w:r>
    </w:p>
    <w:p>
      <w:r>
        <w:t>The solution starts with understanding that modern data operations require three core elements:</w:t>
      </w:r>
    </w:p>
    <w:p>
      <w:pPr>
        <w:pStyle w:val="ListNumber"/>
      </w:pPr>
      <w:r>
        <w:t>1.</w:t>
        <w:tab/>
        <w:t>Model Management: Version control, lifecycle tracking, and deployment automation</w:t>
      </w:r>
    </w:p>
    <w:p>
      <w:pPr>
        <w:pStyle w:val="ListNumber"/>
      </w:pPr>
      <w:r>
        <w:t>2.</w:t>
        <w:tab/>
        <w:t>Data Governance: Quality assurance, accessibility, and regulatory compliance</w:t>
      </w:r>
    </w:p>
    <w:p>
      <w:pPr>
        <w:pStyle w:val="ListNumber"/>
      </w:pPr>
      <w:r>
        <w:t>3.</w:t>
        <w:tab/>
        <w:t>Operational Integration: Cross-functional collaboration and business alignment</w:t>
      </w:r>
    </w:p>
    <w:p/>
    <w:p>
      <w:r>
        <w:t>But perhaps most critically, it requires shifting from viewing data operations as a cost center to recognizing it as a profit engine. Companies like Mastercard, Progressive, and Walmart haven't just improved their existing operations—they've created entirely new revenue streams from their data capabilities. They've proven that with the right foundation, data operations can move from draining resources to driving growth.</w:t>
      </w:r>
    </w:p>
    <w:p/>
    <w:p>
      <w:pPr>
        <w:pStyle w:val="Heading2"/>
      </w:pPr>
      <w:r>
        <w:t>The Data Value Chain</w:t>
      </w:r>
    </w:p>
    <w:p>
      <w:r>
        <w:t>These components work together to create what I call the "data value chain"—a system that turns raw information into business results. Consider a retail chain using modern data operations. Edge AI systems process customer behavior data right in the store, making real-time decisions about inventory and staffing. MLOps ensures models stay accurate as shopping patterns change. Explainable AI helps store managers trust the recommendations, leading to faster decisions and more consistent outcomes.</w:t>
      </w:r>
    </w:p>
    <w:p/>
    <w:p>
      <w:pPr>
        <w:pStyle w:val="Heading2"/>
      </w:pPr>
      <w:r>
        <w:t>Governance and Trust</w:t>
      </w:r>
    </w:p>
    <w:p>
      <w:r>
        <w:t>The governance challenge is equally critical. With regulations evolving rapidly, organizations need flexible frameworks that can adapt to shifting requirements. This isn't just about compliance—it's about building trust.</w:t>
      </w:r>
    </w:p>
    <w:p/>
    <w:p>
      <w:r>
        <w:t>A modern data operations framework needs:</w:t>
      </w:r>
    </w:p>
    <w:p>
      <w:r>
        <w:t>Strategy Layer:</w:t>
      </w:r>
    </w:p>
    <w:p>
      <w:pPr>
        <w:pStyle w:val="ListBullet"/>
      </w:pPr>
      <w:r>
        <w:t>Clear ownership and accountability</w:t>
      </w:r>
    </w:p>
    <w:p>
      <w:pPr>
        <w:pStyle w:val="ListBullet"/>
      </w:pPr>
      <w:r>
        <w:t>Measurable quality standards</w:t>
      </w:r>
    </w:p>
    <w:p>
      <w:pPr>
        <w:pStyle w:val="ListBullet"/>
      </w:pPr>
      <w:r>
        <w:t>Risk-based categorization of AI systems</w:t>
      </w:r>
    </w:p>
    <w:p/>
    <w:p>
      <w:r>
        <w:t>Implementation Layer:</w:t>
      </w:r>
    </w:p>
    <w:p>
      <w:pPr>
        <w:pStyle w:val="ListBullet"/>
      </w:pPr>
      <w:r>
        <w:t>Automated monitoring systems</w:t>
      </w:r>
    </w:p>
    <w:p>
      <w:pPr>
        <w:pStyle w:val="ListBullet"/>
      </w:pPr>
      <w:r>
        <w:t>Regular audits and reviews</w:t>
      </w:r>
    </w:p>
    <w:p>
      <w:pPr>
        <w:pStyle w:val="ListBullet"/>
      </w:pPr>
      <w:r>
        <w:t>Human oversight of critical decisions</w:t>
      </w:r>
    </w:p>
    <w:p/>
    <w:p>
      <w:r>
        <w:t>Operational Layer:</w:t>
      </w:r>
    </w:p>
    <w:p>
      <w:pPr>
        <w:pStyle w:val="ListBullet"/>
      </w:pPr>
      <w:r>
        <w:t>Real-time performance tracking</w:t>
      </w:r>
    </w:p>
    <w:p>
      <w:pPr>
        <w:pStyle w:val="ListBullet"/>
      </w:pPr>
      <w:r>
        <w:t>Continuous feedback loops</w:t>
      </w:r>
    </w:p>
    <w:p>
      <w:pPr>
        <w:pStyle w:val="ListBullet"/>
      </w:pPr>
      <w:r>
        <w:t>Cross-functional collaboration</w:t>
      </w:r>
    </w:p>
    <w:p/>
    <w:p>
      <w:pPr>
        <w:pStyle w:val="Heading2"/>
      </w:pPr>
      <w:r>
        <w:t>Integration in Practice</w:t>
      </w:r>
    </w:p>
    <w:p>
      <w:r>
        <w:t>The key is integration. Take predictive maintenance in manufacturing. Without proper MLOps, models degrade rapidly. Without edge AI, response times lag. Without explainable AI, operators don't trust the system's recommendations. But when these components work together, the system becomes dependable enough to guide daily decisions.</w:t>
      </w:r>
    </w:p>
    <w:p/>
    <w:p>
      <w:pPr>
        <w:pStyle w:val="Heading2"/>
      </w:pPr>
      <w:r>
        <w:t>Metrics That Matter</w:t>
      </w:r>
    </w:p>
    <w:p>
      <w:r>
        <w:t>This integration requires rethinking how we measure success. Traditional metrics like model accuracy aren't enough. Modern data operations demand broader metrics:</w:t>
      </w:r>
    </w:p>
    <w:p>
      <w:pPr>
        <w:pStyle w:val="ListBullet"/>
      </w:pPr>
      <w:r>
        <w:t>Business Impact: Revenue growth, cost reduction, time-to-market</w:t>
      </w:r>
    </w:p>
    <w:p>
      <w:pPr>
        <w:pStyle w:val="ListBullet"/>
      </w:pPr>
      <w:r>
        <w:t>Operational Efficiency: Process automation rates, decision latency</w:t>
      </w:r>
    </w:p>
    <w:p>
      <w:pPr>
        <w:pStyle w:val="ListBullet"/>
      </w:pPr>
      <w:r>
        <w:t>Risk Management: Compliance rates, incident reduction</w:t>
      </w:r>
    </w:p>
    <w:p>
      <w:pPr>
        <w:pStyle w:val="ListBullet"/>
      </w:pPr>
      <w:r>
        <w:t>Innovation Speed: Model deployment frequency, feature release time</w:t>
      </w:r>
    </w:p>
    <w:p/>
    <w:p>
      <w:r>
        <w:t>Companies that get this right don't just improve operations—they create new possibilities. Like Progressive Insurance's Snapshot program, which turned driving data into a personalized pricing engine, or Mastercard Advisors' transformation of transaction data into consulting insights. These aren't just success stories—they're blueprints for what's possible when modern data operations align with business strategy.</w:t>
      </w:r>
    </w:p>
    <w:p/>
    <w:p>
      <w:pPr>
        <w:pStyle w:val="Heading2"/>
      </w:pPr>
      <w:r>
        <w:t>A Practical Roadmap</w:t>
      </w:r>
    </w:p>
    <w:p>
      <w:r>
        <w:t>But implementing these systems requires careful planning. Here's a practical framework that's worked for companies of all sizes:</w:t>
      </w:r>
    </w:p>
    <w:p/>
    <w:p>
      <w:r>
        <w:t>Start Small, Scale Fast:</w:t>
      </w:r>
    </w:p>
    <w:p>
      <w:pPr>
        <w:pStyle w:val="ListBullet"/>
      </w:pPr>
      <w:r>
        <w:t>Begin with one clear business problem</w:t>
      </w:r>
    </w:p>
    <w:p>
      <w:pPr>
        <w:pStyle w:val="ListBullet"/>
      </w:pPr>
      <w:r>
        <w:t>Pick a project that can show results quickly</w:t>
      </w:r>
    </w:p>
    <w:p>
      <w:pPr>
        <w:pStyle w:val="ListBullet"/>
      </w:pPr>
      <w:r>
        <w:t>Build your processes before adding complexity</w:t>
      </w:r>
    </w:p>
    <w:p/>
    <w:p>
      <w:r>
        <w:t>Focus on Foundation:</w:t>
      </w:r>
    </w:p>
    <w:p>
      <w:pPr>
        <w:pStyle w:val="ListBullet"/>
      </w:pPr>
      <w:r>
        <w:t>Invest in data quality first</w:t>
      </w:r>
    </w:p>
    <w:p>
      <w:pPr>
        <w:pStyle w:val="ListBullet"/>
      </w:pPr>
      <w:r>
        <w:t>Establish clear governance rules</w:t>
      </w:r>
    </w:p>
    <w:p>
      <w:pPr>
        <w:pStyle w:val="ListBullet"/>
      </w:pPr>
      <w:r>
        <w:t>Train your team on new processes</w:t>
      </w:r>
    </w:p>
    <w:p/>
    <w:p>
      <w:r>
        <w:t>Measure What Matters:</w:t>
      </w:r>
    </w:p>
    <w:p>
      <w:pPr>
        <w:pStyle w:val="ListBullet"/>
      </w:pPr>
      <w:r>
        <w:t>Track business outcomes, not just technical metrics</w:t>
      </w:r>
    </w:p>
    <w:p>
      <w:pPr>
        <w:pStyle w:val="ListBullet"/>
      </w:pPr>
      <w:r>
        <w:t>Monitor system performance in real-time</w:t>
      </w:r>
    </w:p>
    <w:p>
      <w:pPr>
        <w:pStyle w:val="ListBullet"/>
      </w:pPr>
      <w:r>
        <w:t>Document everything for compliance</w:t>
      </w:r>
    </w:p>
    <w:p/>
    <w:p>
      <w:r>
        <w:t>Companies often ask me where to begin. The answer depends on your current operations, but there's one universal truth: start with data quality. Without clean, reliable data, even the most sophisticated AI systems will fail. It's like trying to build that skyscraper on quicksand—no matter how good your materials are, the foundation will sink.</w:t>
      </w:r>
    </w:p>
    <w:p/>
    <w:p>
      <w:r>
        <w:t>The transformation to modern data operations requires a clear roadmap. Successful companies follow a four-phase approach: foundation building, automation, optimization, and innovation. Each phase expands capability while reducing risk, so growth never outpaces control.</w:t>
      </w:r>
    </w:p>
    <w:p/>
    <w:p>
      <w:r>
        <w:t>The key lesson? Modern data operations aren't just about technology—they're about creating a system where data drives value at every level of your organization. In the next chapter, we'll move from framework to execution, focusing on how to build the operating structure that makes this real.</w:t>
      </w:r>
    </w:p>
    <w:p/>
    <w:p>
      <w:pPr>
        <w:pStyle w:val="Heading2"/>
      </w:pPr>
      <w:r>
        <w:t>Sources (Draft)</w:t>
      </w:r>
    </w:p>
    <w:p>
      <w:r>
        <w:t>Format: [SRC-##] Claim. Source. Status. Use `2025_data_sources.md` where applicable; otherwise mark as external.</w:t>
      </w:r>
    </w:p>
    <w:p>
      <w:pPr>
        <w:pStyle w:val="ListBullet"/>
      </w:pPr>
      <w:r>
        <w:t>[SRC-01] Claim: Average ROI $3.70 vs top performers $10 per $1 invested. Source: External verification needed (not in `2025_data_sources.md`).</w:t>
      </w:r>
    </w:p>
    <w:p>
      <w:pPr>
        <w:pStyle w:val="Heading1"/>
      </w:pPr>
      <w:r>
        <w:t>Chapter 4: The Data Department Blueprint</w:t>
      </w:r>
    </w:p>
    <w:p/>
    <w:p>
      <w:pPr>
        <w:pStyle w:val="Heading2"/>
      </w:pPr>
      <w:r>
        <w:t>The Charter</w:t>
      </w:r>
    </w:p>
    <w:p>
      <w:r>
        <w:t>Every transformation starts with a charter. Not a slide deck. A charter. It should answer four questions with ruthless clarity: What do we own? What do we enable? How do we measure success? What do we refuse to do?</w:t>
      </w:r>
    </w:p>
    <w:p/>
    <w:p>
      <w:r>
        <w:t>Most organizations skip this step and jump straight to tools. They hire a handful of data scientists, spin up a platform, and hope something sticks. But without a charter, a data department becomes a service desk. Requests flood in, priorities blur, and the team spends its time patching symptoms instead of building systems.</w:t>
      </w:r>
    </w:p>
    <w:p/>
    <w:p>
      <w:r>
        <w:t>A strong charter separates ownership from partnership. The data department owns the standards, the platforms, the data products, and the operating model. It partners with business teams on outcomes, but it does not become a catch‑all for every analytics request. When that line is clear, the department gains leverage. It can invest in foundational work without being pulled into a hundred one‑off tasks.</w:t>
      </w:r>
    </w:p>
    <w:p/>
    <w:p>
      <w:r>
        <w:t>A useful way to define the charter is to divide responsibility into three buckets:</w:t>
      </w:r>
    </w:p>
    <w:p/>
    <w:p>
      <w:pPr>
        <w:pStyle w:val="ListNumber"/>
      </w:pPr>
      <w:r>
        <w:t>1. **Core Ownership**: data infrastructure, governance standards, shared data products, and model operations.</w:t>
      </w:r>
    </w:p>
    <w:p>
      <w:pPr>
        <w:pStyle w:val="ListNumber"/>
      </w:pPr>
      <w:r>
        <w:t>2. **Business Enablement**: embedded analysts and data product managers who co‑design solutions with business units.</w:t>
      </w:r>
    </w:p>
    <w:p>
      <w:pPr>
        <w:pStyle w:val="ListNumber"/>
      </w:pPr>
      <w:r>
        <w:t>3. **Strategic Priorities**: initiatives tied directly to business growth, cost reduction, or risk mitigation.</w:t>
      </w:r>
    </w:p>
    <w:p/>
    <w:p>
      <w:r>
        <w:t>If a request doesn’t map to one of those buckets, it’s either not a priority—or it needs a different home. That discipline is what keeps the department from getting buried.</w:t>
      </w:r>
    </w:p>
    <w:p/>
    <w:p>
      <w:r>
        <w:t>The charter should also define decision rights. Who approves a model going to production? Who owns data quality thresholds? Who signs off on data access? These are not technical decisions alone; they are business decisions with risk and financial implications. Without clear decision rights, governance becomes a tug‑of‑war instead of a backbone.</w:t>
      </w:r>
    </w:p>
    <w:p/>
    <w:p>
      <w:r>
        <w:t>Finally, the charter needs a success definition that everyone can repeat. Not a long list. One sentence that captures the department’s purpose in the business. Something like: “We turn enterprise data into trusted products that accelerate decisions and measurable outcomes.” The exact words will vary, but the clarity cannot.</w:t>
      </w:r>
    </w:p>
    <w:p/>
    <w:p>
      <w:pPr>
        <w:pStyle w:val="Heading2"/>
      </w:pPr>
      <w:r>
        <w:t>The Org Design</w:t>
      </w:r>
    </w:p>
    <w:p>
      <w:r>
        <w:t>Once the charter is set, the org design becomes simple. You need a core team that builds and protects the foundation, and embedded teams that translate that foundation into business outcomes.</w:t>
      </w:r>
    </w:p>
    <w:p/>
    <w:p>
      <w:r>
        <w:t>Think of it as a hub‑and‑spoke model:</w:t>
      </w:r>
    </w:p>
    <w:p/>
    <w:p>
      <w:pPr>
        <w:pStyle w:val="ListBullet"/>
      </w:pPr>
      <w:r>
        <w:t>**The Hub** owns standards, platforms, governance, shared products, and MLOps.</w:t>
      </w:r>
    </w:p>
    <w:p>
      <w:pPr>
        <w:pStyle w:val="ListBullet"/>
      </w:pPr>
      <w:r>
        <w:t>**The Spokes** live inside business units and focus on outcomes, not infrastructure.</w:t>
      </w:r>
    </w:p>
    <w:p/>
    <w:p>
      <w:r>
        <w:t>The hub should be compact, senior, and opinionated. It includes data engineering, data platform, governance, security, and data product leadership. These are the people who build the rails and protect the quality of what moves on them.</w:t>
      </w:r>
    </w:p>
    <w:p/>
    <w:p>
      <w:r>
        <w:t>The spokes are where the value gets created. Embedded analysts, data scientists, and product managers work side‑by‑side with marketing, finance, operations, or product to design the solutions that move the business. They translate strategy into results.</w:t>
      </w:r>
    </w:p>
    <w:p/>
    <w:p>
      <w:r>
        <w:t>This structure solves two problems at once. It protects the foundation from being diluted by random requests, and it ensures that the foundation is actually used. A centralized team without embedded talent becomes detached. Embedded teams without a central hub become inconsistent. The model only works when both exist.</w:t>
      </w:r>
    </w:p>
    <w:p/>
    <w:p>
      <w:pPr>
        <w:pStyle w:val="Heading2"/>
      </w:pPr>
      <w:r>
        <w:t>The Funding Model</w:t>
      </w:r>
    </w:p>
    <w:p>
      <w:r>
        <w:t>A data department that depends on leftover budget will never become a strategic asset. The funding model has to change, or the structure won’t matter.</w:t>
      </w:r>
    </w:p>
    <w:p/>
    <w:p>
      <w:r>
        <w:t>There are three practical ways to fund a data department:</w:t>
      </w:r>
    </w:p>
    <w:p/>
    <w:p>
      <w:pPr>
        <w:pStyle w:val="ListNumber"/>
      </w:pPr>
      <w:r>
        <w:t>1. **Base + Outcomes**: a core budget for the foundation, plus incremental funding for initiatives tied to measurable outcomes.</w:t>
      </w:r>
    </w:p>
    <w:p>
      <w:pPr>
        <w:pStyle w:val="ListNumber"/>
      </w:pPr>
      <w:r>
        <w:t>2. **Internal Product Funding**: data products are funded like internal software, with roadmaps and business owners.</w:t>
      </w:r>
    </w:p>
    <w:p>
      <w:pPr>
        <w:pStyle w:val="ListNumber"/>
      </w:pPr>
      <w:r>
        <w:t>3. **Shared Benefit Pool**: business units contribute to the data budget based on the value they receive.</w:t>
      </w:r>
    </w:p>
    <w:p/>
    <w:p>
      <w:r>
        <w:t>Each model has tradeoffs, but the principle is the same: the foundation should not compete with short‑term priorities. If the platform only gets funded when a business unit screams, it will always be too late.</w:t>
      </w:r>
    </w:p>
    <w:p/>
    <w:p>
      <w:r>
        <w:t>A mature funding model treats data as infrastructure and as a product. That dual identity is what keeps the department stable during downturns and relevant during growth.</w:t>
      </w:r>
    </w:p>
    <w:p/>
    <w:p>
      <w:pPr>
        <w:pStyle w:val="Heading2"/>
      </w:pPr>
      <w:r>
        <w:t>The Talent Ladder</w:t>
      </w:r>
    </w:p>
    <w:p>
      <w:r>
        <w:t>One reason data departments fail is that they can’t keep talent. People join for the mission, then leave because the growth path is unclear.</w:t>
      </w:r>
    </w:p>
    <w:p/>
    <w:p>
      <w:r>
        <w:t>A clear ladder fixes that. The ladder should show progression for engineers, analysts, scientists, and product roles. It should reward technical excellence and business impact, not just seniority.</w:t>
      </w:r>
    </w:p>
    <w:p/>
    <w:p>
      <w:r>
        <w:t>At a minimum, it needs to answer three questions for every role:</w:t>
      </w:r>
    </w:p>
    <w:p/>
    <w:p>
      <w:pPr>
        <w:pStyle w:val="ListBullet"/>
      </w:pPr>
      <w:r>
        <w:t>What does great work look like here?</w:t>
      </w:r>
    </w:p>
    <w:p>
      <w:pPr>
        <w:pStyle w:val="ListBullet"/>
      </w:pPr>
      <w:r>
        <w:t>How do I grow without leaving the function?</w:t>
      </w:r>
    </w:p>
    <w:p>
      <w:pPr>
        <w:pStyle w:val="ListBullet"/>
      </w:pPr>
      <w:r>
        <w:t>How do I get recognized for impact, not just output?</w:t>
      </w:r>
    </w:p>
    <w:p/>
    <w:p>
      <w:r>
        <w:t>Retention is not a culture issue alone. It is a structure issue. When people can see their future inside the department, they stop looking for it elsewhere.</w:t>
      </w:r>
    </w:p>
    <w:p/>
    <w:p>
      <w:pPr>
        <w:pStyle w:val="Heading2"/>
      </w:pPr>
      <w:r>
        <w:t>The Governance Spine</w:t>
      </w:r>
    </w:p>
    <w:p>
      <w:r>
        <w:t>Governance fails when it lives in a PDF. It succeeds when it lives in decisions.</w:t>
      </w:r>
    </w:p>
    <w:p/>
    <w:p>
      <w:r>
        <w:t>The governance spine is a set of decision rights and escalation paths that stay consistent no matter what tool or model is being used. It answers four questions:</w:t>
      </w:r>
    </w:p>
    <w:p/>
    <w:p>
      <w:pPr>
        <w:pStyle w:val="ListNumber"/>
      </w:pPr>
      <w:r>
        <w:t>1. What data is sensitive, and who can access it?</w:t>
      </w:r>
    </w:p>
    <w:p>
      <w:pPr>
        <w:pStyle w:val="ListNumber"/>
      </w:pPr>
      <w:r>
        <w:t>2. What standards define “good enough” for quality and reliability?</w:t>
      </w:r>
    </w:p>
    <w:p>
      <w:pPr>
        <w:pStyle w:val="ListNumber"/>
      </w:pPr>
      <w:r>
        <w:t>3. Who approves models that affect customers, pricing, or compliance?</w:t>
      </w:r>
    </w:p>
    <w:p>
      <w:pPr>
        <w:pStyle w:val="ListNumber"/>
      </w:pPr>
      <w:r>
        <w:t>4. What happens when something breaks?</w:t>
      </w:r>
    </w:p>
    <w:p/>
    <w:p>
      <w:r>
        <w:t>When those answers are clear, teams can move faster. They don’t need to debate policy every time they deploy. They already know the rules of the road.</w:t>
      </w:r>
    </w:p>
    <w:p/>
    <w:p>
      <w:pPr>
        <w:pStyle w:val="Heading2"/>
      </w:pPr>
      <w:r>
        <w:t>The First 90 Days</w:t>
      </w:r>
    </w:p>
    <w:p>
      <w:r>
        <w:t>The first 90 days are about momentum, not perfection. You want a visible win, a usable foundation, and a clear operating rhythm.</w:t>
      </w:r>
    </w:p>
    <w:p/>
    <w:p>
      <w:r>
        <w:t>A simple 90‑day sequence looks like this:</w:t>
      </w:r>
    </w:p>
    <w:p/>
    <w:p>
      <w:r>
        <w:rPr>
          <w:b/>
        </w:rPr>
        <w:t>Days 1–30: Align</w:t>
      </w:r>
    </w:p>
    <w:p>
      <w:pPr>
        <w:pStyle w:val="ListBullet"/>
      </w:pPr>
      <w:r>
        <w:t>Finalize the charter and decision rights.</w:t>
      </w:r>
    </w:p>
    <w:p>
      <w:pPr>
        <w:pStyle w:val="ListBullet"/>
      </w:pPr>
      <w:r>
        <w:t>Identify one high‑value business problem.</w:t>
      </w:r>
    </w:p>
    <w:p>
      <w:pPr>
        <w:pStyle w:val="ListBullet"/>
      </w:pPr>
      <w:r>
        <w:t>Agree on the first data product or automation target.</w:t>
      </w:r>
    </w:p>
    <w:p/>
    <w:p>
      <w:r>
        <w:rPr>
          <w:b/>
        </w:rPr>
        <w:t>Days 31–60: Build</w:t>
      </w:r>
    </w:p>
    <w:p>
      <w:pPr>
        <w:pStyle w:val="ListBullet"/>
      </w:pPr>
      <w:r>
        <w:t>Establish the core data platform baseline.</w:t>
      </w:r>
    </w:p>
    <w:p>
      <w:pPr>
        <w:pStyle w:val="ListBullet"/>
      </w:pPr>
      <w:r>
        <w:t>Implement basic data quality checks.</w:t>
      </w:r>
    </w:p>
    <w:p>
      <w:pPr>
        <w:pStyle w:val="ListBullet"/>
      </w:pPr>
      <w:r>
        <w:t>Staff the hub and assign embedded partners.</w:t>
      </w:r>
    </w:p>
    <w:p/>
    <w:p>
      <w:r>
        <w:rPr>
          <w:b/>
        </w:rPr>
        <w:t>Days 61–90: Prove</w:t>
      </w:r>
    </w:p>
    <w:p>
      <w:pPr>
        <w:pStyle w:val="ListBullet"/>
      </w:pPr>
      <w:r>
        <w:t>Ship the first data product or workflow.</w:t>
      </w:r>
    </w:p>
    <w:p>
      <w:pPr>
        <w:pStyle w:val="ListBullet"/>
      </w:pPr>
      <w:r>
        <w:t>Measure business impact and publish results.</w:t>
      </w:r>
    </w:p>
    <w:p>
      <w:pPr>
        <w:pStyle w:val="ListBullet"/>
      </w:pPr>
      <w:r>
        <w:t>Lock in the operating cadence for the next two quarters.</w:t>
      </w:r>
    </w:p>
    <w:p/>
    <w:p>
      <w:r>
        <w:t>Momentum matters because it creates trust. And trust buys you time to keep building.</w:t>
      </w:r>
    </w:p>
    <w:p/>
    <w:p>
      <w:pPr>
        <w:pStyle w:val="Heading2"/>
      </w:pPr>
      <w:r>
        <w:t>Closing</w:t>
      </w:r>
    </w:p>
    <w:p>
      <w:r>
        <w:t>A data department is not a luxury. It is a business requirement if you want AI to be more than a demo. The blueprint is simple: a clear charter, a hub‑and‑spoke design, a funding model that protects the foundation, a visible talent ladder, and a governance spine that makes trust possible.</w:t>
      </w:r>
    </w:p>
    <w:p/>
    <w:p>
      <w:r>
        <w:t>In the next chapter, we will move from blueprint to execution—how to operationalize this model inside real organizations with real constraints.</w:t>
      </w:r>
    </w:p>
    <w:p>
      <w:pPr>
        <w:pStyle w:val="Heading1"/>
      </w:pPr>
      <w:r>
        <w:t>Chapter 5: The Data Quality Mandate</w:t>
      </w:r>
    </w:p>
    <w:p/>
    <w:p>
      <w:r>
        <w:t>Data quality isn't a technical task—it's a strategic imperative. The difference between AI success and failure is almost always data, not algorithms. When models fail in the real world, it’s rarely because the math was wrong. It’s because the inputs were messy, incomplete, biased, or outdated. And when those errors scale, the damage scales with them.</w:t>
      </w:r>
    </w:p>
    <w:p/>
    <w:p>
      <w:r>
        <w:t>If you want AI that delivers results, you need a quality mandate that lives above IT and below the boardroom. It has to be owned, measured, and enforced across the business. Without it, every other investment is fragile.</w:t>
      </w:r>
    </w:p>
    <w:p/>
    <w:p>
      <w:pPr>
        <w:pStyle w:val="Heading2"/>
      </w:pPr>
      <w:r>
        <w:t>The Seven Dimensions of Data Quality</w:t>
      </w:r>
    </w:p>
    <w:p>
      <w:r>
        <w:t>Data quality is measurable—you just have to know what to measure. The most widely accepted framework is ISO 8000 / ISO 25012, which defines seven dimensions that apply across industries.</w:t>
      </w:r>
    </w:p>
    <w:p/>
    <w:p>
      <w:r>
        <w:t>| Dimension | Definition | AI Example | How to Measure |</w:t>
      </w:r>
    </w:p>
    <w:p>
      <w:r>
        <w:t>|-----------|------------|------------|----------------|</w:t>
      </w:r>
    </w:p>
    <w:p>
      <w:r>
        <w:t>| Accuracy | Correct description of reality | Patient BP matches actual | Ground truth comparison |</w:t>
      </w:r>
    </w:p>
    <w:p>
      <w:r>
        <w:t>| Completeness | Required data is present | CRM has all contact details | Available vs. required ratio |</w:t>
      </w:r>
    </w:p>
    <w:p>
      <w:r>
        <w:t>| Consistency | No contradictions across sets | Birthdate matches in all systems | Cross-field validation |</w:t>
      </w:r>
    </w:p>
    <w:p>
      <w:r>
        <w:t>| Timeliness | Data is current | Real-time stock prices | Lag time measurement |</w:t>
      </w:r>
    </w:p>
    <w:p>
      <w:r>
        <w:t>| Validity | Conforms to rules/formats | Date of birth in realistic range | Content/construct/criterion checks |</w:t>
      </w:r>
    </w:p>
    <w:p>
      <w:r>
        <w:t>| Relevance | Appropriate for intended task | Clinical trial data for new drugs | Expert judgment |</w:t>
      </w:r>
    </w:p>
    <w:p>
      <w:r>
        <w:t>| Uniqueness | No duplicate records | One medical record per patient | Duplicate detection |</w:t>
      </w:r>
    </w:p>
    <w:p/>
    <w:p>
      <w:r>
        <w:t>These dimensions are not academic. They are the difference between a model that works on paper and one that holds up in production. If your team can’t say how each dimension is measured, you’re not managing quality—you’re guessing.</w:t>
      </w:r>
    </w:p>
    <w:p/>
    <w:p>
      <w:pPr>
        <w:pStyle w:val="Heading2"/>
      </w:pPr>
      <w:r>
        <w:t>The FAIR Principles for AI-Readiness</w:t>
      </w:r>
    </w:p>
    <w:p>
      <w:r>
        <w:t>Quality is one part of readiness. Accessibility is the other. Data has to be Findable, Accessible, Interoperable, and Reusable (FAIR), or your best models will still stall.</w:t>
      </w:r>
    </w:p>
    <w:p/>
    <w:p>
      <w:r>
        <w:t>A simple FAIR assessment checklist:</w:t>
      </w:r>
    </w:p>
    <w:p>
      <w:pPr>
        <w:pStyle w:val="ListBullet"/>
      </w:pPr>
      <w:r>
        <w:t>**Findable**: Can your teams locate the data they need without tribal knowledge?</w:t>
      </w:r>
    </w:p>
    <w:p>
      <w:pPr>
        <w:pStyle w:val="ListBullet"/>
      </w:pPr>
      <w:r>
        <w:t>**Accessible**: Can authorized users actually get to it without weeks of tickets?</w:t>
      </w:r>
    </w:p>
    <w:p>
      <w:pPr>
        <w:pStyle w:val="ListBullet"/>
      </w:pPr>
      <w:r>
        <w:t>**Interoperable**: Can different systems use it together without manual conversion?</w:t>
      </w:r>
    </w:p>
    <w:p>
      <w:pPr>
        <w:pStyle w:val="ListBullet"/>
      </w:pPr>
      <w:r>
        <w:t>**Reusable**: Can it support multiple use cases without rebuilding pipelines from scratch?</w:t>
      </w:r>
    </w:p>
    <w:p/>
    <w:p>
      <w:r>
        <w:t>FAIR doesn’t just make AI possible. It makes AI repeatable. It turns one‑off wins into a system.</w:t>
      </w:r>
    </w:p>
    <w:p/>
    <w:p>
      <w:pPr>
        <w:pStyle w:val="Heading2"/>
      </w:pPr>
      <w:r>
        <w:t>The Cost of Getting It Wrong</w:t>
      </w:r>
    </w:p>
    <w:p>
      <w:r>
        <w:t>Bad data doesn’t just cause AI failure—it causes business failure. The cost of poor data quality in the U.S. is estimated at $3.1 trillion annually. [SRC-01] Businesses are still starting AI projects without sufficient data, at rates as high as 96%. [SRC-02]</w:t>
      </w:r>
    </w:p>
    <w:p/>
    <w:p>
      <w:r>
        <w:t>Real failures make the point more clearly than any statistic:</w:t>
      </w:r>
    </w:p>
    <w:p>
      <w:pPr>
        <w:pStyle w:val="ListBullet"/>
      </w:pPr>
      <w:r>
        <w:t>**NASA**: The Mars Climate Orbiter was lost because of an imperial/metric unit mismatch, a data quality failure that cost $125 million. [SRC-03]</w:t>
      </w:r>
    </w:p>
    <w:p>
      <w:pPr>
        <w:pStyle w:val="ListBullet"/>
      </w:pPr>
      <w:r>
        <w:t>**Unity**: Poor input data for Audience Pinpoint led to a $110 million impact. [SRC-04]</w:t>
      </w:r>
    </w:p>
    <w:p>
      <w:pPr>
        <w:pStyle w:val="ListBullet"/>
      </w:pPr>
      <w:r>
        <w:t>**Google Flu Trends**: Biased signals produced false outbreaks and damaged trust when the model couldn’t explain why it was wrong. [SRC-05]</w:t>
      </w:r>
    </w:p>
    <w:p/>
    <w:p>
      <w:r>
        <w:t>The multiplication effect is the real danger: bad data × AI scale = catastrophic outcomes at speed. A small error that once lived in a spreadsheet becomes a policy decision, a price change, or a denial at scale.</w:t>
      </w:r>
    </w:p>
    <w:p/>
    <w:p>
      <w:pPr>
        <w:pStyle w:val="Heading2"/>
      </w:pPr>
      <w:r>
        <w:t>Building Data Quality as Culture</w:t>
      </w:r>
    </w:p>
    <w:p>
      <w:r>
        <w:t>Quality can’t be inspected in—it must be built into how you operate. That means making quality a cultural expectation, not just a QA function.</w:t>
      </w:r>
    </w:p>
    <w:p/>
    <w:p>
      <w:r>
        <w:t>A practical quality culture pyramid:</w:t>
      </w:r>
    </w:p>
    <w:p/>
    <w:p>
      <w:pPr>
        <w:pStyle w:val="ListNumber"/>
      </w:pPr>
      <w:r>
        <w:t>1. **Foundation: Ownership**</w:t>
      </w:r>
    </w:p>
    <w:p>
      <w:r>
        <w:t xml:space="preserve">   Every dataset has a named owner who is accountable for accuracy, timeliness, and access.</w:t>
      </w:r>
    </w:p>
    <w:p>
      <w:pPr>
        <w:pStyle w:val="ListNumber"/>
      </w:pPr>
      <w:r>
        <w:t>2. **Process: Validation**</w:t>
      </w:r>
    </w:p>
    <w:p>
      <w:r>
        <w:t xml:space="preserve">   Quality gates exist at ingestion, not after the model breaks.</w:t>
      </w:r>
    </w:p>
    <w:p>
      <w:pPr>
        <w:pStyle w:val="ListNumber"/>
      </w:pPr>
      <w:r>
        <w:t>3. **Monitoring: Dashboards**</w:t>
      </w:r>
    </w:p>
    <w:p>
      <w:r>
        <w:t xml:space="preserve">   Real‑time quality metrics are visible and reviewed, not buried in a report.</w:t>
      </w:r>
    </w:p>
    <w:p>
      <w:pPr>
        <w:pStyle w:val="ListNumber"/>
      </w:pPr>
      <w:r>
        <w:t>4. **Incentives: Accountability**</w:t>
      </w:r>
    </w:p>
    <w:p>
      <w:r>
        <w:t xml:space="preserve">   Quality is tied to performance goals and operational reviews.</w:t>
      </w:r>
    </w:p>
    <w:p/>
    <w:p>
      <w:r>
        <w:t>When quality becomes cultural, teams stop asking, “Who broke the data?” and start asking, “How do we prevent this next time?” That shift is what makes AI sustainable.</w:t>
      </w:r>
    </w:p>
    <w:p/>
    <w:p>
      <w:pPr>
        <w:pStyle w:val="Heading2"/>
      </w:pPr>
      <w:r>
        <w:t>Closing</w:t>
      </w:r>
    </w:p>
    <w:p>
      <w:r>
        <w:t>Data quality is the quiet hero of every AI success story. It’s not glamorous, but it is decisive. Without a mandate, AI becomes a series of expensive experiments. With a mandate, AI becomes a system you can trust.</w:t>
      </w:r>
    </w:p>
    <w:p/>
    <w:p>
      <w:r>
        <w:t>In the next chapter, we’ll move from quality to regulation—how to navigate the rules without slowing innovation.</w:t>
      </w:r>
    </w:p>
    <w:p/>
    <w:p>
      <w:pPr>
        <w:pStyle w:val="Heading2"/>
      </w:pPr>
      <w:r>
        <w:t>Sources (Draft)</w:t>
      </w:r>
    </w:p>
    <w:p>
      <w:r>
        <w:t>Format: [SRC-##] Claim. Source. Status. Use `2025_data_sources.md` where applicable; otherwise mark as external.</w:t>
      </w:r>
    </w:p>
    <w:p>
      <w:pPr>
        <w:pStyle w:val="ListBullet"/>
      </w:pPr>
      <w:r>
        <w:t>[SRC-01] Claim: Annual cost of poor data quality in the U.S. is $3.1 trillion. Source: `2025_data_sources.md` (Strategic Report). Verify exact citation.</w:t>
      </w:r>
    </w:p>
    <w:p>
      <w:pPr>
        <w:pStyle w:val="ListBullet"/>
      </w:pPr>
      <w:r>
        <w:t>[SRC-02] Claim: 96% of businesses start AI without sufficient data. Source: `2025_data_sources.md` (Strategic Report). Verify exact citation.</w:t>
      </w:r>
    </w:p>
    <w:p>
      <w:pPr>
        <w:pStyle w:val="ListBullet"/>
      </w:pPr>
      <w:r>
        <w:t>[SRC-03] Claim: NASA Mars Climate Orbiter loss cost $125 million due to unit mismatch. Source: `2025_data_sources.md`. Verify exact citation.</w:t>
      </w:r>
    </w:p>
    <w:p>
      <w:pPr>
        <w:pStyle w:val="ListBullet"/>
      </w:pPr>
      <w:r>
        <w:t>[SRC-04] Claim: Unity loss of $110 million due to poor input data. Source: `2025_data_sources.md`. Verify exact citation.</w:t>
      </w:r>
    </w:p>
    <w:p>
      <w:pPr>
        <w:pStyle w:val="ListBullet"/>
      </w:pPr>
      <w:r>
        <w:t>[SRC-05] Claim: Google Flu Trends failure due to biased signals. Source: `2025_data_sources.md`. Verify exact citation.</w:t>
      </w:r>
    </w:p>
    <w:p>
      <w:pPr>
        <w:pStyle w:val="Heading1"/>
      </w:pPr>
      <w:r>
        <w:t>Chapter 6: Navigating the Regulatory Maze</w:t>
      </w:r>
    </w:p>
    <w:p/>
    <w:p>
      <w:r>
        <w:t>Regulation is accelerating globally, and governance isn't optional—it's a competitive advantage when done right. The companies that treat compliance as a burden will move slower. The companies that treat it as design criteria will move faster, because they can innovate with fewer surprises.</w:t>
      </w:r>
    </w:p>
    <w:p/>
    <w:p>
      <w:r>
        <w:t>This chapter isn’t about memorizing every rule. It’s about understanding the direction of travel and building a governance posture that can adapt as regulations evolve.</w:t>
      </w:r>
    </w:p>
    <w:p/>
    <w:p>
      <w:pPr>
        <w:pStyle w:val="Heading2"/>
      </w:pPr>
      <w:r>
        <w:t>The New Regulatory Reality</w:t>
      </w:r>
    </w:p>
    <w:p>
      <w:r>
        <w:t>AI regulation is no longer theoretical. The EU AI Act classifies systems by risk and imposes obligations based on impact. The U.S. is taking a sector‑specific approach, with healthcare, finance, and employment leading the way. Other regions are moving quickly with their own variants of data privacy and AI accountability.</w:t>
      </w:r>
    </w:p>
    <w:p/>
    <w:p>
      <w:r>
        <w:t>The trend is clear: the more human impact your AI system has, the more transparency and controls you will be required to prove. That makes governance a design requirement, not a legal afterthought.</w:t>
      </w:r>
    </w:p>
    <w:p/>
    <w:p>
      <w:pPr>
        <w:pStyle w:val="Heading2"/>
      </w:pPr>
      <w:r>
        <w:t>Risk Tiers, Not One‑Size Rules</w:t>
      </w:r>
    </w:p>
    <w:p>
      <w:r>
        <w:t>A practical way to survive regulatory change is to build your own internal risk tiers. This is how you avoid applying the heaviest compliance burden to every model while still protecting the company where it matters most.</w:t>
      </w:r>
    </w:p>
    <w:p/>
    <w:p>
      <w:r>
        <w:t>A simple four‑tier model:</w:t>
      </w:r>
    </w:p>
    <w:p/>
    <w:p>
      <w:pPr>
        <w:pStyle w:val="ListNumber"/>
      </w:pPr>
      <w:r>
        <w:t>1. **Low Risk**: internal productivity tools, low‑impact analytics</w:t>
      </w:r>
    </w:p>
    <w:p>
      <w:pPr>
        <w:pStyle w:val="ListNumber"/>
      </w:pPr>
      <w:r>
        <w:t>2. **Moderate Risk**: customer support automation, personalization, marketing</w:t>
      </w:r>
    </w:p>
    <w:p>
      <w:pPr>
        <w:pStyle w:val="ListNumber"/>
      </w:pPr>
      <w:r>
        <w:t>3. **High Risk**: pricing, underwriting, eligibility, hiring decisions</w:t>
      </w:r>
    </w:p>
    <w:p>
      <w:pPr>
        <w:pStyle w:val="ListNumber"/>
      </w:pPr>
      <w:r>
        <w:t>4. **Critical Risk**: healthcare diagnostics, safety systems, financial credit decisions</w:t>
      </w:r>
    </w:p>
    <w:p/>
    <w:p>
      <w:r>
        <w:t>Each tier should come with its own standards for explainability, monitoring, audit trails, and approval thresholds. This way, the organization can move fast where the risk is low and be deliberate where the stakes are high.</w:t>
      </w:r>
    </w:p>
    <w:p/>
    <w:p>
      <w:pPr>
        <w:pStyle w:val="Heading2"/>
      </w:pPr>
      <w:r>
        <w:t>Documentation Is Strategy</w:t>
      </w:r>
    </w:p>
    <w:p>
      <w:r>
        <w:t>Many teams see documentation as a compliance tax. It isn’t. Documentation is how you prove that you know what your system is doing, why it is doing it, and who is responsible for the outcome.</w:t>
      </w:r>
    </w:p>
    <w:p/>
    <w:p>
      <w:r>
        <w:t>The minimum documentation stack for regulated AI should include:</w:t>
      </w:r>
    </w:p>
    <w:p>
      <w:pPr>
        <w:pStyle w:val="ListBullet"/>
      </w:pPr>
      <w:r>
        <w:t>Data lineage and provenance</w:t>
      </w:r>
    </w:p>
    <w:p>
      <w:pPr>
        <w:pStyle w:val="ListBullet"/>
      </w:pPr>
      <w:r>
        <w:t>Model intent and limitations</w:t>
      </w:r>
    </w:p>
    <w:p>
      <w:pPr>
        <w:pStyle w:val="ListBullet"/>
      </w:pPr>
      <w:r>
        <w:t>Validation and testing results</w:t>
      </w:r>
    </w:p>
    <w:p>
      <w:pPr>
        <w:pStyle w:val="ListBullet"/>
      </w:pPr>
      <w:r>
        <w:t>Monitoring thresholds and escalation paths</w:t>
      </w:r>
    </w:p>
    <w:p>
      <w:pPr>
        <w:pStyle w:val="ListBullet"/>
      </w:pPr>
      <w:r>
        <w:t>Approval history and ownership</w:t>
      </w:r>
    </w:p>
    <w:p/>
    <w:p>
      <w:r>
        <w:t>This is not just for regulators. It is also the internal memory of your system. Without it, you will repeat mistakes and lose institutional knowledge every time a key person leaves.</w:t>
      </w:r>
    </w:p>
    <w:p/>
    <w:p>
      <w:pPr>
        <w:pStyle w:val="Heading2"/>
      </w:pPr>
      <w:r>
        <w:t>The Governance–Innovation Tradeoff (and Why It’s False)</w:t>
      </w:r>
    </w:p>
    <w:p>
      <w:r>
        <w:t>Most leaders assume governance slows innovation. In practice, strong governance speeds innovation because it reduces uncertainty. When the rules are clear, teams can ship with confidence. When the rules are vague, every deployment becomes a risk debate.</w:t>
      </w:r>
    </w:p>
    <w:p/>
    <w:p>
      <w:r>
        <w:t>Governance is the difference between a company that experiments and a company that scales.</w:t>
      </w:r>
    </w:p>
    <w:p/>
    <w:p>
      <w:pPr>
        <w:pStyle w:val="Heading2"/>
      </w:pPr>
      <w:r>
        <w:t>Preparing for What’s Next</w:t>
      </w:r>
    </w:p>
    <w:p>
      <w:r>
        <w:t>No one can predict every regulation, but you can prepare for the pattern. The pattern is more transparency, more accountability, and more focus on human impact. That means your operating model should assume:</w:t>
      </w:r>
    </w:p>
    <w:p/>
    <w:p>
      <w:pPr>
        <w:pStyle w:val="ListBullet"/>
      </w:pPr>
      <w:r>
        <w:t>Explainability will be required in high‑impact systems.</w:t>
      </w:r>
    </w:p>
    <w:p>
      <w:pPr>
        <w:pStyle w:val="ListBullet"/>
      </w:pPr>
      <w:r>
        <w:t>Data access and privacy audits will become routine.</w:t>
      </w:r>
    </w:p>
    <w:p>
      <w:pPr>
        <w:pStyle w:val="ListBullet"/>
      </w:pPr>
      <w:r>
        <w:t>Model monitoring will be non‑negotiable.</w:t>
      </w:r>
    </w:p>
    <w:p>
      <w:pPr>
        <w:pStyle w:val="ListBullet"/>
      </w:pPr>
      <w:r>
        <w:t>Human oversight will remain part of the chain of responsibility.</w:t>
      </w:r>
    </w:p>
    <w:p/>
    <w:p>
      <w:r>
        <w:t>If you build for these assumptions now, new regulations won’t be a shock—they’ll be a checklist.</w:t>
      </w:r>
    </w:p>
    <w:p/>
    <w:p>
      <w:pPr>
        <w:pStyle w:val="Heading2"/>
      </w:pPr>
      <w:r>
        <w:t>Closing</w:t>
      </w:r>
    </w:p>
    <w:p>
      <w:r>
        <w:t>Regulation is not the enemy of innovation. Unpreparedness is. The companies that win in this era will be the ones who build governance into their operating model, treat compliance as design, and move with confidence because they know their systems are defensible.</w:t>
      </w:r>
    </w:p>
    <w:p/>
    <w:p>
      <w:r>
        <w:t>In the next chapter, we’ll connect governance to competitive strategy—why sovereign and private AI are becoming the next frontier for enterprise advantage.</w:t>
      </w:r>
    </w:p>
    <w:p/>
    <w:p>
      <w:pPr>
        <w:pStyle w:val="Heading2"/>
      </w:pPr>
      <w:r>
        <w:t>Sources (Draft)</w:t>
      </w:r>
    </w:p>
    <w:p>
      <w:r>
        <w:t>Format: [SRC-##] Claim. Source. Status. Use `2025_data_sources.md` where applicable; otherwise mark as external.</w:t>
      </w:r>
    </w:p>
    <w:p>
      <w:pPr>
        <w:pStyle w:val="ListBullet"/>
      </w:pPr>
      <w:r>
        <w:t>[SRC-01] Claim: EU AI Act risk categorization and obligations. Source: External verification needed.</w:t>
      </w:r>
    </w:p>
    <w:p>
      <w:pPr>
        <w:pStyle w:val="ListBullet"/>
      </w:pPr>
      <w:r>
        <w:t>[SRC-02] Claim: U.S. sector‑specific regulatory approach. Source: External verification needed.</w:t>
      </w:r>
    </w:p>
    <w:p>
      <w:pPr>
        <w:pStyle w:val="Heading1"/>
      </w:pPr>
      <w:r>
        <w:t>Chapter 7: Partnering for Success</w:t>
      </w:r>
    </w:p>
    <w:p/>
    <w:p>
      <w:r>
        <w:t>External partnerships accelerate capability, but dependency without internal expertise is organizational suicide. Done right, partners help you move faster. Done wrong, they leave you with tools you don’t understand and systems you can’t evolve.</w:t>
      </w:r>
    </w:p>
    <w:p/>
    <w:p>
      <w:r>
        <w:t>The goal of this chapter is simple: choose the right engagement model, make the build‑buy‑partner decision with clarity, and avoid dependency traps that lock you into someone else’s roadmap.</w:t>
      </w:r>
    </w:p>
    <w:p/>
    <w:p>
      <w:pPr>
        <w:pStyle w:val="Heading2"/>
      </w:pPr>
      <w:r>
        <w:t>AI Engagement Models</w:t>
      </w:r>
    </w:p>
    <w:p>
      <w:r>
        <w:t>How you pay for AI determines who bears the risk. Pricing models aren’t just financial—they define accountability.</w:t>
      </w:r>
    </w:p>
    <w:p/>
    <w:p>
      <w:r>
        <w:t>A practical comparison:</w:t>
      </w:r>
    </w:p>
    <w:p/>
    <w:p>
      <w:r>
        <w:t>| Model | Pros | Cons | Best For |</w:t>
      </w:r>
    </w:p>
    <w:p>
      <w:r>
        <w:t>|------|------|------|----------|</w:t>
      </w:r>
    </w:p>
    <w:p>
      <w:r>
        <w:t>| Fixed‑Price | Predefined budget; vendor covers overruns | No flexibility; inflated pricing | Well‑defined, bounded projects |</w:t>
      </w:r>
    </w:p>
    <w:p>
      <w:r>
        <w:t>| Time &amp; Material | High flexibility; easy adjustments | Cost escalation risk | Exploratory, evolving projects |</w:t>
      </w:r>
    </w:p>
    <w:p>
      <w:r>
        <w:t>| Dedicated Team | Focused expertise; high collaboration | Expensive; management overhead | Long‑term capability building |</w:t>
      </w:r>
    </w:p>
    <w:p>
      <w:r>
        <w:t>| Outcome‑Based | Aligned with KPIs; shared risk | Hard to define; definitional disputes | Performance‑driven initiatives |</w:t>
      </w:r>
    </w:p>
    <w:p/>
    <w:p>
      <w:r>
        <w:t>Each model sends a message. Fixed‑price says “predictable scope.” Time &amp; material says “learning in motion.” Dedicated team says “we’re investing in capability.” Outcome‑based says “we’re tying payment to results.”</w:t>
      </w:r>
    </w:p>
    <w:p/>
    <w:p>
      <w:pPr>
        <w:pStyle w:val="Heading2"/>
      </w:pPr>
      <w:r>
        <w:t>Build vs. Buy vs. Partner</w:t>
      </w:r>
    </w:p>
    <w:p>
      <w:r>
        <w:t>The right choice depends on your strategic position, not just cost. A faster solution that compromises long‑term control can be the wrong answer.</w:t>
      </w:r>
    </w:p>
    <w:p/>
    <w:p>
      <w:r>
        <w:t>A simple decision matrix:</w:t>
      </w:r>
    </w:p>
    <w:p/>
    <w:p>
      <w:r>
        <w:t>| Factor | Build | Buy | Partner |</w:t>
      </w:r>
    </w:p>
    <w:p>
      <w:r>
        <w:t>|--------|-------|-----|---------|</w:t>
      </w:r>
    </w:p>
    <w:p>
      <w:r>
        <w:t>| Core competency | Yes → Build | No | Maybe |</w:t>
      </w:r>
    </w:p>
    <w:p>
      <w:r>
        <w:t>| Speed required | Low → Build | High → Buy | Medium |</w:t>
      </w:r>
    </w:p>
    <w:p>
      <w:r>
        <w:t>| Long‑term control | Critical → Build | Nice‑to‑have → Buy | Shared |</w:t>
      </w:r>
    </w:p>
    <w:p>
      <w:r>
        <w:t>| Internal expertise | Strong → Build | Weak → Partner | Building |</w:t>
      </w:r>
    </w:p>
    <w:p/>
    <w:p>
      <w:r>
        <w:t>This isn’t dogma. It’s a way to align decisions with strategy. If the capability will define your competitive edge, you build. If it’s non‑core and speed matters, you buy. If you need speed and learning at the same time, you partner.</w:t>
      </w:r>
    </w:p>
    <w:p/>
    <w:p>
      <w:pPr>
        <w:pStyle w:val="Heading2"/>
      </w:pPr>
      <w:r>
        <w:t>Avoiding Dependency Traps</w:t>
      </w:r>
    </w:p>
    <w:p>
      <w:r>
        <w:t>The worst outcome is capability without understanding. The warning signs are easy to spot:</w:t>
      </w:r>
    </w:p>
    <w:p/>
    <w:p>
      <w:pPr>
        <w:pStyle w:val="ListNumber"/>
      </w:pPr>
      <w:r>
        <w:t>1. You can’t explain how your AI works without calling the vendor.</w:t>
      </w:r>
    </w:p>
    <w:p>
      <w:pPr>
        <w:pStyle w:val="ListNumber"/>
      </w:pPr>
      <w:r>
        <w:t>2. Every meaningful change requires external resources.</w:t>
      </w:r>
    </w:p>
    <w:p>
      <w:pPr>
        <w:pStyle w:val="ListNumber"/>
      </w:pPr>
      <w:r>
        <w:t>3. Knowledge lives in consultant heads, not your organization.</w:t>
      </w:r>
    </w:p>
    <w:p>
      <w:pPr>
        <w:pStyle w:val="ListNumber"/>
      </w:pPr>
      <w:r>
        <w:t>4. Switching costs feel prohibitive, even when the solution disappoints.</w:t>
      </w:r>
    </w:p>
    <w:p/>
    <w:p>
      <w:r>
        <w:t>If those signs appear, you are not partnering—you are outsourcing your future.</w:t>
      </w:r>
    </w:p>
    <w:p/>
    <w:p>
      <w:r>
        <w:t>The fix is simple but non‑negotiable: knowledge transfer must be a contract deliverable, not an afterthought. That means documentation, training, and co‑ownership of key decisions from day one.</w:t>
      </w:r>
    </w:p>
    <w:p/>
    <w:p>
      <w:pPr>
        <w:pStyle w:val="Heading2"/>
      </w:pPr>
      <w:r>
        <w:t>The Five Strategies for AI Cost Optimization</w:t>
      </w:r>
    </w:p>
    <w:p>
      <w:r>
        <w:t>Smart spending beats big spending. The most effective cost strategies are not about cutting corners—they’re about sequencing investments so you learn before you scale.</w:t>
      </w:r>
    </w:p>
    <w:p/>
    <w:p>
      <w:pPr>
        <w:pStyle w:val="ListNumber"/>
      </w:pPr>
      <w:r>
        <w:t>1. **Start Small (PoC)**: Validate before full rollout.</w:t>
      </w:r>
    </w:p>
    <w:p>
      <w:pPr>
        <w:pStyle w:val="ListNumber"/>
      </w:pPr>
      <w:r>
        <w:t>2. **Leverage Pre‑built Tools**: Customize APIs instead of building from scratch.</w:t>
      </w:r>
    </w:p>
    <w:p>
      <w:pPr>
        <w:pStyle w:val="ListNumber"/>
      </w:pPr>
      <w:r>
        <w:t>3. **Incremental Scaling**: Category‑specific success before enterprise‑wide expansion.</w:t>
      </w:r>
    </w:p>
    <w:p>
      <w:pPr>
        <w:pStyle w:val="ListNumber"/>
      </w:pPr>
      <w:r>
        <w:t>4. **Invest in Knowledge Transfer**: Reduce long‑term external dependency.</w:t>
      </w:r>
    </w:p>
    <w:p>
      <w:pPr>
        <w:pStyle w:val="ListNumber"/>
      </w:pPr>
      <w:r>
        <w:t>5. **Efficient Data Management**: Clean data before ingestion to avoid exponential remediation costs.</w:t>
      </w:r>
    </w:p>
    <w:p/>
    <w:p>
      <w:r>
        <w:t>These strategies are not separate. They reinforce each other. When you start small, you learn faster. When you learn faster, you scale with fewer mistakes. When you clean data early, you avoid paying for the same error again and again.</w:t>
      </w:r>
    </w:p>
    <w:p/>
    <w:p>
      <w:pPr>
        <w:pStyle w:val="Heading2"/>
      </w:pPr>
      <w:r>
        <w:t>Closing</w:t>
      </w:r>
    </w:p>
    <w:p>
      <w:r>
        <w:t>Partnerships can accelerate your path, but only if you stay in control of your own capability. The organizations that win are the ones that use partners to build internal strength—not replace it.</w:t>
      </w:r>
    </w:p>
    <w:p/>
    <w:p>
      <w:r>
        <w:t>In the next chapter, we move to the emerging frontier: private AI and data sovereignty, where control itself becomes the competitive advantage.</w:t>
      </w:r>
    </w:p>
    <w:p/>
    <w:p>
      <w:pPr>
        <w:pStyle w:val="Heading2"/>
      </w:pPr>
      <w:r>
        <w:t>Sources (Draft)</w:t>
      </w:r>
    </w:p>
    <w:p>
      <w:r>
        <w:t>Format: [SRC-##] Claim. Source. Status. Use `2025_data_sources.md` where applicable; otherwise mark as external.</w:t>
      </w:r>
    </w:p>
    <w:p>
      <w:pPr>
        <w:pStyle w:val="ListBullet"/>
      </w:pPr>
      <w:r>
        <w:t>[SRC-01] Claim: NLP project cost comparison (SageMaker vs manual). Source: `2025_data_sources.md`. Verify exact citation.</w:t>
      </w:r>
    </w:p>
    <w:p>
      <w:pPr>
        <w:pStyle w:val="ListBullet"/>
      </w:pPr>
      <w:r>
        <w:t>[SRC-02] Claim: Dedicated team management overhead as significant "tax". Source: `2025_data_sources.md`. Verify exact citation.</w:t>
      </w:r>
    </w:p>
    <w:p>
      <w:pPr>
        <w:pStyle w:val="Heading1"/>
      </w:pPr>
      <w:r>
        <w:t>Chapter 8: Private AI and Data Sovereignty</w:t>
      </w:r>
    </w:p>
    <w:p/>
    <w:p>
      <w:r>
        <w:t>The future of enterprise AI is private, sovereign, and controlled—not rented from hyperscalers. Data ownership is becoming the ultimate competitive advantage, and sovereignty is no longer just a government concern. It is now a corporate strategy question.</w:t>
      </w:r>
    </w:p>
    <w:p/>
    <w:p>
      <w:r>
        <w:t>This chapter is about control. Who owns your data? Where does it live? Who can access it? And what happens to your advantage if those answers depend on someone else’s platform?</w:t>
      </w:r>
    </w:p>
    <w:p/>
    <w:p>
      <w:pPr>
        <w:pStyle w:val="Heading2"/>
      </w:pPr>
      <w:r>
        <w:t>The Sovereignty Shift</w:t>
      </w:r>
    </w:p>
    <w:p>
      <w:r>
        <w:t>Geopolitics, regulation, and competition are pushing AI workloads back in‑house. Data residency requirements are tightening. Privacy expectations are rising. And executives are realizing that competitive intelligence lives in their data, not in their vendors.</w:t>
      </w:r>
    </w:p>
    <w:p/>
    <w:p>
      <w:r>
        <w:t>Sovereignty is not just about compliance. It is about ensuring that your most strategic asset—your data—does not become someone else’s training set or dependency.</w:t>
      </w:r>
    </w:p>
    <w:p/>
    <w:p>
      <w:pPr>
        <w:pStyle w:val="Heading2"/>
      </w:pPr>
      <w:r>
        <w:t>Private AI Infrastructure</w:t>
      </w:r>
    </w:p>
    <w:p>
      <w:r>
        <w:t>Private AI was once too expensive or too complex to be practical. That is no longer true. Small language models, domain‑specific fine‑tuning, and efficient hardware make private AI viable for many enterprises.</w:t>
      </w:r>
    </w:p>
    <w:p/>
    <w:p>
      <w:r>
        <w:t>The real question is not whether private AI is possible, but whether it is worth the control premium.</w:t>
      </w:r>
    </w:p>
    <w:p/>
    <w:p>
      <w:pPr>
        <w:pStyle w:val="Heading2"/>
      </w:pPr>
      <w:r>
        <w:t>The Control Premium</w:t>
      </w:r>
    </w:p>
    <w:p>
      <w:r>
        <w:t>Organizations pay more for control because the alternative is strategic vulnerability. The value of control shows up in four places:</w:t>
      </w:r>
    </w:p>
    <w:p/>
    <w:p>
      <w:pPr>
        <w:pStyle w:val="ListBullet"/>
      </w:pPr>
      <w:r>
        <w:t>**Predictable costs**: no surprise API price shifts.</w:t>
      </w:r>
    </w:p>
    <w:p>
      <w:pPr>
        <w:pStyle w:val="ListBullet"/>
      </w:pPr>
      <w:r>
        <w:t>**Data security**: sensitive data never leaves your environment.</w:t>
      </w:r>
    </w:p>
    <w:p>
      <w:pPr>
        <w:pStyle w:val="ListBullet"/>
      </w:pPr>
      <w:r>
        <w:t>**Customization**: models tuned to your context, not general averages.</w:t>
      </w:r>
    </w:p>
    <w:p>
      <w:pPr>
        <w:pStyle w:val="ListBullet"/>
      </w:pPr>
      <w:r>
        <w:t>**Competitive protection**: your insights are not shared with the market.</w:t>
      </w:r>
    </w:p>
    <w:p/>
    <w:p>
      <w:r>
        <w:t>When those benefits outweigh short‑term convenience, private AI becomes the rational choice.</w:t>
      </w:r>
    </w:p>
    <w:p/>
    <w:p>
      <w:pPr>
        <w:pStyle w:val="Heading2"/>
      </w:pPr>
      <w:r>
        <w:t>The Data Flywheel Effect</w:t>
      </w:r>
    </w:p>
    <w:p>
      <w:r>
        <w:t>Proprietary data plus private models creates compounding advantage. The flywheel looks like this:</w:t>
      </w:r>
    </w:p>
    <w:p/>
    <w:p>
      <w:pPr>
        <w:pStyle w:val="ListNumber"/>
      </w:pPr>
      <w:r>
        <w:t>1. Collect proprietary data competitors can’t access.</w:t>
      </w:r>
    </w:p>
    <w:p>
      <w:pPr>
        <w:pStyle w:val="ListNumber"/>
      </w:pPr>
      <w:r>
        <w:t>2. Train or fine‑tune models on that unique data.</w:t>
      </w:r>
    </w:p>
    <w:p>
      <w:pPr>
        <w:pStyle w:val="ListNumber"/>
      </w:pPr>
      <w:r>
        <w:t>3. Deploy private models without leakage to vendors.</w:t>
      </w:r>
    </w:p>
    <w:p>
      <w:pPr>
        <w:pStyle w:val="ListNumber"/>
      </w:pPr>
      <w:r>
        <w:t>4. Generate better outcomes because the model knows your context.</w:t>
      </w:r>
    </w:p>
    <w:p>
      <w:pPr>
        <w:pStyle w:val="ListNumber"/>
      </w:pPr>
      <w:r>
        <w:t>5. Collect more proprietary data.</w:t>
      </w:r>
    </w:p>
    <w:p>
      <w:pPr>
        <w:pStyle w:val="ListNumber"/>
      </w:pPr>
      <w:r>
        <w:t>6. Advantage compounds over time.</w:t>
      </w:r>
    </w:p>
    <w:p/>
    <w:p>
      <w:r>
        <w:t>This is how private AI becomes strategic, not just technical. It turns data into a reinforcing loop rather than a static asset.</w:t>
      </w:r>
    </w:p>
    <w:p/>
    <w:p>
      <w:pPr>
        <w:pStyle w:val="Heading2"/>
      </w:pPr>
      <w:r>
        <w:t>Closing</w:t>
      </w:r>
    </w:p>
    <w:p>
      <w:r>
        <w:t>Private and sovereign AI are not about fear—they are about leverage. The companies that own their models and data will control their futures in a way that rented intelligence never allows.</w:t>
      </w:r>
    </w:p>
    <w:p/>
    <w:p>
      <w:r>
        <w:t>In the next chapter, we’ll move into sector case studies to show how this plays out in healthcare, finance, manufacturing, and retail.</w:t>
      </w:r>
    </w:p>
    <w:p/>
    <w:p>
      <w:pPr>
        <w:pStyle w:val="Heading2"/>
      </w:pPr>
      <w:r>
        <w:t>Sources (Draft)</w:t>
      </w:r>
    </w:p>
    <w:p>
      <w:r>
        <w:t>Format: [SRC-##] Claim. Source. Status. Use `2025_data_sources.md` where applicable; otherwise mark as external.</w:t>
      </w:r>
    </w:p>
    <w:p>
      <w:pPr>
        <w:pStyle w:val="ListBullet"/>
      </w:pPr>
      <w:r>
        <w:t>[SRC-01] Claim: Sovereign cloud market size and growth. Source: External verification needed.</w:t>
      </w:r>
    </w:p>
    <w:p>
      <w:pPr>
        <w:pStyle w:val="ListBullet"/>
      </w:pPr>
      <w:r>
        <w:t>[SRC-02] Claim: European orgs seeking sovereign solutions. Source: External verification needed.</w:t>
      </w:r>
    </w:p>
    <w:p>
      <w:pPr>
        <w:pStyle w:val="ListBullet"/>
      </w:pPr>
      <w:r>
        <w:t>[SRC-03] Claim: Sovereign AI as competitive advantage percentage. Source: External verification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