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B10F" w14:textId="25E0E877" w:rsidR="00544FE7" w:rsidRDefault="00544FE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6007123" wp14:editId="0A9A4500">
                <wp:simplePos x="0" y="0"/>
                <wp:positionH relativeFrom="page">
                  <wp:posOffset>704850</wp:posOffset>
                </wp:positionH>
                <wp:positionV relativeFrom="page">
                  <wp:posOffset>8334375</wp:posOffset>
                </wp:positionV>
                <wp:extent cx="6674485" cy="2042567"/>
                <wp:effectExtent l="0" t="0" r="12065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85" cy="204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F7182" w14:textId="1381293F" w:rsidR="00544FE7" w:rsidRDefault="00544FE7" w:rsidP="00544FE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Grupo E6-06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GUTIÉRREZ CONTRERAS, ERNESTO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color w:val="595959"/>
                              </w:rPr>
                              <w:t>erngutcon</w:t>
                            </w:r>
                            <w:r>
                              <w:rPr>
                                <w:color w:val="595959"/>
                              </w:rPr>
                              <w:t>@alum.us.es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</w:p>
                          <w:p w14:paraId="7F1249A3" w14:textId="77777777" w:rsidR="00544FE7" w:rsidRDefault="00544FE7" w:rsidP="00544FE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B9FE201" w14:textId="77777777" w:rsidR="00544FE7" w:rsidRDefault="00544FE7" w:rsidP="00544FE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FAE40DE" w14:textId="70E50869" w:rsidR="00544FE7" w:rsidRDefault="00544FE7" w:rsidP="00544FE7">
                            <w:pPr>
                              <w:spacing w:after="0" w:line="240" w:lineRule="auto"/>
                              <w:textDirection w:val="btLr"/>
                            </w:pPr>
                            <w:r w:rsidRPr="00544FE7">
                              <w:rPr>
                                <w:color w:val="595959"/>
                                <w:sz w:val="36"/>
                              </w:rPr>
                              <w:t>https://github.com/erngutcon/DPII-2022-Control-Check-erngutcon.git</w:t>
                            </w:r>
                          </w:p>
                          <w:p w14:paraId="1AFB4BE8" w14:textId="77777777" w:rsidR="00544FE7" w:rsidRDefault="00544FE7" w:rsidP="00544FE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07123" id="Rectángulo 38" o:spid="_x0000_s1026" style="position:absolute;margin-left:55.5pt;margin-top:656.25pt;width:525.55pt;height:160.8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" filled="f" stroked="f">
                <v:textbox inset="0,0,0,0">
                  <w:txbxContent>
                    <w:p w14:paraId="08DF7182" w14:textId="1381293F" w:rsidR="00544FE7" w:rsidRDefault="00544FE7" w:rsidP="00544FE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Grupo E6-06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GUTIÉRREZ CONTRERAS, ERNESTO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>
                        <w:rPr>
                          <w:color w:val="595959"/>
                        </w:rPr>
                        <w:t>erngutcon</w:t>
                      </w:r>
                      <w:r>
                        <w:rPr>
                          <w:color w:val="595959"/>
                        </w:rPr>
                        <w:t>@alum.us.es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</w:p>
                    <w:p w14:paraId="7F1249A3" w14:textId="77777777" w:rsidR="00544FE7" w:rsidRDefault="00544FE7" w:rsidP="00544FE7">
                      <w:pPr>
                        <w:spacing w:after="0" w:line="240" w:lineRule="auto"/>
                        <w:textDirection w:val="btLr"/>
                      </w:pPr>
                    </w:p>
                    <w:p w14:paraId="7B9FE201" w14:textId="77777777" w:rsidR="00544FE7" w:rsidRDefault="00544FE7" w:rsidP="00544FE7">
                      <w:pPr>
                        <w:spacing w:after="0" w:line="240" w:lineRule="auto"/>
                        <w:textDirection w:val="btLr"/>
                      </w:pPr>
                    </w:p>
                    <w:p w14:paraId="3FAE40DE" w14:textId="70E50869" w:rsidR="00544FE7" w:rsidRDefault="00544FE7" w:rsidP="00544FE7">
                      <w:pPr>
                        <w:spacing w:after="0" w:line="240" w:lineRule="auto"/>
                        <w:textDirection w:val="btLr"/>
                      </w:pPr>
                      <w:r w:rsidRPr="00544FE7">
                        <w:rPr>
                          <w:color w:val="595959"/>
                          <w:sz w:val="36"/>
                        </w:rPr>
                        <w:t>https://github.com/erngutcon/DPII-2022-Control-Check-erngutcon.git</w:t>
                      </w:r>
                    </w:p>
                    <w:p w14:paraId="1AFB4BE8" w14:textId="77777777" w:rsidR="00544FE7" w:rsidRDefault="00544FE7" w:rsidP="00544FE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D4120D9" wp14:editId="3532B92E">
                <wp:simplePos x="0" y="0"/>
                <wp:positionH relativeFrom="page">
                  <wp:posOffset>3261360</wp:posOffset>
                </wp:positionH>
                <wp:positionV relativeFrom="page">
                  <wp:posOffset>1776095</wp:posOffset>
                </wp:positionV>
                <wp:extent cx="3676650" cy="1088898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088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947F4" w14:textId="77777777" w:rsidR="00544FE7" w:rsidRDefault="00544FE7" w:rsidP="00544FE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 xml:space="preserve">D06 – Individual </w:t>
                            </w:r>
                            <w:proofErr w:type="spellStart"/>
                            <w:r>
                              <w:rPr>
                                <w:color w:val="262626"/>
                                <w:sz w:val="72"/>
                              </w:rPr>
                              <w:t>deliverable</w:t>
                            </w:r>
                            <w:proofErr w:type="spellEnd"/>
                          </w:p>
                          <w:p w14:paraId="79EA2478" w14:textId="77777777" w:rsidR="00544FE7" w:rsidRDefault="00544FE7" w:rsidP="00544FE7">
                            <w:pPr>
                              <w:spacing w:before="12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>Workgroup</w:t>
                            </w:r>
                            <w:proofErr w:type="spellEnd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120D9" id="Rectángulo 36" o:spid="_x0000_s1027" style="position:absolute;margin-left:256.8pt;margin-top:139.85pt;width:289.5pt;height:85.7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" filled="f" stroked="f">
                <v:textbox inset="0,0,0,0">
                  <w:txbxContent>
                    <w:p w14:paraId="191947F4" w14:textId="77777777" w:rsidR="00544FE7" w:rsidRDefault="00544FE7" w:rsidP="00544FE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262626"/>
                          <w:sz w:val="72"/>
                        </w:rPr>
                        <w:t xml:space="preserve">D06 – Individual </w:t>
                      </w:r>
                      <w:proofErr w:type="spellStart"/>
                      <w:r>
                        <w:rPr>
                          <w:color w:val="262626"/>
                          <w:sz w:val="72"/>
                        </w:rPr>
                        <w:t>deliverable</w:t>
                      </w:r>
                      <w:proofErr w:type="spellEnd"/>
                    </w:p>
                    <w:p w14:paraId="79EA2478" w14:textId="77777777" w:rsidR="00544FE7" w:rsidRDefault="00544FE7" w:rsidP="00544FE7">
                      <w:pPr>
                        <w:spacing w:before="120"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i/>
                          <w:color w:val="404040"/>
                          <w:sz w:val="36"/>
                        </w:rPr>
                        <w:t>Workgroup</w:t>
                      </w:r>
                      <w:proofErr w:type="spellEnd"/>
                      <w:r>
                        <w:rPr>
                          <w:i/>
                          <w:color w:val="40404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4040"/>
                          <w:sz w:val="36"/>
                        </w:rPr>
                        <w:t>report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005DF" wp14:editId="6B9DFDDF">
                <wp:simplePos x="0" y="0"/>
                <wp:positionH relativeFrom="column">
                  <wp:posOffset>-775335</wp:posOffset>
                </wp:positionH>
                <wp:positionV relativeFrom="paragraph">
                  <wp:posOffset>1899285</wp:posOffset>
                </wp:positionV>
                <wp:extent cx="2194560" cy="454899"/>
                <wp:effectExtent l="0" t="0" r="0" b="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54899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EA5D0" w14:textId="77777777" w:rsidR="00544FE7" w:rsidRDefault="00544FE7" w:rsidP="00544FE7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03-06-2022</w:t>
                            </w:r>
                          </w:p>
                        </w:txbxContent>
                      </wps:txbx>
                      <wps:bodyPr spcFirstLastPara="1" wrap="square" lIns="91425" tIns="0" rIns="182875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005D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6" o:spid="_x0000_s1028" type="#_x0000_t15" style="position:absolute;margin-left:-61.05pt;margin-top:149.55pt;width:172.8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" adj="19361" fillcolor="#4472c4 [3204]" stroked="f">
                <v:textbox inset="2.53958mm,0,5.07986mm,0">
                  <w:txbxContent>
                    <w:p w14:paraId="6B0EA5D0" w14:textId="77777777" w:rsidR="00544FE7" w:rsidRDefault="00544FE7" w:rsidP="00544FE7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03-06-2022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40"/>
          <w:szCs w:val="40"/>
        </w:rPr>
        <w:t>Planning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Report</w:t>
      </w:r>
      <w:proofErr w:type="spellEnd"/>
    </w:p>
    <w:p w14:paraId="4042E131" w14:textId="77777777" w:rsidR="00544FE7" w:rsidRDefault="00544F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C14E8A" w14:textId="77777777" w:rsidR="00544FE7" w:rsidRDefault="00544FE7" w:rsidP="00544FE7">
      <w:pPr>
        <w:pStyle w:val="Ttulo1"/>
      </w:pPr>
      <w:bookmarkStart w:id="0" w:name="_Toc105142365"/>
      <w:r>
        <w:lastRenderedPageBreak/>
        <w:t>Índice</w:t>
      </w:r>
      <w:bookmarkEnd w:id="0"/>
    </w:p>
    <w:sdt>
      <w:sdtPr>
        <w:id w:val="-2049141591"/>
        <w:docPartObj>
          <w:docPartGallery w:val="Table of Contents"/>
          <w:docPartUnique/>
        </w:docPartObj>
      </w:sdtPr>
      <w:sdtContent>
        <w:p w14:paraId="29EEBB0F" w14:textId="77777777" w:rsidR="00544FE7" w:rsidRDefault="00544FE7" w:rsidP="00544FE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142365" w:history="1"/>
          <w:hyperlink w:anchor="_Toc105142366" w:history="1">
            <w:r w:rsidRPr="002C02C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E765" w14:textId="77777777" w:rsidR="00544FE7" w:rsidRDefault="00544FE7" w:rsidP="00544FE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67" w:history="1">
            <w:r w:rsidRPr="002C02CA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E954" w14:textId="77777777" w:rsidR="00544FE7" w:rsidRDefault="00544FE7" w:rsidP="00544FE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68" w:history="1">
            <w:r w:rsidRPr="002C02C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1AF9" w14:textId="77777777" w:rsidR="00544FE7" w:rsidRDefault="00544FE7" w:rsidP="00544FE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69" w:history="1">
            <w:r w:rsidRPr="002C02CA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AC07" w14:textId="77777777" w:rsidR="00544FE7" w:rsidRDefault="00544FE7" w:rsidP="00544FE7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0" w:history="1">
            <w:r w:rsidRPr="002C02CA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861F" w14:textId="77777777" w:rsidR="00544FE7" w:rsidRDefault="00544FE7" w:rsidP="00544FE7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1" w:history="1">
            <w:r w:rsidRPr="002C02CA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3D97" w14:textId="77777777" w:rsidR="00544FE7" w:rsidRDefault="00544FE7" w:rsidP="00544FE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2" w:history="1">
            <w:r w:rsidRPr="002C02C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73AB" w14:textId="77777777" w:rsidR="00544FE7" w:rsidRDefault="00544FE7" w:rsidP="00544FE7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142373" w:history="1">
            <w:r w:rsidRPr="002C02C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283C" w14:textId="77777777" w:rsidR="00544FE7" w:rsidRDefault="00544FE7" w:rsidP="00544FE7">
          <w:r>
            <w:fldChar w:fldCharType="end"/>
          </w:r>
        </w:p>
      </w:sdtContent>
    </w:sdt>
    <w:p w14:paraId="2AE559B8" w14:textId="77777777" w:rsidR="00544FE7" w:rsidRDefault="00544FE7" w:rsidP="00544FE7"/>
    <w:p w14:paraId="3BAFAC1B" w14:textId="77777777" w:rsidR="00544FE7" w:rsidRDefault="00544FE7" w:rsidP="00544FE7"/>
    <w:p w14:paraId="5D6A4D7E" w14:textId="77777777" w:rsidR="00544FE7" w:rsidRDefault="00544FE7" w:rsidP="00544FE7"/>
    <w:p w14:paraId="522BB1C4" w14:textId="77777777" w:rsidR="00544FE7" w:rsidRDefault="00544FE7" w:rsidP="00544FE7"/>
    <w:p w14:paraId="714F819E" w14:textId="77777777" w:rsidR="00544FE7" w:rsidRDefault="00544FE7" w:rsidP="00544FE7"/>
    <w:p w14:paraId="122C8D4D" w14:textId="77777777" w:rsidR="00544FE7" w:rsidRDefault="00544FE7" w:rsidP="00544FE7"/>
    <w:p w14:paraId="52358309" w14:textId="77777777" w:rsidR="00544FE7" w:rsidRDefault="00544FE7" w:rsidP="00544FE7"/>
    <w:p w14:paraId="69F0D5B8" w14:textId="77777777" w:rsidR="00544FE7" w:rsidRDefault="00544FE7" w:rsidP="00544FE7"/>
    <w:p w14:paraId="5743F1CC" w14:textId="77777777" w:rsidR="00544FE7" w:rsidRDefault="00544FE7" w:rsidP="00544FE7"/>
    <w:p w14:paraId="64A005E9" w14:textId="77777777" w:rsidR="00544FE7" w:rsidRDefault="00544FE7" w:rsidP="00544FE7"/>
    <w:p w14:paraId="6A0F9D93" w14:textId="77777777" w:rsidR="00544FE7" w:rsidRDefault="00544FE7" w:rsidP="00544FE7"/>
    <w:p w14:paraId="741CF9C0" w14:textId="77777777" w:rsidR="00544FE7" w:rsidRDefault="00544FE7" w:rsidP="00544FE7"/>
    <w:p w14:paraId="16A6236D" w14:textId="77777777" w:rsidR="00544FE7" w:rsidRDefault="00544FE7" w:rsidP="00544FE7"/>
    <w:p w14:paraId="7EA9DCFE" w14:textId="77777777" w:rsidR="00544FE7" w:rsidRDefault="00544FE7" w:rsidP="00544FE7"/>
    <w:p w14:paraId="558FF8A7" w14:textId="77777777" w:rsidR="00544FE7" w:rsidRDefault="00544FE7" w:rsidP="00544FE7"/>
    <w:p w14:paraId="0F430C97" w14:textId="77777777" w:rsidR="00544FE7" w:rsidRDefault="00544FE7" w:rsidP="00544FE7"/>
    <w:p w14:paraId="1A46C23E" w14:textId="77777777" w:rsidR="00544FE7" w:rsidRDefault="00544FE7" w:rsidP="00544FE7"/>
    <w:p w14:paraId="27967FA5" w14:textId="77777777" w:rsidR="00544FE7" w:rsidRDefault="00544FE7" w:rsidP="00544FE7"/>
    <w:p w14:paraId="53AB9C7B" w14:textId="77777777" w:rsidR="00544FE7" w:rsidRDefault="00544FE7" w:rsidP="00544FE7"/>
    <w:p w14:paraId="799EF5B8" w14:textId="77777777" w:rsidR="00544FE7" w:rsidRDefault="00544FE7" w:rsidP="00544FE7"/>
    <w:p w14:paraId="62458848" w14:textId="77777777" w:rsidR="00544FE7" w:rsidRDefault="00544FE7" w:rsidP="00544FE7"/>
    <w:p w14:paraId="208A167D" w14:textId="77777777" w:rsidR="00544FE7" w:rsidRDefault="00544FE7" w:rsidP="00544FE7">
      <w:pPr>
        <w:pStyle w:val="Ttulo1"/>
      </w:pPr>
      <w:bookmarkStart w:id="1" w:name="_Toc105142366"/>
      <w:r>
        <w:t>Resumen</w:t>
      </w:r>
      <w:bookmarkEnd w:id="1"/>
    </w:p>
    <w:p w14:paraId="6C8D7533" w14:textId="7C33DAD9" w:rsidR="00544FE7" w:rsidRDefault="00544FE7" w:rsidP="00544FE7">
      <w:pPr>
        <w:jc w:val="both"/>
      </w:pPr>
      <w:r>
        <w:t xml:space="preserve">Este documento es el informe de planificación del Control </w:t>
      </w:r>
      <w:proofErr w:type="spellStart"/>
      <w:r>
        <w:t>Check</w:t>
      </w:r>
      <w:proofErr w:type="spellEnd"/>
      <w:r>
        <w:t xml:space="preserve"> </w:t>
      </w:r>
      <w:r w:rsidR="00602A10">
        <w:t xml:space="preserve">que realizamos </w:t>
      </w:r>
      <w:r>
        <w:t xml:space="preserve">para la asignatura de Diseño y Pruebas II. </w:t>
      </w:r>
    </w:p>
    <w:p w14:paraId="6C5FBE26" w14:textId="2935457D" w:rsidR="00602A10" w:rsidRDefault="00602A10" w:rsidP="00544FE7">
      <w:pPr>
        <w:jc w:val="both"/>
      </w:pPr>
      <w:r>
        <w:t>Para un mejor desarrollo del examen debemos realizar una planificación del trabajo, para ello se deben tener en cuenta las tareas a realizar y la elaboración de un presupuesto.</w:t>
      </w:r>
    </w:p>
    <w:p w14:paraId="09D623C9" w14:textId="566CB72A" w:rsidR="00544FE7" w:rsidRDefault="00602A10" w:rsidP="00544FE7">
      <w:pPr>
        <w:jc w:val="both"/>
      </w:pPr>
      <w:r>
        <w:t>Hace falta tener una visión general de todas las tareas que se van a realizar para así, poder repartir mejor el trabajo. Con la organización de las tareas, también se está mas cómodo a la hora de realizar un presupuesto.</w:t>
      </w:r>
    </w:p>
    <w:p w14:paraId="77278C0A" w14:textId="77777777" w:rsidR="00544FE7" w:rsidRDefault="00544FE7" w:rsidP="00544FE7"/>
    <w:p w14:paraId="43345A69" w14:textId="77777777" w:rsidR="00544FE7" w:rsidRDefault="00544FE7" w:rsidP="00544FE7"/>
    <w:p w14:paraId="4A7D54DF" w14:textId="77777777" w:rsidR="00544FE7" w:rsidRDefault="00544FE7" w:rsidP="00544FE7">
      <w:pPr>
        <w:pStyle w:val="Ttulo1"/>
      </w:pPr>
      <w:bookmarkStart w:id="2" w:name="_Toc105142367"/>
      <w:r>
        <w:t>Tabla de revisión</w:t>
      </w:r>
      <w:bookmarkEnd w:id="2"/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544FE7" w14:paraId="6A232AE6" w14:textId="77777777" w:rsidTr="00DA5CED">
        <w:tc>
          <w:tcPr>
            <w:tcW w:w="2831" w:type="dxa"/>
          </w:tcPr>
          <w:p w14:paraId="452DC9FA" w14:textId="77777777" w:rsidR="00544FE7" w:rsidRDefault="00544FE7" w:rsidP="00DA5CED">
            <w:r>
              <w:t>V1.0</w:t>
            </w:r>
          </w:p>
        </w:tc>
        <w:tc>
          <w:tcPr>
            <w:tcW w:w="2831" w:type="dxa"/>
          </w:tcPr>
          <w:p w14:paraId="08AA42EE" w14:textId="77777777" w:rsidR="00544FE7" w:rsidRDefault="00544FE7" w:rsidP="00DA5CED">
            <w:r>
              <w:t>03-6-2022</w:t>
            </w:r>
          </w:p>
        </w:tc>
        <w:tc>
          <w:tcPr>
            <w:tcW w:w="2832" w:type="dxa"/>
          </w:tcPr>
          <w:p w14:paraId="06D66667" w14:textId="77777777" w:rsidR="00544FE7" w:rsidRDefault="00544FE7" w:rsidP="00DA5CED">
            <w:r>
              <w:t xml:space="preserve">Planificación Control </w:t>
            </w:r>
            <w:proofErr w:type="spellStart"/>
            <w:r>
              <w:t>Check</w:t>
            </w:r>
            <w:proofErr w:type="spellEnd"/>
          </w:p>
        </w:tc>
      </w:tr>
    </w:tbl>
    <w:p w14:paraId="62319D35" w14:textId="77777777" w:rsidR="00544FE7" w:rsidRDefault="00544FE7" w:rsidP="00544FE7"/>
    <w:p w14:paraId="2468EA6C" w14:textId="77777777" w:rsidR="00544FE7" w:rsidRDefault="00544FE7" w:rsidP="00544FE7"/>
    <w:p w14:paraId="67F607D9" w14:textId="77777777" w:rsidR="00544FE7" w:rsidRDefault="00544FE7" w:rsidP="00544FE7"/>
    <w:p w14:paraId="64980F22" w14:textId="77777777" w:rsidR="00544FE7" w:rsidRDefault="00544FE7" w:rsidP="00544FE7"/>
    <w:p w14:paraId="38897C7E" w14:textId="77777777" w:rsidR="00544FE7" w:rsidRDefault="00544FE7" w:rsidP="00544FE7"/>
    <w:p w14:paraId="0D79D241" w14:textId="77777777" w:rsidR="00544FE7" w:rsidRDefault="00544FE7" w:rsidP="00544FE7"/>
    <w:p w14:paraId="1583D158" w14:textId="77777777" w:rsidR="00544FE7" w:rsidRDefault="00544FE7" w:rsidP="00544FE7"/>
    <w:p w14:paraId="7D02EC9D" w14:textId="77777777" w:rsidR="00544FE7" w:rsidRDefault="00544FE7" w:rsidP="00544FE7"/>
    <w:p w14:paraId="743C4675" w14:textId="77777777" w:rsidR="00544FE7" w:rsidRDefault="00544FE7" w:rsidP="00544FE7"/>
    <w:p w14:paraId="4767E76C" w14:textId="77777777" w:rsidR="00544FE7" w:rsidRDefault="00544FE7" w:rsidP="00544FE7"/>
    <w:p w14:paraId="7825E9E1" w14:textId="77777777" w:rsidR="00544FE7" w:rsidRDefault="00544FE7" w:rsidP="00544FE7"/>
    <w:p w14:paraId="618A6029" w14:textId="77777777" w:rsidR="00544FE7" w:rsidRDefault="00544FE7" w:rsidP="00544FE7"/>
    <w:p w14:paraId="1497F5D0" w14:textId="77777777" w:rsidR="00544FE7" w:rsidRDefault="00544FE7" w:rsidP="00544FE7"/>
    <w:p w14:paraId="24BDFC23" w14:textId="77777777" w:rsidR="00544FE7" w:rsidRDefault="00544FE7" w:rsidP="00544FE7"/>
    <w:p w14:paraId="277EA0CF" w14:textId="77777777" w:rsidR="00544FE7" w:rsidRDefault="00544FE7" w:rsidP="00544FE7"/>
    <w:p w14:paraId="3FEBF3B9" w14:textId="77777777" w:rsidR="00544FE7" w:rsidRDefault="00544FE7" w:rsidP="00544FE7"/>
    <w:p w14:paraId="59F1E7D5" w14:textId="77777777" w:rsidR="00544FE7" w:rsidRDefault="00544FE7" w:rsidP="00544FE7"/>
    <w:p w14:paraId="3057B83D" w14:textId="77777777" w:rsidR="00544FE7" w:rsidRDefault="00544FE7" w:rsidP="00544FE7"/>
    <w:p w14:paraId="3043B82E" w14:textId="77777777" w:rsidR="00544FE7" w:rsidRDefault="00544FE7" w:rsidP="00544FE7">
      <w:pPr>
        <w:pStyle w:val="Ttulo1"/>
      </w:pPr>
      <w:bookmarkStart w:id="3" w:name="_Toc105142368"/>
      <w:r>
        <w:t>Introducción</w:t>
      </w:r>
      <w:bookmarkEnd w:id="3"/>
    </w:p>
    <w:p w14:paraId="30FD8325" w14:textId="77777777" w:rsidR="00544FE7" w:rsidRDefault="00544FE7" w:rsidP="00544FE7">
      <w:pPr>
        <w:jc w:val="both"/>
      </w:pPr>
      <w:r>
        <w:t xml:space="preserve">Tal y como se describe en el resumen, este documento se centra en la planificación del Control </w:t>
      </w:r>
      <w:proofErr w:type="spellStart"/>
      <w:r>
        <w:t>Check</w:t>
      </w:r>
      <w:proofErr w:type="spellEnd"/>
      <w:r>
        <w:t xml:space="preserve">, por lo que en él se expondrán las distintas tareas a realizar y el presupuesto estimado en función de las horas y el coste por hora. </w:t>
      </w:r>
    </w:p>
    <w:p w14:paraId="089CF265" w14:textId="77777777" w:rsidR="00544FE7" w:rsidRDefault="00544FE7" w:rsidP="00544FE7">
      <w:pPr>
        <w:jc w:val="both"/>
      </w:pPr>
      <w:r>
        <w:t>Las tareas tendrán un título y una descripción de lo que se ha de realizar, y un tiempo estimado de lo que se tardará en completarla.</w:t>
      </w:r>
    </w:p>
    <w:p w14:paraId="080BB8E7" w14:textId="77777777" w:rsidR="00544FE7" w:rsidRDefault="00544FE7" w:rsidP="00544FE7">
      <w:pPr>
        <w:jc w:val="both"/>
      </w:pPr>
      <w:r>
        <w:t xml:space="preserve">El presupuesto se elabora en función del número de horas que se estiman que deben computarse para la realización del control </w:t>
      </w:r>
      <w:proofErr w:type="spellStart"/>
      <w:r>
        <w:t>check</w:t>
      </w:r>
      <w:proofErr w:type="spellEnd"/>
      <w:r>
        <w:t xml:space="preserve"> y el coste de dichas horas. Este apartado contendrá el número total de horas dedicadas, el costo total de personal y el costo de amortización, con un periodo de amortización de tres años. El coste por hora del manager y el analista son de 25.00€ y el coste por hora del resto de trabajadores es 15.00€.</w:t>
      </w:r>
    </w:p>
    <w:p w14:paraId="44C12FD6" w14:textId="77777777" w:rsidR="00544FE7" w:rsidRDefault="00544FE7" w:rsidP="00544FE7"/>
    <w:p w14:paraId="42550E3E" w14:textId="77777777" w:rsidR="00544FE7" w:rsidRDefault="00544FE7" w:rsidP="00544FE7"/>
    <w:p w14:paraId="541030C5" w14:textId="77777777" w:rsidR="00544FE7" w:rsidRDefault="00544FE7" w:rsidP="00544FE7"/>
    <w:p w14:paraId="0C2BE404" w14:textId="77777777" w:rsidR="00544FE7" w:rsidRDefault="00544FE7" w:rsidP="00544FE7"/>
    <w:p w14:paraId="0AD716E4" w14:textId="77777777" w:rsidR="00544FE7" w:rsidRDefault="00544FE7" w:rsidP="00544FE7"/>
    <w:p w14:paraId="7895ED76" w14:textId="77777777" w:rsidR="00544FE7" w:rsidRDefault="00544FE7" w:rsidP="00544FE7"/>
    <w:p w14:paraId="2AC3B065" w14:textId="77777777" w:rsidR="00544FE7" w:rsidRDefault="00544FE7" w:rsidP="00544FE7"/>
    <w:p w14:paraId="3052D527" w14:textId="77777777" w:rsidR="00544FE7" w:rsidRDefault="00544FE7" w:rsidP="00544FE7"/>
    <w:p w14:paraId="74C8176D" w14:textId="77777777" w:rsidR="00544FE7" w:rsidRDefault="00544FE7" w:rsidP="00544FE7"/>
    <w:p w14:paraId="3B379DC5" w14:textId="77777777" w:rsidR="00544FE7" w:rsidRDefault="00544FE7" w:rsidP="00544FE7"/>
    <w:p w14:paraId="5FAC5B11" w14:textId="77777777" w:rsidR="00544FE7" w:rsidRDefault="00544FE7" w:rsidP="00544FE7"/>
    <w:p w14:paraId="722E8678" w14:textId="77777777" w:rsidR="00544FE7" w:rsidRDefault="00544FE7" w:rsidP="00544FE7"/>
    <w:p w14:paraId="7DE9ADFD" w14:textId="77777777" w:rsidR="00544FE7" w:rsidRDefault="00544FE7" w:rsidP="00544FE7"/>
    <w:p w14:paraId="08C4C19E" w14:textId="77777777" w:rsidR="00544FE7" w:rsidRDefault="00544FE7" w:rsidP="00544FE7"/>
    <w:p w14:paraId="7F4483DD" w14:textId="77777777" w:rsidR="00544FE7" w:rsidRDefault="00544FE7" w:rsidP="00544FE7"/>
    <w:p w14:paraId="0283C1B4" w14:textId="77777777" w:rsidR="00544FE7" w:rsidRDefault="00544FE7" w:rsidP="00544FE7"/>
    <w:p w14:paraId="13AAD928" w14:textId="77777777" w:rsidR="00544FE7" w:rsidRDefault="00544FE7" w:rsidP="00544FE7"/>
    <w:p w14:paraId="1C5980F1" w14:textId="77777777" w:rsidR="00544FE7" w:rsidRDefault="00544FE7" w:rsidP="00544FE7"/>
    <w:p w14:paraId="30B46AE1" w14:textId="77777777" w:rsidR="00544FE7" w:rsidRDefault="00544FE7" w:rsidP="00544FE7">
      <w:pPr>
        <w:pStyle w:val="Ttulo1"/>
      </w:pPr>
      <w:bookmarkStart w:id="4" w:name="_Toc105142369"/>
      <w:r>
        <w:t>Contenido</w:t>
      </w:r>
      <w:bookmarkEnd w:id="4"/>
    </w:p>
    <w:p w14:paraId="1474FE9A" w14:textId="77777777" w:rsidR="00544FE7" w:rsidRDefault="00544FE7" w:rsidP="00544FE7">
      <w:pPr>
        <w:pStyle w:val="Ttulo2"/>
        <w:jc w:val="both"/>
      </w:pPr>
      <w:bookmarkStart w:id="5" w:name="_Toc105142370"/>
      <w:r>
        <w:t>Tareas</w:t>
      </w:r>
      <w:bookmarkEnd w:id="5"/>
    </w:p>
    <w:p w14:paraId="67580AA6" w14:textId="6775639B" w:rsidR="00544FE7" w:rsidRDefault="00602A10" w:rsidP="00544FE7">
      <w:pPr>
        <w:jc w:val="both"/>
        <w:rPr>
          <w:b/>
        </w:rPr>
      </w:pPr>
      <w:r>
        <w:rPr>
          <w:b/>
        </w:rPr>
        <w:t>Creación de nueva</w:t>
      </w:r>
      <w:r w:rsidR="00544FE7">
        <w:rPr>
          <w:b/>
        </w:rPr>
        <w:t xml:space="preserve"> entidad: </w:t>
      </w:r>
      <w:r w:rsidR="00544FE7">
        <w:t>Creación de la nueva entidad con todas sus propiedades, relaciones y datos a popular en la BBDD.</w:t>
      </w:r>
    </w:p>
    <w:p w14:paraId="379D5EB1" w14:textId="1E2916A2" w:rsidR="00544FE7" w:rsidRDefault="00544FE7" w:rsidP="00544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Asignado a: </w:t>
      </w:r>
      <w:r w:rsidR="00602A10">
        <w:rPr>
          <w:color w:val="000000"/>
        </w:rPr>
        <w:t>Ernesto Gutiérrez Contreras</w:t>
      </w:r>
    </w:p>
    <w:p w14:paraId="2B4684B8" w14:textId="77777777" w:rsidR="00544FE7" w:rsidRDefault="00544FE7" w:rsidP="00544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Tiempo estimado: 15m</w:t>
      </w:r>
    </w:p>
    <w:p w14:paraId="4B5E4735" w14:textId="77777777" w:rsidR="00544FE7" w:rsidRDefault="00544FE7" w:rsidP="00544FE7">
      <w:pPr>
        <w:jc w:val="both"/>
      </w:pPr>
    </w:p>
    <w:p w14:paraId="7ADE9737" w14:textId="635AA5B7" w:rsidR="00544FE7" w:rsidRDefault="00602A10" w:rsidP="00544FE7">
      <w:pPr>
        <w:jc w:val="both"/>
      </w:pPr>
      <w:r>
        <w:rPr>
          <w:b/>
        </w:rPr>
        <w:t xml:space="preserve">Gestionar </w:t>
      </w:r>
      <w:proofErr w:type="spellStart"/>
      <w:r>
        <w:rPr>
          <w:b/>
        </w:rPr>
        <w:t>d</w:t>
      </w:r>
      <w:r w:rsidR="00544FE7">
        <w:rPr>
          <w:b/>
        </w:rPr>
        <w:t>ashboard</w:t>
      </w:r>
      <w:proofErr w:type="spellEnd"/>
      <w:r w:rsidR="00544FE7">
        <w:rPr>
          <w:b/>
        </w:rPr>
        <w:t xml:space="preserve"> de entidad: </w:t>
      </w:r>
      <w:r w:rsidR="00544FE7">
        <w:t xml:space="preserve">Gestionar todos los índices a mostrar en el </w:t>
      </w:r>
      <w:proofErr w:type="spellStart"/>
      <w:r w:rsidR="00544FE7">
        <w:t>dashboard</w:t>
      </w:r>
      <w:proofErr w:type="spellEnd"/>
      <w:r w:rsidR="00544FE7">
        <w:t xml:space="preserve"> del administrador</w:t>
      </w:r>
    </w:p>
    <w:p w14:paraId="485C0673" w14:textId="37B954FF" w:rsidR="00544FE7" w:rsidRDefault="00544FE7" w:rsidP="00544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Asignado a: </w:t>
      </w:r>
      <w:r w:rsidR="00BF7A04">
        <w:rPr>
          <w:color w:val="000000"/>
        </w:rPr>
        <w:t>Ernesto Gutiérrez Contreras</w:t>
      </w:r>
    </w:p>
    <w:p w14:paraId="0D705228" w14:textId="54E8346F" w:rsidR="00544FE7" w:rsidRPr="006514AE" w:rsidRDefault="00544FE7" w:rsidP="00544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Tiempo estimado: 2</w:t>
      </w:r>
      <w:r w:rsidR="00BF7A04">
        <w:rPr>
          <w:color w:val="000000"/>
        </w:rPr>
        <w:t>2</w:t>
      </w:r>
      <w:r>
        <w:rPr>
          <w:color w:val="000000"/>
        </w:rPr>
        <w:t>m</w:t>
      </w:r>
    </w:p>
    <w:p w14:paraId="290C7CFC" w14:textId="77777777" w:rsidR="00544FE7" w:rsidRDefault="00544FE7" w:rsidP="00544F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F2388B7" w14:textId="77777777" w:rsidR="00544FE7" w:rsidRDefault="00544FE7" w:rsidP="00544FE7">
      <w:pPr>
        <w:jc w:val="both"/>
      </w:pPr>
      <w:r>
        <w:rPr>
          <w:b/>
        </w:rPr>
        <w:t xml:space="preserve">Operaciones de Inventor sobre nueva entidad: </w:t>
      </w:r>
      <w:r>
        <w:t>Crear vistas, controladores, servicios y repositorios pertinentes para gestionar operaciones sobre las nuevas entidades mediante rol Inventor.</w:t>
      </w:r>
    </w:p>
    <w:p w14:paraId="7140C505" w14:textId="4EAA33FA" w:rsidR="00544FE7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Asignado a: </w:t>
      </w:r>
      <w:r w:rsidR="00BF7A04">
        <w:rPr>
          <w:color w:val="000000"/>
        </w:rPr>
        <w:t>Ernesto Gutiérrez Contreras</w:t>
      </w:r>
    </w:p>
    <w:p w14:paraId="5CD34A46" w14:textId="77777777" w:rsidR="00544FE7" w:rsidRPr="006514AE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Tiempo estimado: 1h</w:t>
      </w:r>
    </w:p>
    <w:p w14:paraId="30D54A34" w14:textId="77777777" w:rsidR="00544FE7" w:rsidRDefault="00544FE7" w:rsidP="00544F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18C8084" w14:textId="5EAC22C4" w:rsidR="00544FE7" w:rsidRDefault="00544FE7" w:rsidP="00544FE7">
      <w:pPr>
        <w:jc w:val="both"/>
      </w:pPr>
      <w:r>
        <w:rPr>
          <w:b/>
        </w:rPr>
        <w:t xml:space="preserve">Redacción </w:t>
      </w:r>
      <w:proofErr w:type="spellStart"/>
      <w:r>
        <w:rPr>
          <w:b/>
        </w:rPr>
        <w:t>Planning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: </w:t>
      </w:r>
      <w:r>
        <w:t xml:space="preserve">Redactar un informe de planificación </w:t>
      </w:r>
      <w:r w:rsidR="00BF7A04">
        <w:t>donde mostrar las tareas a realizar durante el Control-</w:t>
      </w:r>
      <w:proofErr w:type="spellStart"/>
      <w:r w:rsidR="00BF7A04">
        <w:t>Check</w:t>
      </w:r>
      <w:proofErr w:type="spellEnd"/>
      <w:r>
        <w:t>.</w:t>
      </w:r>
    </w:p>
    <w:p w14:paraId="062AF058" w14:textId="6E062F83" w:rsidR="00544FE7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Asignado a: </w:t>
      </w:r>
      <w:r w:rsidR="00BF7A04">
        <w:rPr>
          <w:color w:val="000000"/>
        </w:rPr>
        <w:t>Ernesto Gutiérrez Contreras</w:t>
      </w:r>
    </w:p>
    <w:p w14:paraId="38530FC6" w14:textId="731CE88D" w:rsidR="00544FE7" w:rsidRPr="006514AE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Tiempo estimado: </w:t>
      </w:r>
      <w:r w:rsidR="00BF7A04">
        <w:rPr>
          <w:color w:val="000000"/>
        </w:rPr>
        <w:t>3</w:t>
      </w:r>
      <w:r>
        <w:rPr>
          <w:color w:val="000000"/>
        </w:rPr>
        <w:t>m</w:t>
      </w:r>
    </w:p>
    <w:p w14:paraId="6590FFEB" w14:textId="77777777" w:rsidR="00544FE7" w:rsidRDefault="00544FE7" w:rsidP="00544F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6B6C4EC" w14:textId="77777777" w:rsidR="00544FE7" w:rsidRDefault="00544FE7" w:rsidP="00544FE7">
      <w:pPr>
        <w:jc w:val="both"/>
      </w:pPr>
      <w:r>
        <w:rPr>
          <w:b/>
        </w:rPr>
        <w:t>Entregar control-</w:t>
      </w:r>
      <w:proofErr w:type="spellStart"/>
      <w:r>
        <w:rPr>
          <w:b/>
        </w:rPr>
        <w:t>check</w:t>
      </w:r>
      <w:proofErr w:type="spellEnd"/>
      <w:r>
        <w:rPr>
          <w:b/>
        </w:rPr>
        <w:t>:</w:t>
      </w:r>
    </w:p>
    <w:p w14:paraId="2CAD5073" w14:textId="4E1E53AC" w:rsidR="00544FE7" w:rsidRDefault="00544FE7" w:rsidP="00544FE7">
      <w:pPr>
        <w:numPr>
          <w:ilvl w:val="0"/>
          <w:numId w:val="2"/>
        </w:numPr>
        <w:spacing w:after="0" w:line="240" w:lineRule="auto"/>
        <w:jc w:val="both"/>
      </w:pPr>
      <w:r>
        <w:t xml:space="preserve">Asignado a: </w:t>
      </w:r>
      <w:r w:rsidR="00BF7A04">
        <w:rPr>
          <w:color w:val="000000"/>
        </w:rPr>
        <w:t>Ernesto Gutiérrez Contreras</w:t>
      </w:r>
    </w:p>
    <w:p w14:paraId="0FF426E5" w14:textId="77777777" w:rsidR="00544FE7" w:rsidRDefault="00544FE7" w:rsidP="00544FE7">
      <w:pPr>
        <w:numPr>
          <w:ilvl w:val="0"/>
          <w:numId w:val="2"/>
        </w:numPr>
        <w:jc w:val="both"/>
      </w:pPr>
      <w:r>
        <w:t>Tiempo estimado: 3m</w:t>
      </w:r>
    </w:p>
    <w:p w14:paraId="2484CDE0" w14:textId="77777777" w:rsidR="00544FE7" w:rsidRDefault="00544FE7" w:rsidP="00544FE7">
      <w:pPr>
        <w:jc w:val="both"/>
      </w:pPr>
    </w:p>
    <w:p w14:paraId="15DAC413" w14:textId="77777777" w:rsidR="00544FE7" w:rsidRDefault="00544FE7" w:rsidP="00544FE7">
      <w:pPr>
        <w:jc w:val="both"/>
        <w:rPr>
          <w:b/>
        </w:rPr>
      </w:pPr>
    </w:p>
    <w:p w14:paraId="04A0BB23" w14:textId="77777777" w:rsidR="00544FE7" w:rsidRDefault="00544FE7" w:rsidP="00544FE7">
      <w:pPr>
        <w:tabs>
          <w:tab w:val="left" w:pos="6787"/>
        </w:tabs>
        <w:rPr>
          <w:b/>
        </w:rPr>
      </w:pPr>
    </w:p>
    <w:p w14:paraId="2537E3F7" w14:textId="77777777" w:rsidR="00544FE7" w:rsidRDefault="00544FE7" w:rsidP="00544FE7">
      <w:pPr>
        <w:tabs>
          <w:tab w:val="left" w:pos="6787"/>
        </w:tabs>
        <w:rPr>
          <w:b/>
        </w:rPr>
      </w:pPr>
    </w:p>
    <w:p w14:paraId="6C3141AF" w14:textId="77777777" w:rsidR="00544FE7" w:rsidRDefault="00544FE7" w:rsidP="00544FE7">
      <w:pPr>
        <w:tabs>
          <w:tab w:val="left" w:pos="6787"/>
        </w:tabs>
        <w:rPr>
          <w:b/>
        </w:rPr>
      </w:pPr>
    </w:p>
    <w:p w14:paraId="38B1D74D" w14:textId="77777777" w:rsidR="00544FE7" w:rsidRDefault="00544FE7" w:rsidP="00544FE7">
      <w:pPr>
        <w:tabs>
          <w:tab w:val="left" w:pos="6787"/>
        </w:tabs>
        <w:rPr>
          <w:b/>
        </w:rPr>
      </w:pPr>
    </w:p>
    <w:p w14:paraId="199D8136" w14:textId="77777777" w:rsidR="00544FE7" w:rsidRDefault="00544FE7" w:rsidP="00544FE7">
      <w:pPr>
        <w:tabs>
          <w:tab w:val="left" w:pos="6787"/>
        </w:tabs>
        <w:rPr>
          <w:b/>
        </w:rPr>
      </w:pPr>
    </w:p>
    <w:p w14:paraId="4A72BF18" w14:textId="77777777" w:rsidR="00544FE7" w:rsidRDefault="00544FE7" w:rsidP="00544FE7">
      <w:pPr>
        <w:tabs>
          <w:tab w:val="left" w:pos="6787"/>
        </w:tabs>
        <w:rPr>
          <w:b/>
        </w:rPr>
      </w:pPr>
    </w:p>
    <w:p w14:paraId="2F19EAB0" w14:textId="77777777" w:rsidR="00544FE7" w:rsidRDefault="00544FE7" w:rsidP="00544FE7">
      <w:pPr>
        <w:pStyle w:val="Ttulo2"/>
      </w:pPr>
      <w:bookmarkStart w:id="6" w:name="_Toc105142371"/>
      <w:r>
        <w:t>Presupuesto</w:t>
      </w:r>
      <w:bookmarkEnd w:id="6"/>
    </w:p>
    <w:p w14:paraId="104D3C28" w14:textId="77777777" w:rsidR="00544FE7" w:rsidRDefault="00544FE7" w:rsidP="00544FE7">
      <w:pPr>
        <w:jc w:val="both"/>
      </w:pPr>
      <w:r>
        <w:t>Teniendo en cuenta que el coste por hora del desarrollador es de 15.00€:</w:t>
      </w:r>
    </w:p>
    <w:p w14:paraId="7E097251" w14:textId="77777777" w:rsidR="00544FE7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Número total de horas: </w:t>
      </w:r>
    </w:p>
    <w:p w14:paraId="4B737893" w14:textId="77777777" w:rsidR="00544FE7" w:rsidRDefault="00544FE7" w:rsidP="00544F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Desarrollador: 1.5h</w:t>
      </w:r>
    </w:p>
    <w:p w14:paraId="27E56FA7" w14:textId="77777777" w:rsidR="00544FE7" w:rsidRDefault="00544FE7" w:rsidP="00544FE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14:paraId="27F921C0" w14:textId="77777777" w:rsidR="00544FE7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El costo total:</w:t>
      </w:r>
    </w:p>
    <w:p w14:paraId="1B90928D" w14:textId="77777777" w:rsidR="00544FE7" w:rsidRDefault="00544FE7" w:rsidP="00544F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Developer</w:t>
      </w:r>
      <w:proofErr w:type="spellEnd"/>
      <w:r>
        <w:rPr>
          <w:color w:val="000000"/>
        </w:rPr>
        <w:t>: 22.5€</w:t>
      </w:r>
    </w:p>
    <w:p w14:paraId="1452EFDC" w14:textId="77777777" w:rsidR="00544FE7" w:rsidRDefault="00544FE7" w:rsidP="00544FE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14:paraId="4CC88D15" w14:textId="77777777" w:rsidR="00544FE7" w:rsidRDefault="00544FE7" w:rsidP="00544F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Costo total según la planificación actual= 22.5€</w:t>
      </w:r>
    </w:p>
    <w:p w14:paraId="44D94761" w14:textId="77777777" w:rsidR="00544FE7" w:rsidRDefault="00544FE7" w:rsidP="00544FE7">
      <w:pPr>
        <w:pStyle w:val="Ttulo1"/>
      </w:pPr>
      <w:bookmarkStart w:id="7" w:name="_Toc105142372"/>
      <w:r>
        <w:t>Conclusiones</w:t>
      </w:r>
      <w:bookmarkEnd w:id="7"/>
    </w:p>
    <w:p w14:paraId="5E942B87" w14:textId="0CBEAFD1" w:rsidR="00544FE7" w:rsidRDefault="00544FE7" w:rsidP="00544FE7">
      <w:pPr>
        <w:jc w:val="both"/>
      </w:pPr>
      <w:r>
        <w:t xml:space="preserve">A la hora de hacer una planificación es importante tener en cuenta las tareas que se han de realizar para cumplir los objetivos que se piden en el control </w:t>
      </w:r>
      <w:proofErr w:type="spellStart"/>
      <w:r>
        <w:t>check</w:t>
      </w:r>
      <w:proofErr w:type="spellEnd"/>
      <w:r>
        <w:t>. Al tener las tareas asignadas al desarrollador, este es responsable de realizarlas y cumplir con la estimación propuesta.</w:t>
      </w:r>
    </w:p>
    <w:p w14:paraId="0A6BAD03" w14:textId="12347739" w:rsidR="00BF7A04" w:rsidRDefault="00BF7A04" w:rsidP="00544FE7">
      <w:pPr>
        <w:jc w:val="both"/>
      </w:pPr>
      <w:r>
        <w:t>Es muy importante tener un presupuesto calculado, para tener una cifra orientativa del beneficio que se va a obtener a cambio del trabajo realizado.</w:t>
      </w:r>
    </w:p>
    <w:p w14:paraId="7556CB55" w14:textId="77777777" w:rsidR="00544FE7" w:rsidRDefault="00544FE7" w:rsidP="00544FE7">
      <w:pPr>
        <w:jc w:val="both"/>
      </w:pPr>
      <w:r>
        <w:t>Sin una buena planificación, muy probablemente, no podría llegarse a la consecución de los hitos marcados.</w:t>
      </w:r>
    </w:p>
    <w:p w14:paraId="1DC36E4C" w14:textId="77777777" w:rsidR="00544FE7" w:rsidRDefault="00544FE7" w:rsidP="00544FE7"/>
    <w:p w14:paraId="6D6B1B2B" w14:textId="77777777" w:rsidR="00544FE7" w:rsidRDefault="00544FE7" w:rsidP="00544FE7"/>
    <w:p w14:paraId="40FE3E5A" w14:textId="77777777" w:rsidR="00544FE7" w:rsidRDefault="00544FE7" w:rsidP="00544FE7"/>
    <w:p w14:paraId="74AAD4BD" w14:textId="77777777" w:rsidR="00544FE7" w:rsidRDefault="00544FE7" w:rsidP="00544FE7"/>
    <w:p w14:paraId="58B052E4" w14:textId="77777777" w:rsidR="00544FE7" w:rsidRDefault="00544FE7" w:rsidP="00544FE7"/>
    <w:p w14:paraId="7F68D4F5" w14:textId="77777777" w:rsidR="00544FE7" w:rsidRDefault="00544FE7" w:rsidP="00544FE7"/>
    <w:p w14:paraId="73BEBCED" w14:textId="77777777" w:rsidR="00544FE7" w:rsidRDefault="00544FE7" w:rsidP="00544FE7"/>
    <w:p w14:paraId="7762CF19" w14:textId="77777777" w:rsidR="00544FE7" w:rsidRDefault="00544FE7" w:rsidP="00544FE7"/>
    <w:p w14:paraId="24AFEDCA" w14:textId="77777777" w:rsidR="00544FE7" w:rsidRDefault="00544FE7" w:rsidP="00544FE7"/>
    <w:p w14:paraId="0C423408" w14:textId="77777777" w:rsidR="00544FE7" w:rsidRDefault="00544FE7" w:rsidP="00544FE7"/>
    <w:p w14:paraId="62D2BB9F" w14:textId="77777777" w:rsidR="00544FE7" w:rsidRDefault="00544FE7" w:rsidP="00544FE7"/>
    <w:p w14:paraId="49749CC0" w14:textId="77777777" w:rsidR="00544FE7" w:rsidRDefault="00544FE7" w:rsidP="00544FE7"/>
    <w:p w14:paraId="19AE515C" w14:textId="77777777" w:rsidR="00544FE7" w:rsidRDefault="00544FE7" w:rsidP="00544FE7"/>
    <w:p w14:paraId="4F740792" w14:textId="77777777" w:rsidR="00544FE7" w:rsidRDefault="00544FE7" w:rsidP="00544FE7"/>
    <w:p w14:paraId="31533B04" w14:textId="77777777" w:rsidR="00544FE7" w:rsidRDefault="00544FE7" w:rsidP="00544FE7"/>
    <w:p w14:paraId="610BCD29" w14:textId="77777777" w:rsidR="00544FE7" w:rsidRDefault="00544FE7" w:rsidP="00544FE7"/>
    <w:p w14:paraId="1CCA8D64" w14:textId="77777777" w:rsidR="00544FE7" w:rsidRDefault="00544FE7" w:rsidP="00544FE7"/>
    <w:p w14:paraId="219EF399" w14:textId="77777777" w:rsidR="00544FE7" w:rsidRDefault="00544FE7" w:rsidP="00544FE7"/>
    <w:p w14:paraId="69F3E5E2" w14:textId="77777777" w:rsidR="00544FE7" w:rsidRDefault="00544FE7" w:rsidP="00544FE7"/>
    <w:p w14:paraId="4CC6FCDF" w14:textId="77777777" w:rsidR="00544FE7" w:rsidRDefault="00544FE7" w:rsidP="00544FE7">
      <w:pPr>
        <w:pStyle w:val="Ttulo1"/>
      </w:pPr>
      <w:bookmarkStart w:id="8" w:name="_Toc105142373"/>
      <w:r>
        <w:t>Bibliografía</w:t>
      </w:r>
      <w:bookmarkEnd w:id="8"/>
    </w:p>
    <w:p w14:paraId="08DFD4D3" w14:textId="77777777" w:rsidR="00544FE7" w:rsidRDefault="00544FE7" w:rsidP="00544FE7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0DF46604" w14:textId="77777777" w:rsidR="00544FE7" w:rsidRDefault="00544FE7" w:rsidP="00544FE7"/>
    <w:p w14:paraId="73FA663D" w14:textId="77777777" w:rsidR="00544FE7" w:rsidRDefault="00544FE7" w:rsidP="00544FE7"/>
    <w:p w14:paraId="68313A9A" w14:textId="77777777" w:rsidR="00544FE7" w:rsidRDefault="00544FE7" w:rsidP="00544FE7"/>
    <w:p w14:paraId="43A21D4E" w14:textId="77777777" w:rsidR="00544FE7" w:rsidRDefault="00544FE7" w:rsidP="00544FE7"/>
    <w:p w14:paraId="3D4B20BD" w14:textId="77777777" w:rsidR="00544FE7" w:rsidRDefault="00544FE7" w:rsidP="00544FE7"/>
    <w:p w14:paraId="0633BF9E" w14:textId="77777777" w:rsidR="00544FE7" w:rsidRDefault="00544FE7" w:rsidP="00544FE7"/>
    <w:p w14:paraId="0A4AB26B" w14:textId="77777777" w:rsidR="00544FE7" w:rsidRDefault="00544FE7" w:rsidP="00544FE7"/>
    <w:p w14:paraId="6EAB782D" w14:textId="77777777" w:rsidR="00544FE7" w:rsidRDefault="00544FE7" w:rsidP="00544FE7"/>
    <w:p w14:paraId="432E5739" w14:textId="77777777" w:rsidR="00544FE7" w:rsidRDefault="00544FE7" w:rsidP="00544FE7"/>
    <w:p w14:paraId="63D50FBB" w14:textId="77777777" w:rsidR="00544FE7" w:rsidRDefault="00544FE7" w:rsidP="00544FE7"/>
    <w:p w14:paraId="7FC95398" w14:textId="77777777" w:rsidR="00544FE7" w:rsidRDefault="00544FE7" w:rsidP="00544FE7"/>
    <w:p w14:paraId="6998E62D" w14:textId="77777777" w:rsidR="00544FE7" w:rsidRDefault="00544FE7" w:rsidP="00544FE7"/>
    <w:p w14:paraId="29C34535" w14:textId="77777777" w:rsidR="00544FE7" w:rsidRDefault="00544FE7" w:rsidP="00544FE7"/>
    <w:p w14:paraId="4342DB92" w14:textId="77777777" w:rsidR="00544FE7" w:rsidRDefault="00544FE7" w:rsidP="00544FE7"/>
    <w:p w14:paraId="76EE374B" w14:textId="77777777" w:rsidR="00544FE7" w:rsidRDefault="00544FE7" w:rsidP="00544FE7"/>
    <w:p w14:paraId="2BCC2E7C" w14:textId="77777777" w:rsidR="00544FE7" w:rsidRDefault="00544FE7" w:rsidP="00544FE7"/>
    <w:p w14:paraId="532016CC" w14:textId="77777777" w:rsidR="00544FE7" w:rsidRDefault="00544FE7" w:rsidP="00544FE7"/>
    <w:p w14:paraId="11178274" w14:textId="77777777" w:rsidR="00544FE7" w:rsidRDefault="00544FE7" w:rsidP="00544FE7"/>
    <w:p w14:paraId="4DF456A9" w14:textId="77777777" w:rsidR="00544FE7" w:rsidRDefault="00544FE7" w:rsidP="00544FE7"/>
    <w:p w14:paraId="31AD65EA" w14:textId="77777777" w:rsidR="00544FE7" w:rsidRDefault="00544FE7" w:rsidP="00544FE7"/>
    <w:p w14:paraId="642B97A6" w14:textId="77777777" w:rsidR="00544FE7" w:rsidRDefault="00544FE7" w:rsidP="00544FE7"/>
    <w:p w14:paraId="7765ACBE" w14:textId="77777777" w:rsidR="00544FE7" w:rsidRDefault="00544FE7" w:rsidP="00544FE7"/>
    <w:p w14:paraId="12A0F561" w14:textId="77777777" w:rsidR="00544FE7" w:rsidRDefault="00544FE7" w:rsidP="00544FE7"/>
    <w:p w14:paraId="43F2438F" w14:textId="77777777" w:rsidR="00544FE7" w:rsidRDefault="00544FE7" w:rsidP="00544FE7"/>
    <w:p w14:paraId="40169D11" w14:textId="77777777" w:rsidR="00544FE7" w:rsidRDefault="00544FE7" w:rsidP="00544FE7"/>
    <w:p w14:paraId="0536E44C" w14:textId="77777777" w:rsidR="00544FE7" w:rsidRPr="00544FE7" w:rsidRDefault="00544FE7"/>
    <w:sectPr w:rsidR="00544FE7" w:rsidRPr="00544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997"/>
    <w:multiLevelType w:val="multilevel"/>
    <w:tmpl w:val="D116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21650D"/>
    <w:multiLevelType w:val="multilevel"/>
    <w:tmpl w:val="F15C0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5371C6"/>
    <w:multiLevelType w:val="multilevel"/>
    <w:tmpl w:val="24B46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9845044">
    <w:abstractNumId w:val="1"/>
  </w:num>
  <w:num w:numId="2" w16cid:durableId="1330520699">
    <w:abstractNumId w:val="2"/>
  </w:num>
  <w:num w:numId="3" w16cid:durableId="842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E7"/>
    <w:rsid w:val="00544FE7"/>
    <w:rsid w:val="00602A10"/>
    <w:rsid w:val="00B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231A"/>
  <w15:chartTrackingRefBased/>
  <w15:docId w15:val="{8B98A727-547A-4216-B995-78BFF88F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E7"/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4F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FE7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FE7"/>
    <w:rPr>
      <w:rFonts w:ascii="Calibri" w:eastAsia="Calibri" w:hAnsi="Calibri" w:cs="Calibri"/>
      <w:b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44FE7"/>
    <w:rPr>
      <w:rFonts w:ascii="Calibri" w:eastAsia="Calibri" w:hAnsi="Calibri" w:cs="Calibri"/>
      <w:b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544FE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44F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4F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600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Índice</vt:lpstr>
      <vt:lpstr>Resumen</vt:lpstr>
      <vt:lpstr>Tabla de revisión</vt:lpstr>
      <vt:lpstr>Introducción</vt:lpstr>
      <vt:lpstr>Contenido</vt:lpstr>
      <vt:lpstr>    Tareas</vt:lpstr>
      <vt:lpstr>    Presupuesto</vt:lpstr>
      <vt:lpstr>Conclusiones</vt:lpstr>
      <vt:lpstr>Bibliografía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Gutiérrez Contreras</dc:creator>
  <cp:keywords/>
  <dc:description/>
  <cp:lastModifiedBy>Ernesto Gutiérrez Contreras</cp:lastModifiedBy>
  <cp:revision>1</cp:revision>
  <dcterms:created xsi:type="dcterms:W3CDTF">2022-06-03T09:21:00Z</dcterms:created>
  <dcterms:modified xsi:type="dcterms:W3CDTF">2022-06-03T09:35:00Z</dcterms:modified>
</cp:coreProperties>
</file>