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AA4" w:rsidRDefault="00167AA4" w:rsidP="00167A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№16                6 сынып</w:t>
      </w:r>
    </w:p>
    <w:p w:rsidR="00167AA4" w:rsidRDefault="00167AA4" w:rsidP="00167AA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3827"/>
        <w:gridCol w:w="1560"/>
        <w:gridCol w:w="1240"/>
      </w:tblGrid>
      <w:tr w:rsidR="00167AA4" w:rsidTr="00CC4623">
        <w:tc>
          <w:tcPr>
            <w:tcW w:w="3078" w:type="dxa"/>
            <w:gridSpan w:val="2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167AA4" w:rsidTr="00CC4623">
        <w:tc>
          <w:tcPr>
            <w:tcW w:w="3078" w:type="dxa"/>
            <w:gridSpan w:val="2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67AA4" w:rsidTr="00CC4623">
        <w:tc>
          <w:tcPr>
            <w:tcW w:w="3078" w:type="dxa"/>
            <w:gridSpan w:val="2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67AA4" w:rsidTr="00CC4623">
        <w:tc>
          <w:tcPr>
            <w:tcW w:w="3078" w:type="dxa"/>
            <w:gridSpan w:val="2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67AA4" w:rsidRPr="00E02593" w:rsidTr="00CC4623">
        <w:tc>
          <w:tcPr>
            <w:tcW w:w="3078" w:type="dxa"/>
            <w:gridSpan w:val="2"/>
          </w:tcPr>
          <w:p w:rsidR="00167AA4" w:rsidRPr="002B6AFE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Мәтінді есептерді пропорцияның көмегімен шығару</w:t>
            </w:r>
          </w:p>
        </w:tc>
      </w:tr>
      <w:tr w:rsidR="00167AA4" w:rsidRPr="006F5C59" w:rsidTr="00CC4623">
        <w:tc>
          <w:tcPr>
            <w:tcW w:w="3078" w:type="dxa"/>
            <w:gridSpan w:val="2"/>
          </w:tcPr>
          <w:p w:rsidR="00167AA4" w:rsidRPr="002B6AFE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167AA4" w:rsidRPr="00207D91" w:rsidRDefault="00167AA4" w:rsidP="00167AA4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6.1.2.7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шамаларды берілген сандарға кері болатын пропорционал бөліктерге бөлу</w:t>
            </w:r>
            <w:r w:rsidRPr="00207D91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167AA4" w:rsidTr="00CC4623">
        <w:tc>
          <w:tcPr>
            <w:tcW w:w="3078" w:type="dxa"/>
            <w:gridSpan w:val="2"/>
          </w:tcPr>
          <w:p w:rsidR="00167AA4" w:rsidRPr="002B6AFE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67AA4" w:rsidRPr="00E02593" w:rsidTr="00CC4623">
        <w:tc>
          <w:tcPr>
            <w:tcW w:w="3085" w:type="dxa"/>
            <w:gridSpan w:val="3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167AA4" w:rsidRPr="0043251F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167AA4" w:rsidRPr="0043251F" w:rsidRDefault="00167AA4" w:rsidP="00167AA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167AA4" w:rsidTr="00CC4623">
        <w:tc>
          <w:tcPr>
            <w:tcW w:w="10845" w:type="dxa"/>
            <w:gridSpan w:val="7"/>
          </w:tcPr>
          <w:p w:rsidR="00167AA4" w:rsidRDefault="00167AA4" w:rsidP="00167AA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67AA4" w:rsidTr="00CC4623">
        <w:tc>
          <w:tcPr>
            <w:tcW w:w="959" w:type="dxa"/>
          </w:tcPr>
          <w:p w:rsidR="00167AA4" w:rsidRPr="00822F1F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260" w:type="dxa"/>
            <w:gridSpan w:val="3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67AA4" w:rsidRPr="00E3482E" w:rsidTr="00CC4623">
        <w:tc>
          <w:tcPr>
            <w:tcW w:w="959" w:type="dxa"/>
          </w:tcPr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260" w:type="dxa"/>
            <w:gridSpan w:val="3"/>
          </w:tcPr>
          <w:p w:rsidR="00167AA4" w:rsidRPr="00E3482E" w:rsidRDefault="00167AA4" w:rsidP="00167A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67AA4" w:rsidRPr="00E3482E" w:rsidRDefault="00167AA4" w:rsidP="00167A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67AA4" w:rsidRPr="00E3482E" w:rsidRDefault="00167AA4" w:rsidP="00167A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67AA4" w:rsidRPr="00E3482E" w:rsidRDefault="00167AA4" w:rsidP="00167A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67AA4" w:rsidTr="00CC4623">
        <w:tc>
          <w:tcPr>
            <w:tcW w:w="959" w:type="dxa"/>
          </w:tcPr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260" w:type="dxa"/>
            <w:gridSpan w:val="3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color w:val="5B9BD5" w:themeColor="accent1"/>
                <w:sz w:val="24"/>
                <w:szCs w:val="24"/>
                <w:lang w:val="kk-KZ"/>
              </w:rPr>
            </w:pPr>
            <w:r w:rsidRPr="003E44CA">
              <w:rPr>
                <w:rFonts w:ascii="Times New Roman" w:hAnsi="Times New Roman"/>
                <w:b/>
                <w:color w:val="5B9BD5" w:themeColor="accent1"/>
                <w:lang w:val="kk-KZ"/>
              </w:rPr>
              <w:t>1.6. Кері пропорционал тәуелділік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B1553">
              <w:rPr>
                <w:lang w:val="kk-KZ"/>
              </w:rPr>
              <w:t xml:space="preserve">Егер бірінші шама бірнеше есе артқанда (кемігенде) екінші шама сонша есе кемитін (артатын) болса, онда екі шама арасындағы тәуелділік </w:t>
            </w:r>
            <w:r w:rsidRPr="00FB1553">
              <w:rPr>
                <w:color w:val="C00000"/>
                <w:lang w:val="kk-KZ"/>
              </w:rPr>
              <w:t xml:space="preserve">кері пропорционал тәуелділік </w:t>
            </w:r>
            <w:r w:rsidRPr="00FB1553">
              <w:rPr>
                <w:lang w:val="kk-KZ"/>
              </w:rPr>
              <w:t>деп аталады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Пропорцияның</w:t>
            </w:r>
            <w:proofErr w:type="spellEnd"/>
            <w:r>
              <w:t xml:space="preserve"> </w:t>
            </w:r>
            <w:proofErr w:type="spellStart"/>
            <w:r>
              <w:t>негізгі</w:t>
            </w:r>
            <w:proofErr w:type="spellEnd"/>
            <w:r>
              <w:t xml:space="preserve"> </w:t>
            </w:r>
            <w:proofErr w:type="spellStart"/>
            <w:r>
              <w:t>қасиеті</w:t>
            </w:r>
            <w:proofErr w:type="spellEnd"/>
            <w:r>
              <w:t xml:space="preserve"> </w:t>
            </w:r>
            <w:proofErr w:type="spellStart"/>
            <w:r>
              <w:t>бойынша</w:t>
            </w:r>
            <w:proofErr w:type="spellEnd"/>
            <w:r>
              <w:t>: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>
              <w:t>у1 · х1 = у2 · х2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FB1553">
              <w:rPr>
                <w:lang w:val="kk-KZ"/>
              </w:rPr>
              <w:t>Кері пропорционал шамалардың сәйкес мәндерінің көбейтіндісі –тұрақты сан.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AF2E5A">
              <w:rPr>
                <w:b/>
                <w:lang w:val="kk-KZ"/>
              </w:rPr>
              <w:t>Мысалы</w:t>
            </w:r>
            <w:r w:rsidRPr="00AF2E5A">
              <w:rPr>
                <w:lang w:val="kk-KZ"/>
              </w:rPr>
              <w:t>, кері пропорционал тәуелділіктегі шамалар: тік төртбұрыштың ауданы тұрақты болғанда оның ұзындығы мен</w:t>
            </w:r>
            <w:r>
              <w:rPr>
                <w:lang w:val="kk-KZ"/>
              </w:rPr>
              <w:t xml:space="preserve"> </w:t>
            </w:r>
            <w:r w:rsidRPr="00AF2E5A">
              <w:rPr>
                <w:lang w:val="kk-KZ"/>
              </w:rPr>
              <w:t>ені</w:t>
            </w:r>
          </w:p>
          <w:p w:rsidR="00167AA4" w:rsidRPr="00AF2E5A" w:rsidRDefault="00167AA4" w:rsidP="00167AA4">
            <w:pPr>
              <w:spacing w:after="0" w:line="240" w:lineRule="auto"/>
              <w:rPr>
                <w:lang w:val="kk-KZ"/>
              </w:rPr>
            </w:pPr>
            <w:r w:rsidRPr="00AF2E5A">
              <w:rPr>
                <w:lang w:val="kk-KZ"/>
              </w:rPr>
              <w:t>құны бірдей заттардың мөлшері мен бағасы; арақашықтық бірдей болғандағы жылдамдық пен уақыт;    тұрақты жұмыс көлемі үшін жұмыстың өнімділігі мен оның орындалу уақыты</w:t>
            </w:r>
          </w:p>
        </w:tc>
        <w:tc>
          <w:tcPr>
            <w:tcW w:w="3827" w:type="dxa"/>
          </w:tcPr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AF2E5A">
              <w:rPr>
                <w:lang w:val="kk-KZ"/>
              </w:rPr>
              <w:t>Ескеретін жағдай, кез келген екі шама арасындағы тәуелділік тура пропорционалдық немесе кері пропорционалдық бола бермейді.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AF2E5A">
              <w:rPr>
                <w:b/>
                <w:lang w:val="kk-KZ"/>
              </w:rPr>
              <w:t>Есеп.</w:t>
            </w:r>
            <w:r w:rsidRPr="00AF2E5A">
              <w:rPr>
                <w:lang w:val="kk-KZ"/>
              </w:rPr>
              <w:t xml:space="preserve"> Мотоциклші өзен үстіндегі көпірден 10 м/с жылдамдықпен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AF2E5A">
              <w:rPr>
                <w:lang w:val="kk-KZ"/>
              </w:rPr>
              <w:t>54 секундта өтеді. Мотоциклші осы көпірден 12 м/с жылдамдықпен неше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секундта өтеді?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AF2E5A">
              <w:rPr>
                <w:lang w:val="kk-KZ"/>
              </w:rPr>
              <w:t>Шешуі (үлгі). х – мотоциклшінің көпірден 12 м/с жылдамдықпенөту уақыты.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Есептің</w:t>
            </w:r>
            <w:proofErr w:type="spellEnd"/>
            <w:r>
              <w:t xml:space="preserve"> </w:t>
            </w:r>
            <w:proofErr w:type="spellStart"/>
            <w:r>
              <w:t>шартының</w:t>
            </w:r>
            <w:proofErr w:type="spellEnd"/>
            <w:r>
              <w:t xml:space="preserve"> </w:t>
            </w:r>
            <w:proofErr w:type="spellStart"/>
            <w:r>
              <w:t>қысқаша</w:t>
            </w:r>
            <w:proofErr w:type="spellEnd"/>
            <w:r>
              <w:t xml:space="preserve"> </w:t>
            </w:r>
            <w:proofErr w:type="spellStart"/>
            <w:r>
              <w:t>жазылуы</w:t>
            </w:r>
            <w:proofErr w:type="spellEnd"/>
            <w:r>
              <w:t>: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>
              <w:t>10 м/с _________ 54 с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>
              <w:t>12 м/с _________ х с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Кері </w:t>
            </w:r>
            <w:r w:rsidRPr="00AF2E5A">
              <w:rPr>
                <w:lang w:val="kk-KZ"/>
              </w:rPr>
              <w:t xml:space="preserve">пропорционал тәуелділікте бағыттаушы сызықтар қарама-қарсы бағытталады. </w:t>
            </w:r>
            <w:proofErr w:type="spellStart"/>
            <w:r>
              <w:t>Есептің</w:t>
            </w:r>
            <w:proofErr w:type="spellEnd"/>
            <w:r>
              <w:t xml:space="preserve"> </w:t>
            </w:r>
            <w:proofErr w:type="spellStart"/>
            <w:r>
              <w:t>шартына</w:t>
            </w:r>
            <w:proofErr w:type="spellEnd"/>
            <w:r>
              <w:t xml:space="preserve"> </w:t>
            </w:r>
            <w:proofErr w:type="spellStart"/>
            <w:r>
              <w:t>сәйкес</w:t>
            </w:r>
            <w:proofErr w:type="spellEnd"/>
            <w:r>
              <w:t xml:space="preserve"> </w:t>
            </w:r>
            <w:proofErr w:type="spellStart"/>
            <w:r>
              <w:t>кері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пропорционал</w:t>
            </w:r>
            <w:proofErr w:type="spellEnd"/>
            <w:r>
              <w:t xml:space="preserve"> </w:t>
            </w:r>
            <w:r>
              <w:rPr>
                <w:lang w:val="kk-KZ"/>
              </w:rPr>
              <w:t xml:space="preserve"> </w:t>
            </w:r>
            <w:proofErr w:type="spellStart"/>
            <w:r>
              <w:t>тәуелділік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пропорциясын</w:t>
            </w:r>
            <w:proofErr w:type="spellEnd"/>
            <w:r>
              <w:t xml:space="preserve"> </w:t>
            </w:r>
            <w:proofErr w:type="spellStart"/>
            <w:r>
              <w:t>құрамыз</w:t>
            </w:r>
            <w:proofErr w:type="spellEnd"/>
            <w:r>
              <w:t>: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х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54</m:t>
                    </m:r>
                  </m:den>
                </m:f>
              </m:oMath>
            </m:oMathPara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67AA4" w:rsidRPr="00AF2E5A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lang w:val="kk-KZ"/>
                  </w:rPr>
                  <m:t>х=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10∙54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=45секунд</m:t>
                </m:r>
              </m:oMath>
            </m:oMathPara>
          </w:p>
        </w:tc>
        <w:tc>
          <w:tcPr>
            <w:tcW w:w="1560" w:type="dxa"/>
          </w:tcPr>
          <w:p w:rsidR="00167AA4" w:rsidRPr="001C26D7" w:rsidRDefault="00167AA4" w:rsidP="00167A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167AA4" w:rsidRPr="001C26D7" w:rsidRDefault="00167AA4" w:rsidP="00167A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67AA4" w:rsidRPr="001C26D7" w:rsidRDefault="00167AA4" w:rsidP="00167A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67AA4" w:rsidRPr="001C26D7" w:rsidRDefault="00167AA4" w:rsidP="00167A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167AA4" w:rsidTr="00CC4623">
        <w:tc>
          <w:tcPr>
            <w:tcW w:w="959" w:type="dxa"/>
          </w:tcPr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15790E">
              <w:rPr>
                <w:lang w:val="kk-KZ"/>
              </w:rPr>
              <w:lastRenderedPageBreak/>
              <w:t xml:space="preserve">Есепті пропорция құрып шығарыңдар (125–130). </w:t>
            </w:r>
          </w:p>
          <w:p w:rsidR="00167AA4" w:rsidRPr="00A4594D" w:rsidRDefault="00167AA4" w:rsidP="00167AA4">
            <w:pPr>
              <w:spacing w:after="0" w:line="240" w:lineRule="auto"/>
              <w:rPr>
                <w:lang w:val="kk-KZ"/>
              </w:rPr>
            </w:pPr>
            <w:r w:rsidRPr="0015790E">
              <w:rPr>
                <w:highlight w:val="yellow"/>
                <w:lang w:val="kk-KZ"/>
              </w:rPr>
              <w:t>№125.</w:t>
            </w:r>
            <w:r w:rsidRPr="0015790E">
              <w:rPr>
                <w:lang w:val="kk-KZ"/>
              </w:rPr>
              <w:t xml:space="preserve"> Тік төртбұрыштың ұзындығы 8 см</w:t>
            </w:r>
            <w:bookmarkStart w:id="0" w:name="_GoBack"/>
            <w:bookmarkEnd w:id="0"/>
            <w:r w:rsidRPr="0015790E">
              <w:rPr>
                <w:lang w:val="kk-KZ"/>
              </w:rPr>
              <w:t xml:space="preserve">, ені 6 см. Осы тік </w:t>
            </w:r>
            <w:r w:rsidRPr="0015790E">
              <w:rPr>
                <w:lang w:val="kk-KZ"/>
              </w:rPr>
              <w:lastRenderedPageBreak/>
              <w:t xml:space="preserve">төртбұрыштың ауданы өзгермегенде: 1) ұзындығы 16 см болса, ені неше сантиметр болады? </w:t>
            </w:r>
            <w:r w:rsidRPr="00A4594D">
              <w:rPr>
                <w:lang w:val="kk-KZ"/>
              </w:rPr>
              <w:t>2) ені 4 см болса, ұзындығы неше сантиметр болады?</w:t>
            </w:r>
          </w:p>
          <w:p w:rsidR="00167AA4" w:rsidRPr="00A4594D" w:rsidRDefault="00167AA4" w:rsidP="00167AA4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167AA4" w:rsidRPr="00A4594D" w:rsidRDefault="00167AA4" w:rsidP="00167AA4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Тік төртбұрыштың ауданын сақтайды.</w:t>
            </w:r>
          </w:p>
          <w:p w:rsidR="00167AA4" w:rsidRPr="00A4594D" w:rsidRDefault="00167AA4" w:rsidP="00167AA4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Пропорция құрып, белгісіз қабырғаны табады.</w:t>
            </w:r>
          </w:p>
          <w:p w:rsidR="00167AA4" w:rsidRPr="00C0570F" w:rsidRDefault="00167AA4" w:rsidP="00167AA4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сантиметрмен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көрсетеді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№126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15790E">
              <w:rPr>
                <w:lang w:val="kk-KZ"/>
              </w:rPr>
              <w:t xml:space="preserve">Жылдамдығы 50 км/сағ жүк пойызы екі қала арасын 6 сағат жүрді. Осы аралықты жолаушылар пойызы 75 </w:t>
            </w:r>
            <w:r w:rsidRPr="0015790E">
              <w:rPr>
                <w:lang w:val="kk-KZ"/>
              </w:rPr>
              <w:lastRenderedPageBreak/>
              <w:t>км/сағ жылдамдықпен неше сағат жүреді</w:t>
            </w:r>
            <w:r>
              <w:rPr>
                <w:lang w:val="kk-KZ"/>
              </w:rPr>
              <w:t>?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Қашықтық, жылдамдық, уақыт арасындағы байланысты қолданады.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Пропорция құрып белгісіз уақытты табады.</w:t>
            </w:r>
          </w:p>
          <w:p w:rsidR="00167AA4" w:rsidRPr="00C0570F" w:rsidRDefault="00167AA4" w:rsidP="00167AA4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сағатпен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67AA4" w:rsidRPr="009430E0" w:rsidRDefault="00167AA4" w:rsidP="00167A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</w:t>
            </w: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а, Е. Байшоланов. 4-басылымы. - Алматы: Атамұра, 2018</w:t>
            </w:r>
          </w:p>
        </w:tc>
      </w:tr>
      <w:tr w:rsidR="00167AA4" w:rsidTr="00CC4623">
        <w:tc>
          <w:tcPr>
            <w:tcW w:w="959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№127</w:t>
            </w:r>
          </w:p>
          <w:p w:rsidR="00167AA4" w:rsidRDefault="00167AA4" w:rsidP="00167AA4">
            <w:pPr>
              <w:spacing w:after="0" w:line="240" w:lineRule="auto"/>
            </w:pPr>
            <w:proofErr w:type="spellStart"/>
            <w:r>
              <w:t>Станокта</w:t>
            </w:r>
            <w:proofErr w:type="spellEnd"/>
            <w:r>
              <w:t xml:space="preserve"> </w:t>
            </w:r>
            <w:proofErr w:type="spellStart"/>
            <w:r>
              <w:t>сағатына</w:t>
            </w:r>
            <w:proofErr w:type="spellEnd"/>
            <w:r>
              <w:t xml:space="preserve"> 108 </w:t>
            </w:r>
            <w:proofErr w:type="spellStart"/>
            <w:r>
              <w:t>бөлшек</w:t>
            </w:r>
            <w:proofErr w:type="spellEnd"/>
            <w:r>
              <w:t xml:space="preserve"> </w:t>
            </w:r>
            <w:proofErr w:type="spellStart"/>
            <w:r>
              <w:t>даярланса</w:t>
            </w:r>
            <w:proofErr w:type="spellEnd"/>
            <w:r>
              <w:t xml:space="preserve">, </w:t>
            </w:r>
            <w:proofErr w:type="spellStart"/>
            <w:r>
              <w:t>тапсырма</w:t>
            </w:r>
            <w:proofErr w:type="spellEnd"/>
            <w:r>
              <w:t xml:space="preserve"> 5 </w:t>
            </w:r>
            <w:proofErr w:type="spellStart"/>
            <w:r>
              <w:t>сағатта</w:t>
            </w:r>
            <w:proofErr w:type="spellEnd"/>
            <w:r>
              <w:t xml:space="preserve"> </w:t>
            </w:r>
            <w:proofErr w:type="spellStart"/>
            <w:r>
              <w:t>орындалады</w:t>
            </w:r>
            <w:proofErr w:type="spellEnd"/>
            <w:r>
              <w:t xml:space="preserve">. Осы </w:t>
            </w:r>
            <w:proofErr w:type="spellStart"/>
            <w:r>
              <w:t>станокта</w:t>
            </w:r>
            <w:proofErr w:type="spellEnd"/>
            <w:r>
              <w:t xml:space="preserve"> </w:t>
            </w:r>
            <w:proofErr w:type="spellStart"/>
            <w:r>
              <w:t>сағатына</w:t>
            </w:r>
            <w:proofErr w:type="spellEnd"/>
            <w:r>
              <w:t xml:space="preserve"> 60 </w:t>
            </w:r>
            <w:proofErr w:type="spellStart"/>
            <w:r>
              <w:t>бөлшек</w:t>
            </w:r>
            <w:proofErr w:type="spellEnd"/>
            <w:r>
              <w:t xml:space="preserve"> </w:t>
            </w:r>
            <w:proofErr w:type="spellStart"/>
            <w:r>
              <w:t>даярланса</w:t>
            </w:r>
            <w:proofErr w:type="spellEnd"/>
            <w:r>
              <w:t xml:space="preserve">, </w:t>
            </w:r>
            <w:proofErr w:type="spellStart"/>
            <w:r>
              <w:t>тапсырма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r>
              <w:t>сағатта</w:t>
            </w:r>
            <w:proofErr w:type="spellEnd"/>
            <w:r>
              <w:t xml:space="preserve"> </w:t>
            </w:r>
            <w:proofErr w:type="spellStart"/>
            <w:r>
              <w:t>орындалады</w:t>
            </w:r>
            <w:proofErr w:type="spellEnd"/>
            <w:r>
              <w:t>?</w:t>
            </w:r>
          </w:p>
          <w:p w:rsidR="00167AA4" w:rsidRDefault="00167AA4" w:rsidP="00167AA4">
            <w:pPr>
              <w:spacing w:after="0" w:line="240" w:lineRule="auto"/>
            </w:pPr>
            <w:r>
              <w:rPr>
                <w:b/>
                <w:color w:val="0066CC"/>
                <w:sz w:val="18"/>
              </w:rPr>
              <w:t xml:space="preserve">Дескриптор: </w:t>
            </w:r>
          </w:p>
          <w:p w:rsidR="00167AA4" w:rsidRDefault="00167AA4" w:rsidP="00167AA4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Өндіріс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жылдамдығы</w:t>
            </w:r>
            <w:proofErr w:type="spellEnd"/>
            <w:r>
              <w:rPr>
                <w:sz w:val="18"/>
              </w:rPr>
              <w:t xml:space="preserve"> мен </w:t>
            </w:r>
            <w:proofErr w:type="spellStart"/>
            <w:r>
              <w:rPr>
                <w:sz w:val="18"/>
              </w:rPr>
              <w:t>уақыттың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байланысын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қолданады</w:t>
            </w:r>
            <w:proofErr w:type="spellEnd"/>
            <w:r>
              <w:rPr>
                <w:sz w:val="18"/>
              </w:rPr>
              <w:t>.</w:t>
            </w:r>
          </w:p>
          <w:p w:rsidR="00167AA4" w:rsidRDefault="00167AA4" w:rsidP="00167AA4">
            <w:pPr>
              <w:spacing w:after="0" w:line="240" w:lineRule="auto"/>
            </w:pPr>
            <w:r>
              <w:rPr>
                <w:sz w:val="18"/>
              </w:rPr>
              <w:t xml:space="preserve">- Пропорция </w:t>
            </w:r>
            <w:proofErr w:type="spellStart"/>
            <w:r>
              <w:rPr>
                <w:sz w:val="18"/>
              </w:rPr>
              <w:t>арқылы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жаңа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уақытты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есептейді</w:t>
            </w:r>
            <w:proofErr w:type="spellEnd"/>
            <w:r>
              <w:rPr>
                <w:sz w:val="18"/>
              </w:rPr>
              <w:t>.</w:t>
            </w:r>
          </w:p>
          <w:p w:rsidR="00167AA4" w:rsidRPr="00C0570F" w:rsidRDefault="00167AA4" w:rsidP="00167AA4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сағатпен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көрсетеді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№128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15790E">
              <w:rPr>
                <w:lang w:val="kk-KZ"/>
              </w:rPr>
              <w:t>Бірінші бұрқақ минутына 250 л су атқылап резервуарды 30 минутта толтырады. Екінші бұрқақ осы резервуарды 50 мин уақытта толтырады. Екінші бұрқақ минутына неше литр су атқылайды?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Бірінші бұрқақтың минутына су көлемін есептейді.</w:t>
            </w:r>
          </w:p>
          <w:p w:rsidR="00167AA4" w:rsidRPr="00A4594D" w:rsidRDefault="00167AA4" w:rsidP="00167AA4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Резервуар көлемін табады.</w:t>
            </w:r>
          </w:p>
          <w:p w:rsidR="00167AA4" w:rsidRPr="0015790E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4594D">
              <w:rPr>
                <w:sz w:val="18"/>
                <w:lang w:val="kk-KZ"/>
              </w:rPr>
              <w:t>- Екінші бұрқақтың су ағынын пропорция арқылы табады.</w:t>
            </w:r>
          </w:p>
        </w:tc>
        <w:tc>
          <w:tcPr>
            <w:tcW w:w="1560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5CA47314" wp14:editId="2BDFBEAD">
                  <wp:extent cx="611220" cy="418854"/>
                  <wp:effectExtent l="19050" t="0" r="0" b="0"/>
                  <wp:docPr id="25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67AA4" w:rsidRPr="00A90892" w:rsidTr="00CC4623">
        <w:tc>
          <w:tcPr>
            <w:tcW w:w="959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167AA4" w:rsidRDefault="00167AA4" w:rsidP="00167AA4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№134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15790E">
              <w:rPr>
                <w:lang w:val="kk-KZ"/>
              </w:rPr>
              <w:t>Автобус екі елді мекен арасындағы қашықтықты 60 км/сағ жылдамдықпен 3,5 сағ жүрді. Егер автобус жылдамдығын 10 км/сағ-қа арттырса, осы қашықтықты неше сағат жүреді?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Қашықтықты жылдамдық пен уақыт арқылы анықтайды.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Жаңа жылдамдықпен уақытты есептейді.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Жауабын сағатпен көрсетеді.</w:t>
            </w:r>
          </w:p>
        </w:tc>
        <w:tc>
          <w:tcPr>
            <w:tcW w:w="3827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№135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15790E">
              <w:rPr>
                <w:lang w:val="kk-KZ"/>
              </w:rPr>
              <w:t xml:space="preserve"> Дайындалған мал азығы 75 сиырға 184 күнге жетеді. Егер сиырлар саны 40 сиырға өссе, осы дайындалған мал азығы неше күнге жетер еді?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Сиыр саны мен азық жететін күндерді байланыстырады.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Пропорция құрып жаңа күн санын табады.</w:t>
            </w:r>
          </w:p>
          <w:p w:rsidR="00167AA4" w:rsidRDefault="00167AA4" w:rsidP="00167AA4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күнмен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көрсетеді</w:t>
            </w:r>
            <w:proofErr w:type="spellEnd"/>
            <w:r>
              <w:rPr>
                <w:sz w:val="18"/>
              </w:rPr>
              <w:t>.</w:t>
            </w:r>
          </w:p>
          <w:p w:rsidR="00167AA4" w:rsidRPr="0015790E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560" w:type="dxa"/>
          </w:tcPr>
          <w:p w:rsidR="00167AA4" w:rsidRPr="004122A8" w:rsidRDefault="00167AA4" w:rsidP="00167AA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167AA4" w:rsidRPr="004122A8" w:rsidRDefault="00167AA4" w:rsidP="00167AA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167AA4" w:rsidRPr="004122A8" w:rsidRDefault="00167AA4" w:rsidP="00167AA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167AA4" w:rsidRPr="004122A8" w:rsidRDefault="00167AA4" w:rsidP="00167AA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167AA4" w:rsidRPr="004122A8" w:rsidRDefault="00167AA4" w:rsidP="00167AA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167AA4" w:rsidRPr="004122A8" w:rsidRDefault="00167AA4" w:rsidP="00167AA4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41A2C8B7" wp14:editId="1CFAF477">
                  <wp:extent cx="304800" cy="241300"/>
                  <wp:effectExtent l="19050" t="0" r="0" b="0"/>
                  <wp:docPr id="2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628146DB" wp14:editId="1488204B">
                  <wp:extent cx="232189" cy="200025"/>
                  <wp:effectExtent l="19050" t="0" r="0" b="0"/>
                  <wp:docPr id="2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454BA3D4" wp14:editId="01D8D9E8">
                  <wp:extent cx="550513" cy="216816"/>
                  <wp:effectExtent l="0" t="0" r="2540" b="0"/>
                  <wp:docPr id="2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67AA4" w:rsidRPr="00A90892" w:rsidTr="00CC4623">
        <w:tc>
          <w:tcPr>
            <w:tcW w:w="959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15790E">
              <w:rPr>
                <w:highlight w:val="yellow"/>
                <w:lang w:val="kk-KZ"/>
              </w:rPr>
              <w:t>№136</w:t>
            </w:r>
          </w:p>
          <w:p w:rsidR="00167AA4" w:rsidRPr="00A4594D" w:rsidRDefault="00167AA4" w:rsidP="00167AA4">
            <w:pPr>
              <w:spacing w:after="0" w:line="240" w:lineRule="auto"/>
              <w:rPr>
                <w:lang w:val="kk-KZ"/>
              </w:rPr>
            </w:pPr>
            <w:r w:rsidRPr="0015790E">
              <w:rPr>
                <w:lang w:val="kk-KZ"/>
              </w:rPr>
              <w:t xml:space="preserve">Тапсырманы 30 жұмысшы 6 күнде орындауы керек. Тапсырманы межелеген күннен бұрын орындау үшін жұмысшылар саны 20%-ке арттырылды. </w:t>
            </w:r>
            <w:r w:rsidRPr="00A4594D">
              <w:rPr>
                <w:lang w:val="kk-KZ"/>
              </w:rPr>
              <w:t>Тапсырма неше күн бұрын орындалды?</w:t>
            </w:r>
          </w:p>
          <w:p w:rsidR="00167AA4" w:rsidRPr="00A4594D" w:rsidRDefault="00167AA4" w:rsidP="00167AA4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167AA4" w:rsidRPr="00A4594D" w:rsidRDefault="00167AA4" w:rsidP="00167AA4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Жұмысшылар санын 20%-ке арттырады.</w:t>
            </w:r>
          </w:p>
          <w:p w:rsidR="00167AA4" w:rsidRPr="00C0570F" w:rsidRDefault="00167AA4" w:rsidP="00167AA4">
            <w:pPr>
              <w:spacing w:after="0" w:line="240" w:lineRule="auto"/>
            </w:pPr>
            <w:r w:rsidRPr="00C0570F">
              <w:rPr>
                <w:sz w:val="18"/>
              </w:rPr>
              <w:t xml:space="preserve">- </w:t>
            </w:r>
            <w:r w:rsidRPr="004217B5">
              <w:rPr>
                <w:sz w:val="18"/>
              </w:rPr>
              <w:t>Пропорция</w:t>
            </w:r>
            <w:r w:rsidRPr="00C0570F">
              <w:rPr>
                <w:sz w:val="18"/>
              </w:rPr>
              <w:t xml:space="preserve"> </w:t>
            </w:r>
            <w:proofErr w:type="spellStart"/>
            <w:r w:rsidRPr="004217B5">
              <w:rPr>
                <w:sz w:val="18"/>
              </w:rPr>
              <w:t>арқылы</w:t>
            </w:r>
            <w:proofErr w:type="spellEnd"/>
            <w:r w:rsidRPr="00C0570F">
              <w:rPr>
                <w:sz w:val="18"/>
              </w:rPr>
              <w:t xml:space="preserve"> </w:t>
            </w:r>
            <w:proofErr w:type="spellStart"/>
            <w:r w:rsidRPr="004217B5">
              <w:rPr>
                <w:sz w:val="18"/>
              </w:rPr>
              <w:t>жаңа</w:t>
            </w:r>
            <w:proofErr w:type="spellEnd"/>
            <w:r w:rsidRPr="00C0570F">
              <w:rPr>
                <w:sz w:val="18"/>
              </w:rPr>
              <w:t xml:space="preserve"> </w:t>
            </w:r>
            <w:proofErr w:type="spellStart"/>
            <w:r w:rsidRPr="004217B5">
              <w:rPr>
                <w:sz w:val="18"/>
              </w:rPr>
              <w:t>күн</w:t>
            </w:r>
            <w:proofErr w:type="spellEnd"/>
            <w:r w:rsidRPr="00C0570F">
              <w:rPr>
                <w:sz w:val="18"/>
              </w:rPr>
              <w:t xml:space="preserve"> </w:t>
            </w:r>
            <w:proofErr w:type="spellStart"/>
            <w:r w:rsidRPr="004217B5">
              <w:rPr>
                <w:sz w:val="18"/>
              </w:rPr>
              <w:t>санын</w:t>
            </w:r>
            <w:proofErr w:type="spellEnd"/>
            <w:r w:rsidRPr="00C0570F">
              <w:rPr>
                <w:sz w:val="18"/>
              </w:rPr>
              <w:t xml:space="preserve"> </w:t>
            </w:r>
            <w:proofErr w:type="spellStart"/>
            <w:r w:rsidRPr="004217B5">
              <w:rPr>
                <w:sz w:val="18"/>
              </w:rPr>
              <w:t>табады</w:t>
            </w:r>
            <w:proofErr w:type="spellEnd"/>
            <w:r w:rsidRPr="00C0570F">
              <w:rPr>
                <w:sz w:val="18"/>
              </w:rPr>
              <w:t>.</w:t>
            </w:r>
          </w:p>
          <w:p w:rsidR="00167AA4" w:rsidRPr="00C0570F" w:rsidRDefault="00167AA4" w:rsidP="00167AA4">
            <w:pPr>
              <w:spacing w:after="0" w:line="240" w:lineRule="auto"/>
            </w:pPr>
            <w:r w:rsidRPr="00C0570F">
              <w:rPr>
                <w:sz w:val="18"/>
              </w:rPr>
              <w:t xml:space="preserve">- </w:t>
            </w:r>
            <w:proofErr w:type="spellStart"/>
            <w:r w:rsidRPr="004217B5">
              <w:rPr>
                <w:sz w:val="18"/>
              </w:rPr>
              <w:t>Уақыттың</w:t>
            </w:r>
            <w:proofErr w:type="spellEnd"/>
            <w:r w:rsidRPr="00C0570F">
              <w:rPr>
                <w:sz w:val="18"/>
              </w:rPr>
              <w:t xml:space="preserve"> </w:t>
            </w:r>
            <w:proofErr w:type="spellStart"/>
            <w:r w:rsidRPr="004217B5">
              <w:rPr>
                <w:sz w:val="18"/>
              </w:rPr>
              <w:t>қанша</w:t>
            </w:r>
            <w:proofErr w:type="spellEnd"/>
            <w:r w:rsidRPr="00C0570F">
              <w:rPr>
                <w:sz w:val="18"/>
              </w:rPr>
              <w:t xml:space="preserve"> </w:t>
            </w:r>
            <w:proofErr w:type="spellStart"/>
            <w:r w:rsidRPr="004217B5">
              <w:rPr>
                <w:sz w:val="18"/>
              </w:rPr>
              <w:t>күнге</w:t>
            </w:r>
            <w:proofErr w:type="spellEnd"/>
            <w:r w:rsidRPr="00C0570F">
              <w:rPr>
                <w:sz w:val="18"/>
              </w:rPr>
              <w:t xml:space="preserve"> </w:t>
            </w:r>
            <w:proofErr w:type="spellStart"/>
            <w:r w:rsidRPr="004217B5">
              <w:rPr>
                <w:sz w:val="18"/>
              </w:rPr>
              <w:t>қысқарғанын</w:t>
            </w:r>
            <w:proofErr w:type="spellEnd"/>
            <w:r w:rsidRPr="00C0570F">
              <w:rPr>
                <w:sz w:val="18"/>
              </w:rPr>
              <w:t xml:space="preserve"> </w:t>
            </w:r>
            <w:proofErr w:type="spellStart"/>
            <w:r w:rsidRPr="004217B5">
              <w:rPr>
                <w:sz w:val="18"/>
              </w:rPr>
              <w:t>анықтайды</w:t>
            </w:r>
            <w:proofErr w:type="spellEnd"/>
            <w:r w:rsidRPr="00C0570F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167AA4" w:rsidRDefault="00167AA4" w:rsidP="00167AA4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№137</w:t>
            </w:r>
          </w:p>
          <w:p w:rsidR="00167AA4" w:rsidRDefault="00167AA4" w:rsidP="00167AA4">
            <w:pPr>
              <w:spacing w:after="0" w:line="240" w:lineRule="auto"/>
              <w:rPr>
                <w:lang w:val="kk-KZ"/>
              </w:rPr>
            </w:pPr>
            <w:r w:rsidRPr="0015790E">
              <w:rPr>
                <w:lang w:val="kk-KZ"/>
              </w:rPr>
              <w:t>Моторлы қайық өзенде ағыспен жүзіп, А пунктінен В пунктіне 2,5 сағатта барады да, 3 сағатта қайтады. Моторлы қайықтың ағыспен жүзгендегі жылдамдығы 20,4 км/сағ. Ағыс жылдамдығын табыңдар</w:t>
            </w:r>
            <w:r>
              <w:rPr>
                <w:lang w:val="kk-KZ"/>
              </w:rPr>
              <w:t>.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Ағыспен және ағысқа қарсы жүрген жылдамдықтарды қолданады.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Ортақ қашықтықты есептейді.</w:t>
            </w:r>
          </w:p>
          <w:p w:rsidR="00167AA4" w:rsidRPr="00C0570F" w:rsidRDefault="00167AA4" w:rsidP="00167AA4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Ағыс жылдамдығын табады.</w:t>
            </w:r>
          </w:p>
          <w:p w:rsidR="00167AA4" w:rsidRPr="0015790E" w:rsidRDefault="00167AA4" w:rsidP="00167AA4">
            <w:pPr>
              <w:spacing w:after="0" w:line="240" w:lineRule="auto"/>
              <w:rPr>
                <w:highlight w:val="yellow"/>
                <w:lang w:val="kk-KZ"/>
              </w:rPr>
            </w:pPr>
          </w:p>
        </w:tc>
        <w:tc>
          <w:tcPr>
            <w:tcW w:w="1560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67AA4" w:rsidTr="00CC4623">
        <w:trPr>
          <w:trHeight w:val="77"/>
        </w:trPr>
        <w:tc>
          <w:tcPr>
            <w:tcW w:w="959" w:type="dxa"/>
          </w:tcPr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67AA4" w:rsidRPr="00E3482E" w:rsidRDefault="00167AA4" w:rsidP="00167A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167AA4" w:rsidRPr="00696DB5" w:rsidRDefault="00167AA4" w:rsidP="00167AA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67AA4" w:rsidRDefault="00167AA4" w:rsidP="00167AA4">
            <w:pPr>
              <w:spacing w:after="0" w:line="240" w:lineRule="auto"/>
              <w:jc w:val="both"/>
              <w:rPr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1)</w:t>
            </w:r>
            <w:r w:rsidRPr="0015790E">
              <w:rPr>
                <w:lang w:val="kk-KZ"/>
              </w:rPr>
              <w:t xml:space="preserve"> Екі шама мәндерінің қандай өзгерістері кері пропорционал тәуелділік деп аталады? </w:t>
            </w:r>
          </w:p>
          <w:p w:rsidR="00167AA4" w:rsidRPr="0015790E" w:rsidRDefault="00167AA4" w:rsidP="00167AA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15790E">
              <w:rPr>
                <w:lang w:val="kk-KZ"/>
              </w:rPr>
              <w:t>2. Кері пропорционал тәуелділікті әріптермен жазың</w:t>
            </w:r>
          </w:p>
        </w:tc>
        <w:tc>
          <w:tcPr>
            <w:tcW w:w="3827" w:type="dxa"/>
          </w:tcPr>
          <w:p w:rsidR="00167AA4" w:rsidRPr="00696DB5" w:rsidRDefault="00167AA4" w:rsidP="00167AA4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167AA4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67AA4" w:rsidRPr="00696DB5" w:rsidRDefault="00167AA4" w:rsidP="00167AA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67AA4" w:rsidRPr="00696DB5" w:rsidRDefault="00167AA4" w:rsidP="00167AA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67AA4" w:rsidRPr="00696DB5" w:rsidRDefault="00167AA4" w:rsidP="00167AA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167AA4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67AA4" w:rsidRPr="00696DB5" w:rsidRDefault="00167AA4" w:rsidP="00167AA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67AA4" w:rsidRPr="00696DB5" w:rsidRDefault="00167AA4" w:rsidP="00167AA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67AA4" w:rsidRPr="00696DB5" w:rsidRDefault="00167AA4" w:rsidP="00167AA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167AA4" w:rsidRPr="00696DB5" w:rsidRDefault="00167AA4" w:rsidP="00167AA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167AA4" w:rsidRPr="00696DB5" w:rsidRDefault="00167AA4" w:rsidP="00167AA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167AA4" w:rsidRPr="00696DB5" w:rsidRDefault="00167AA4" w:rsidP="00167AA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167AA4" w:rsidRPr="00696DB5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167AA4" w:rsidRPr="00696DB5" w:rsidRDefault="00167AA4" w:rsidP="00167A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167AA4" w:rsidRDefault="00167AA4" w:rsidP="00167A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167AA4">
      <w:pPr>
        <w:spacing w:after="0" w:line="240" w:lineRule="auto"/>
      </w:pPr>
    </w:p>
    <w:sectPr w:rsidR="00634677" w:rsidSect="00167AA4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735"/>
    <w:rsid w:val="00167AA4"/>
    <w:rsid w:val="002B7735"/>
    <w:rsid w:val="0063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45A78-D62F-4FC4-AFBC-18A0B51E9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7AA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167AA4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167AA4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167AA4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167AA4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167AA4"/>
  </w:style>
  <w:style w:type="paragraph" w:styleId="a6">
    <w:name w:val="No Spacing"/>
    <w:link w:val="a5"/>
    <w:uiPriority w:val="1"/>
    <w:qFormat/>
    <w:rsid w:val="00167AA4"/>
    <w:pPr>
      <w:spacing w:after="0" w:line="240" w:lineRule="auto"/>
    </w:pPr>
  </w:style>
  <w:style w:type="table" w:styleId="a7">
    <w:name w:val="Table Grid"/>
    <w:basedOn w:val="a1"/>
    <w:uiPriority w:val="59"/>
    <w:rsid w:val="001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167A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167A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891</Words>
  <Characters>5082</Characters>
  <Application>Microsoft Office Word</Application>
  <DocSecurity>0</DocSecurity>
  <Lines>42</Lines>
  <Paragraphs>11</Paragraphs>
  <ScaleCrop>false</ScaleCrop>
  <Company>SPecialiST RePack</Company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2025-08-27T12:09:00Z</dcterms:created>
  <dcterms:modified xsi:type="dcterms:W3CDTF">2025-08-27T12:09:00Z</dcterms:modified>
</cp:coreProperties>
</file>