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696" w:rsidRPr="00A35B91" w:rsidRDefault="005A4696" w:rsidP="005A4696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5A4696" w:rsidRDefault="005A4696" w:rsidP="005A469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№16</w:t>
      </w:r>
    </w:p>
    <w:p w:rsidR="005A4696" w:rsidRDefault="005A4696" w:rsidP="005A469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5A4696" w:rsidRPr="00325885" w:rsidTr="00560C9A">
        <w:tc>
          <w:tcPr>
            <w:tcW w:w="3078" w:type="dxa"/>
            <w:gridSpan w:val="2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5A4696" w:rsidRPr="00954E9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5A4696" w:rsidTr="00560C9A">
        <w:tc>
          <w:tcPr>
            <w:tcW w:w="3078" w:type="dxa"/>
            <w:gridSpan w:val="2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A4696" w:rsidTr="00560C9A">
        <w:tc>
          <w:tcPr>
            <w:tcW w:w="3078" w:type="dxa"/>
            <w:gridSpan w:val="2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A4696" w:rsidTr="00560C9A">
        <w:tc>
          <w:tcPr>
            <w:tcW w:w="3078" w:type="dxa"/>
            <w:gridSpan w:val="2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6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A4696" w:rsidRPr="006F5C59" w:rsidTr="00560C9A">
        <w:tc>
          <w:tcPr>
            <w:tcW w:w="3078" w:type="dxa"/>
            <w:gridSpan w:val="2"/>
          </w:tcPr>
          <w:p w:rsidR="005A4696" w:rsidRPr="002B6AFE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Күрделі және кері функция ұғымдары. </w:t>
            </w:r>
            <w:r w:rsidRPr="0082213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ББЖБ№1</w:t>
            </w:r>
          </w:p>
        </w:tc>
      </w:tr>
      <w:tr w:rsidR="005A4696" w:rsidRPr="00507248" w:rsidTr="00560C9A">
        <w:tc>
          <w:tcPr>
            <w:tcW w:w="3078" w:type="dxa"/>
            <w:gridSpan w:val="2"/>
          </w:tcPr>
          <w:p w:rsidR="005A4696" w:rsidRPr="002B6AFE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5A4696" w:rsidRPr="00CD3E0C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10.4.1.7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f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(</w:t>
            </w:r>
            <w:r w:rsidRPr="00207D91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g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(</w:t>
            </w:r>
            <w:r w:rsidRPr="00207D91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x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)) күрделі функциясын ажырата білу жән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 функциялар композициясын құру</w:t>
            </w:r>
          </w:p>
        </w:tc>
      </w:tr>
      <w:tr w:rsidR="005A4696" w:rsidRPr="00507248" w:rsidTr="00560C9A">
        <w:tc>
          <w:tcPr>
            <w:tcW w:w="3078" w:type="dxa"/>
            <w:gridSpan w:val="2"/>
          </w:tcPr>
          <w:p w:rsidR="005A4696" w:rsidRPr="002B6AFE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5A4696" w:rsidRPr="009720A1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D714A">
              <w:rPr>
                <w:rFonts w:ascii="Times New Roman" w:hAnsi="Times New Roman"/>
              </w:rPr>
              <w:sym w:font="Symbol" w:char="F0B7"/>
            </w:r>
            <w:r w:rsidRPr="000D714A">
              <w:rPr>
                <w:rFonts w:ascii="Times New Roman" w:hAnsi="Times New Roman"/>
                <w:lang w:val="kk-KZ"/>
              </w:rPr>
              <w:t xml:space="preserve"> күрделі функциясын қарапайым функцияларға ажырата алады; </w:t>
            </w:r>
          </w:p>
          <w:p w:rsidR="005A4696" w:rsidRPr="0023446B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D714A">
              <w:rPr>
                <w:rFonts w:ascii="Times New Roman" w:hAnsi="Times New Roman"/>
              </w:rPr>
              <w:sym w:font="Symbol" w:char="F0B7"/>
            </w:r>
            <w:r w:rsidRPr="000D714A">
              <w:rPr>
                <w:rFonts w:ascii="Times New Roman" w:hAnsi="Times New Roman"/>
                <w:lang w:val="kk-KZ"/>
              </w:rPr>
              <w:t xml:space="preserve"> қарапайым функциялар арқылы күрделі функция құра алады</w:t>
            </w:r>
          </w:p>
        </w:tc>
      </w:tr>
      <w:tr w:rsidR="005A4696" w:rsidRPr="00507248" w:rsidTr="00560C9A">
        <w:tc>
          <w:tcPr>
            <w:tcW w:w="3085" w:type="dxa"/>
            <w:gridSpan w:val="3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5A4696" w:rsidRPr="0043251F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5A4696" w:rsidRPr="0043251F" w:rsidRDefault="005A4696" w:rsidP="005A4696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5A4696" w:rsidTr="00560C9A">
        <w:tc>
          <w:tcPr>
            <w:tcW w:w="10845" w:type="dxa"/>
            <w:gridSpan w:val="8"/>
          </w:tcPr>
          <w:p w:rsidR="005A4696" w:rsidRDefault="005A4696" w:rsidP="005A46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A4696" w:rsidTr="00560C9A">
        <w:tc>
          <w:tcPr>
            <w:tcW w:w="959" w:type="dxa"/>
          </w:tcPr>
          <w:p w:rsidR="005A4696" w:rsidRPr="00822F1F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A4696" w:rsidRPr="00E3482E" w:rsidTr="00560C9A">
        <w:tc>
          <w:tcPr>
            <w:tcW w:w="959" w:type="dxa"/>
          </w:tcPr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A4696" w:rsidRPr="00E3482E" w:rsidRDefault="005A4696" w:rsidP="005A469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A4696" w:rsidRPr="00E3482E" w:rsidRDefault="005A4696" w:rsidP="005A469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A4696" w:rsidRPr="00E3482E" w:rsidRDefault="005A4696" w:rsidP="005A469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A4696" w:rsidRPr="00E3482E" w:rsidRDefault="005A4696" w:rsidP="005A469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A4696" w:rsidRPr="003E6266" w:rsidRDefault="005A4696" w:rsidP="005A46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A4696" w:rsidRPr="003E6266" w:rsidRDefault="005A4696" w:rsidP="005A46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A4696" w:rsidRPr="00325885" w:rsidTr="00560C9A">
        <w:tc>
          <w:tcPr>
            <w:tcW w:w="959" w:type="dxa"/>
          </w:tcPr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5A4696" w:rsidRDefault="005A4696" w:rsidP="005A469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1F0B8B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Күрделі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 немесе функциясының функциясы ұғымын былай анықтауға болады. Айталық, </w:t>
            </w:r>
            <w:r w:rsidRPr="001F0B8B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859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.6pt;height:17.4pt" o:ole="">
                  <v:imagedata r:id="rId5" o:title=""/>
                </v:shape>
                <o:OLEObject Type="Embed" ProgID="Equation.3" ShapeID="_x0000_i1025" DrawAspect="Content" ObjectID="_1817826941" r:id="rId6"/>
              </w:object>
            </w:r>
            <w:r w:rsidRPr="001F0B8B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, </w:t>
            </w:r>
            <w:r w:rsidRPr="001F0B8B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40" w:dyaOrig="320">
                <v:shape id="_x0000_i1026" type="#_x0000_t75" style="width:46.8pt;height:15.6pt" o:ole="">
                  <v:imagedata r:id="rId7" o:title=""/>
                </v:shape>
                <o:OLEObject Type="Embed" ProgID="Equation.3" ShapeID="_x0000_i1026" DrawAspect="Content" ObjectID="_1817826942" r:id="rId8"/>
              </w:object>
            </w:r>
            <w:r w:rsidRPr="001F0B8B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1F0B8B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20" w:dyaOrig="320">
                <v:shape id="_x0000_i1027" type="#_x0000_t75" style="width:46.2pt;height:15.6pt" o:ole="">
                  <v:imagedata r:id="rId9" o:title=""/>
                </v:shape>
                <o:OLEObject Type="Embed" ProgID="Equation.3" ShapeID="_x0000_i1027" DrawAspect="Content" ObjectID="_1817826943" r:id="rId10"/>
              </w:object>
            </w:r>
            <w:r w:rsidRPr="001F0B8B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, </w:t>
            </w:r>
            <w:r w:rsidRPr="001F0B8B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60" w:dyaOrig="320">
                <v:shape id="_x0000_i1028" type="#_x0000_t75" style="width:48pt;height:15.6pt" o:ole="">
                  <v:imagedata r:id="rId11" o:title=""/>
                </v:shape>
                <o:OLEObject Type="Embed" ProgID="Equation.3" ShapeID="_x0000_i1028" DrawAspect="Content" ObjectID="_1817826944" r:id="rId1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функциялары берілсін. Сонымен қатар </w:t>
            </w:r>
            <w:r w:rsidRPr="001F0B8B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320" w:dyaOrig="340">
                <v:shape id="_x0000_i1029" type="#_x0000_t75" style="width:66pt;height:17.4pt" o:ole="">
                  <v:imagedata r:id="rId13" o:title=""/>
                </v:shape>
                <o:OLEObject Type="Embed" ProgID="Equation.3" ShapeID="_x0000_i1029" DrawAspect="Content" ObjectID="_1817826945" r:id="rId1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шарты орындалсын. Онда функцияның анықтамасы бойынша әрбір </w:t>
            </w:r>
            <w:r w:rsidRPr="001F0B8B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40" w:dyaOrig="320">
                <v:shape id="_x0000_i1030" type="#_x0000_t75" style="width:46.8pt;height:15.6pt" o:ole="">
                  <v:imagedata r:id="rId7" o:title=""/>
                </v:shape>
                <o:OLEObject Type="Embed" ProgID="Equation.3" ShapeID="_x0000_i1030" DrawAspect="Content" ObjectID="_1817826946" r:id="rId15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-ге тек бір ғана </w:t>
            </w:r>
            <w:r w:rsidRPr="00E10C23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579" w:dyaOrig="340">
                <v:shape id="_x0000_i1031" type="#_x0000_t75" style="width:78.6pt;height:17.4pt" o:ole="">
                  <v:imagedata r:id="rId16" o:title=""/>
                </v:shape>
                <o:OLEObject Type="Embed" ProgID="Equation.3" ShapeID="_x0000_i1031" DrawAspect="Content" ObjectID="_1817826947" r:id="rId17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сәйкес қойылады.  Ал </w:t>
            </w:r>
            <w:r w:rsidRPr="00E10C23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400" w:dyaOrig="340">
                <v:shape id="_x0000_i1032" type="#_x0000_t75" style="width:120pt;height:17.4pt" o:ole="">
                  <v:imagedata r:id="rId18" o:title=""/>
                </v:shape>
                <o:OLEObject Type="Embed" ProgID="Equation.3" ShapeID="_x0000_i1032" DrawAspect="Content" ObjectID="_1817826948" r:id="rId19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санына </w:t>
            </w:r>
            <w:r w:rsidRPr="00E10C2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f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 жалғыз </w:t>
            </w:r>
            <w:r w:rsidRPr="00E10C23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600" w:dyaOrig="340">
                <v:shape id="_x0000_i1033" type="#_x0000_t75" style="width:129.6pt;height:17.4pt" o:ole="">
                  <v:imagedata r:id="rId20" o:title=""/>
                </v:shape>
                <o:OLEObject Type="Embed" ProgID="Equation.3" ShapeID="_x0000_i1033" DrawAspect="Content" ObjectID="_1817826949" r:id="rId21"/>
              </w:object>
            </w:r>
            <w:r w:rsidRPr="00E10C2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санын сәйкес қояды.  Осыдан әрбір </w:t>
            </w:r>
            <w:r w:rsidRPr="00E10C23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940" w:dyaOrig="320">
                <v:shape id="_x0000_i1034" type="#_x0000_t75" style="width:46.8pt;height:15.6pt" o:ole="">
                  <v:imagedata r:id="rId22" o:title=""/>
                </v:shape>
                <o:OLEObject Type="Embed" ProgID="Equation.3" ShapeID="_x0000_i1034" DrawAspect="Content" ObjectID="_1817826950" r:id="rId23"/>
              </w:object>
            </w:r>
            <w:r w:rsidRPr="00E10C23">
              <w:rPr>
                <w:rFonts w:ascii="Times New Roman" w:hAnsi="Times New Roman"/>
                <w:sz w:val="28"/>
                <w:szCs w:val="28"/>
                <w:lang w:val="kk-KZ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ге тек бір ғана </w:t>
            </w:r>
            <w:r w:rsidRPr="00A9329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200" w:dyaOrig="340">
                <v:shape id="_x0000_i1035" type="#_x0000_t75" style="width:60pt;height:17.4pt" o:ole="">
                  <v:imagedata r:id="rId24" o:title=""/>
                </v:shape>
                <o:OLEObject Type="Embed" ProgID="Equation.3" ShapeID="_x0000_i1035" DrawAspect="Content" ObjectID="_1817826951" r:id="rId25"/>
              </w:object>
            </w:r>
            <w:r w:rsidRPr="00A9329E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саны сәйкес қойылатындығы шығады. Олай болса, барлық </w:t>
            </w:r>
            <w:r w:rsidRPr="00A9329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299" w:dyaOrig="360">
                <v:shape id="_x0000_i1036" type="#_x0000_t75" style="width:114.6pt;height:18pt" o:ole="">
                  <v:imagedata r:id="rId26" o:title=""/>
                </v:shape>
                <o:OLEObject Type="Embed" ProgID="Equation.3" ShapeID="_x0000_i1036" DrawAspect="Content" ObjectID="_1817826952" r:id="rId27"/>
              </w:object>
            </w:r>
            <w:r w:rsidRPr="00CB4FDD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сандар жұптары жиынымен анықталатын сәйкестік функцияны анықтайды.  Осылай анықталатын </w: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600" w:dyaOrig="340">
                <v:shape id="_x0000_i1037" type="#_x0000_t75" style="width:129.6pt;height:17.4pt" o:ole="">
                  <v:imagedata r:id="rId28" o:title=""/>
                </v:shape>
                <o:OLEObject Type="Embed" ProgID="Equation.3" ShapeID="_x0000_i1037" DrawAspect="Content" ObjectID="_1817826953" r:id="rId29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 х-ке тәуелді күрделі функция деп атаймыз. 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Сонымен күрделі функция жоғарыда аталған шарттар орындалған жағдайда екі функцияның бірінен соң бірін қолдану нәтижесінде алынады.  Күрделі функцияны анықтайтын сәйкестікті  </w: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520" w:dyaOrig="320">
                <v:shape id="_x0000_i1038" type="#_x0000_t75" style="width:26.4pt;height:15.6pt" o:ole="">
                  <v:imagedata r:id="rId30" o:title=""/>
                </v:shape>
                <o:OLEObject Type="Embed" ProgID="Equation.3" ShapeID="_x0000_i1038" DrawAspect="Content" ObjectID="_1817826954" r:id="rId31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арқылы белгілеп, оны </w: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40" w:dyaOrig="320">
                <v:shape id="_x0000_i1039" type="#_x0000_t75" style="width:12pt;height:15.6pt" o:ole="">
                  <v:imagedata r:id="rId32" o:title=""/>
                </v:shape>
                <o:OLEObject Type="Embed" ProgID="Equation.3" ShapeID="_x0000_i1039" DrawAspect="Content" ObjectID="_1817826955" r:id="rId33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220" w:dyaOrig="260">
                <v:shape id="_x0000_i1040" type="#_x0000_t75" style="width:11.4pt;height:13.2pt" o:ole="">
                  <v:imagedata r:id="rId34" o:title=""/>
                </v:shape>
                <o:OLEObject Type="Embed" ProgID="Equation.3" ShapeID="_x0000_i1040" DrawAspect="Content" ObjectID="_1817826956" r:id="rId35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функциясының </w:t>
            </w:r>
            <w:r w:rsidRPr="00CB4FDD"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>композициясы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деп атайды.</w:t>
            </w:r>
          </w:p>
          <w:p w:rsidR="005A4696" w:rsidRPr="00830F07" w:rsidRDefault="005A4696" w:rsidP="005A46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 xml:space="preserve">1-мысал: </w: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240" w:dyaOrig="420">
                <v:shape id="_x0000_i1041" type="#_x0000_t75" style="width:61.8pt;height:21pt" o:ole="">
                  <v:imagedata r:id="rId36" o:title=""/>
                </v:shape>
                <o:OLEObject Type="Embed" ProgID="Equation.3" ShapeID="_x0000_i1041" DrawAspect="Content" ObjectID="_1817826957" r:id="rId37"/>
              </w:object>
            </w:r>
            <w:r w:rsidRPr="008F63D1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 </w: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080" w:dyaOrig="380">
                <v:shape id="_x0000_i1042" type="#_x0000_t75" style="width:54pt;height:19.2pt" o:ole="">
                  <v:imagedata r:id="rId38" o:title=""/>
                </v:shape>
                <o:OLEObject Type="Embed" ProgID="Equation.3" ShapeID="_x0000_i1042" DrawAspect="Content" ObjectID="_1817826958" r:id="rId39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680" w:dyaOrig="360">
                <v:shape id="_x0000_i1043" type="#_x0000_t75" style="width:84pt;height:18pt" o:ole="">
                  <v:imagedata r:id="rId40" o:title=""/>
                </v:shape>
                <o:OLEObject Type="Embed" ProgID="Equation.3" ShapeID="_x0000_i1043" DrawAspect="Content" ObjectID="_1817826959" r:id="rId41"/>
              </w:object>
            </w:r>
            <w:r w:rsidRPr="008F63D1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функцияларын бірінен соң бірін қолдану нәтижесінде алынған күрделі функция ретінде қарастыруға болады. Мұнда </w:t>
            </w:r>
            <w:r w:rsidRPr="008F63D1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3360" w:dyaOrig="340">
                <v:shape id="_x0000_i1044" type="#_x0000_t75" style="width:168pt;height:17.4pt" o:ole="">
                  <v:imagedata r:id="rId42" o:title=""/>
                </v:shape>
                <o:OLEObject Type="Embed" ProgID="Equation.3" ShapeID="_x0000_i1044" DrawAspect="Content" ObjectID="_1817826960" r:id="rId43"/>
              </w:object>
            </w:r>
            <w:r w:rsidRPr="00830F07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</w:p>
          <w:p w:rsidR="005A4696" w:rsidRPr="009720A1" w:rsidRDefault="005A4696" w:rsidP="005A46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Ескерту. </w:t>
            </w:r>
            <w:r w:rsidRPr="008F63D1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240" w:dyaOrig="420">
                <v:shape id="_x0000_i1045" type="#_x0000_t75" style="width:61.8pt;height:21pt" o:ole="">
                  <v:imagedata r:id="rId44" o:title=""/>
                </v:shape>
                <o:OLEObject Type="Embed" ProgID="Equation.3" ShapeID="_x0000_i1045" DrawAspect="Content" ObjectID="_1817826961" r:id="rId45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 да </w:t>
            </w:r>
            <w:r w:rsidRPr="008F63D1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080" w:dyaOrig="380">
                <v:shape id="_x0000_i1046" type="#_x0000_t75" style="width:54pt;height:19.2pt" o:ole="">
                  <v:imagedata r:id="rId46" o:title=""/>
                </v:shape>
                <o:OLEObject Type="Embed" ProgID="Equation.3" ShapeID="_x0000_i1046" DrawAspect="Content" ObjectID="_1817826962" r:id="rId47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8F63D1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680" w:dyaOrig="360">
                <v:shape id="_x0000_i1047" type="#_x0000_t75" style="width:84pt;height:18pt" o:ole="">
                  <v:imagedata r:id="rId48" o:title=""/>
                </v:shape>
                <o:OLEObject Type="Embed" ProgID="Equation.3" ShapeID="_x0000_i1047" DrawAspect="Content" ObjectID="_1817826963" r:id="rId49"/>
              </w:object>
            </w:r>
            <w:r w:rsidRPr="008F63D1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функцияларының көмегімен анықталатын күрделі функция деп қарастыру керек. Бірақ мұнда </w:t>
            </w:r>
            <w:r w:rsidRPr="008F63D1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100" w:dyaOrig="360">
                <v:shape id="_x0000_i1048" type="#_x0000_t75" style="width:54.6pt;height:18pt" o:ole="">
                  <v:imagedata r:id="rId50" o:title=""/>
                </v:shape>
                <o:OLEObject Type="Embed" ProgID="Equation.3" ShapeID="_x0000_i1048" DrawAspect="Content" ObjectID="_1817826964" r:id="rId51"/>
              </w:object>
            </w:r>
            <w:r w:rsidRPr="00CB4FDD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300" w:dyaOrig="340">
                <v:shape id="_x0000_i1049" type="#_x0000_t75" style="width:65.4pt;height:17.4pt" o:ole="">
                  <v:imagedata r:id="rId52" o:title=""/>
                </v:shape>
                <o:OLEObject Type="Embed" ProgID="Equation.3" ShapeID="_x0000_i1049" DrawAspect="Content" ObjectID="_1817826965" r:id="rId53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 емес, оның таралымы </w:t>
            </w:r>
            <w:r w:rsidRPr="008F63D1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100" w:dyaOrig="360">
                <v:shape id="_x0000_i1050" type="#_x0000_t75" style="width:54.6pt;height:18pt" o:ole="">
                  <v:imagedata r:id="rId50" o:title=""/>
                </v:shape>
                <o:OLEObject Type="Embed" ProgID="Equation.3" ShapeID="_x0000_i1050" DrawAspect="Content" ObjectID="_1817826966" r:id="rId54"/>
              </w:object>
            </w:r>
            <w:r w:rsidRPr="008F63D1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140" w:dyaOrig="360">
                <v:shape id="_x0000_i1051" type="#_x0000_t75" style="width:57pt;height:18pt" o:ole="">
                  <v:imagedata r:id="rId55" o:title=""/>
                </v:shape>
                <o:OLEObject Type="Embed" ProgID="Equation.3" ShapeID="_x0000_i1051" DrawAspect="Content" ObjectID="_1817826967" r:id="rId5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функциясы қолданылады. Жалпы, қажет болса, кез-келгенфункцияны күрделі функция ретінде қарастыруға болады.  Мысалы, </w:t>
            </w:r>
            <w:r w:rsidRPr="00A0652F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600" w:dyaOrig="260">
                <v:shape id="_x0000_i1052" type="#_x0000_t75" style="width:30pt;height:13.2pt" o:ole="">
                  <v:imagedata r:id="rId57" o:title=""/>
                </v:shape>
                <o:OLEObject Type="Embed" ProgID="Equation.3" ShapeID="_x0000_i1052" DrawAspect="Content" ObjectID="_1817826968" r:id="rId58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 </w:t>
            </w:r>
            <w:r w:rsidRPr="00A0652F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880" w:dyaOrig="420">
                <v:shape id="_x0000_i1053" type="#_x0000_t75" style="width:44.4pt;height:21pt" o:ole="">
                  <v:imagedata r:id="rId59" o:title=""/>
                </v:shape>
                <o:OLEObject Type="Embed" ProgID="Equation.3" ShapeID="_x0000_i1053" DrawAspect="Content" ObjectID="_1817826969" r:id="rId60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түрінде жазып, оны </w:t>
            </w:r>
            <w:r w:rsidRPr="00A0652F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780" w:dyaOrig="380">
                <v:shape id="_x0000_i1054" type="#_x0000_t75" style="width:39pt;height:19.2pt" o:ole="">
                  <v:imagedata r:id="rId61" o:title=""/>
                </v:shape>
                <o:OLEObject Type="Embed" ProgID="Equation.3" ShapeID="_x0000_i1054" DrawAspect="Content" ObjectID="_1817826970" r:id="rId6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A0652F">
              <w:rPr>
                <w:rFonts w:ascii="Times New Roman" w:hAnsi="Times New Roman"/>
                <w:position w:val="-6"/>
                <w:sz w:val="28"/>
                <w:szCs w:val="28"/>
                <w:lang w:val="kk-KZ"/>
              </w:rPr>
              <w:object w:dxaOrig="660" w:dyaOrig="320">
                <v:shape id="_x0000_i1055" type="#_x0000_t75" style="width:33pt;height:15.6pt" o:ole="">
                  <v:imagedata r:id="rId63" o:title=""/>
                </v:shape>
                <o:OLEObject Type="Embed" ProgID="Equation.3" ShapeID="_x0000_i1055" DrawAspect="Content" ObjectID="_1817826971" r:id="rId6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функциялары арқылы алынған күрделі  функция ретінде қарастыруға болады. Сондықтан «күрделі функция» термині функцияның қандай да бір қасиеті емес, оның берілу тәсілін көрсетеді. </w:t>
            </w:r>
          </w:p>
        </w:tc>
        <w:tc>
          <w:tcPr>
            <w:tcW w:w="1276" w:type="dxa"/>
          </w:tcPr>
          <w:p w:rsidR="005A4696" w:rsidRPr="001C26D7" w:rsidRDefault="005A4696" w:rsidP="005A469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5A4696" w:rsidRPr="001C26D7" w:rsidRDefault="005A4696" w:rsidP="005A469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A4696" w:rsidRPr="001C26D7" w:rsidRDefault="005A4696" w:rsidP="005A469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A4696" w:rsidRPr="001C26D7" w:rsidRDefault="005A4696" w:rsidP="005A469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Керемет!!</w:t>
            </w:r>
          </w:p>
        </w:tc>
        <w:tc>
          <w:tcPr>
            <w:tcW w:w="1239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5A4696" w:rsidRPr="00507248" w:rsidTr="00560C9A">
        <w:tc>
          <w:tcPr>
            <w:tcW w:w="959" w:type="dxa"/>
          </w:tcPr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72E8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Күрделі функцияларын жазыңыз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72E8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2685B3D" wp14:editId="588110E5">
                  <wp:extent cx="4448175" cy="3130353"/>
                  <wp:effectExtent l="19050" t="0" r="9525" b="0"/>
                  <wp:docPr id="216" name="Рисунок 216" descr="Описание: http://acemymathcourse.com/wp-content/uploads/2011/02/compositi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9" name="Рисунок 2" descr="Описание: http://acemymathcourse.com/wp-content/uploads/2011/02/composi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633" cy="3129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A4696" w:rsidRPr="001913FF" w:rsidRDefault="005A4696" w:rsidP="005A469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5A4696" w:rsidRPr="001913FF" w:rsidRDefault="005A4696" w:rsidP="005A469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Құрама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f(g(x))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g(f(x))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түрлерін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і.</w:t>
            </w:r>
          </w:p>
        </w:tc>
        <w:tc>
          <w:tcPr>
            <w:tcW w:w="1276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5A4696" w:rsidRPr="00325885" w:rsidTr="00560C9A">
        <w:tc>
          <w:tcPr>
            <w:tcW w:w="959" w:type="dxa"/>
          </w:tcPr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Тапсырмалар: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№1. Егер </w:t>
            </w:r>
            <w:r w:rsidRPr="00907884">
              <w:rPr>
                <w:rFonts w:ascii="Times New Roman" w:hAnsi="Times New Roman"/>
                <w:position w:val="-30"/>
                <w:sz w:val="28"/>
                <w:szCs w:val="28"/>
                <w:lang w:val="kk-KZ"/>
              </w:rPr>
              <w:object w:dxaOrig="1880" w:dyaOrig="720">
                <v:shape id="_x0000_i1056" type="#_x0000_t75" style="width:93.6pt;height:36pt" o:ole="">
                  <v:imagedata r:id="rId66" o:title=""/>
                </v:shape>
                <o:OLEObject Type="Embed" ProgID="Equation.3" ShapeID="_x0000_i1056" DrawAspect="Content" ObjectID="_1817826972" r:id="rId67"/>
              </w:object>
            </w:r>
            <w:r w:rsidRPr="0090788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907884">
              <w:rPr>
                <w:rFonts w:ascii="Times New Roman" w:hAnsi="Times New Roman"/>
                <w:position w:val="-32"/>
                <w:sz w:val="28"/>
                <w:szCs w:val="28"/>
                <w:lang w:val="kk-KZ"/>
              </w:rPr>
              <w:object w:dxaOrig="1700" w:dyaOrig="760">
                <v:shape id="_x0000_i1057" type="#_x0000_t75" style="width:84.6pt;height:38.4pt" o:ole="">
                  <v:imagedata r:id="rId68" o:title=""/>
                </v:shape>
                <o:OLEObject Type="Embed" ProgID="Equation.3" ShapeID="_x0000_i1057" DrawAspect="Content" ObjectID="_1817826973" r:id="rId69"/>
              </w:object>
            </w:r>
            <w:r w:rsidRPr="0090788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болса,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719" w:dyaOrig="340">
                <v:shape id="_x0000_i1058" type="#_x0000_t75" style="width:85.8pt;height:17.4pt" o:ole="">
                  <v:imagedata r:id="rId70" o:title=""/>
                </v:shape>
                <o:OLEObject Type="Embed" ProgID="Equation.3" ShapeID="_x0000_i1058" DrawAspect="Content" ObjectID="_1817826974" r:id="rId71"/>
              </w:object>
            </w:r>
            <w:r w:rsidRPr="0090788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неге тең?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№2. Егер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240" w:dyaOrig="320">
                <v:shape id="_x0000_i1059" type="#_x0000_t75" style="width:61.8pt;height:15.6pt" o:ole="">
                  <v:imagedata r:id="rId72" o:title=""/>
                </v:shape>
                <o:OLEObject Type="Embed" ProgID="Equation.3" ShapeID="_x0000_i1059" DrawAspect="Content" ObjectID="_1817826975" r:id="rId73"/>
              </w:object>
            </w:r>
            <w:r w:rsidRPr="0090788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620" w:dyaOrig="360">
                <v:shape id="_x0000_i1060" type="#_x0000_t75" style="width:81pt;height:18pt" o:ole="">
                  <v:imagedata r:id="rId74" o:title=""/>
                </v:shape>
                <o:OLEObject Type="Embed" ProgID="Equation.3" ShapeID="_x0000_i1060" DrawAspect="Content" ObjectID="_1817826976" r:id="rId75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болса, </w:t>
            </w:r>
            <w:r w:rsidRPr="00907884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499" w:dyaOrig="320">
                <v:shape id="_x0000_i1061" type="#_x0000_t75" style="width:25.2pt;height:15.6pt" o:ole="">
                  <v:imagedata r:id="rId76" o:title=""/>
                </v:shape>
                <o:OLEObject Type="Embed" ProgID="Equation.3" ShapeID="_x0000_i1061" DrawAspect="Content" ObjectID="_1817826977" r:id="rId77"/>
              </w:object>
            </w:r>
            <w:r w:rsidRPr="00907884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ті табыңыз.</w:t>
            </w:r>
          </w:p>
          <w:p w:rsidR="005A4696" w:rsidRPr="001913FF" w:rsidRDefault="005A4696" w:rsidP="005A469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5A4696" w:rsidRPr="001913FF" w:rsidRDefault="005A4696" w:rsidP="005A4696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шарттар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бойынша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Құрама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нақты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5A4696" w:rsidRPr="00AA0F38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A4696" w:rsidRPr="002B6AFE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5A4696" w:rsidRPr="000B0FF2" w:rsidTr="00560C9A">
        <w:tc>
          <w:tcPr>
            <w:tcW w:w="959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AD0BF7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Квадраттық функцияға кері функцияны қарастырайық:</w:t>
            </w:r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AD0BF7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f(x) = y</w:t>
            </w:r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+ 6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x+9</m:t>
                </m:r>
              </m:oMath>
            </m:oMathPara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(x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+ 2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x+3)</m:t>
                </m:r>
              </m:oMath>
            </m:oMathPara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(x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+ 2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x+1+2)=3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(x+1)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+6</m:t>
                </m:r>
              </m:oMath>
            </m:oMathPara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(x+1)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=y-6</m:t>
                </m:r>
              </m:oMath>
            </m:oMathPara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(x+1)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y-6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x+1=±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y-6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rad>
              </m:oMath>
            </m:oMathPara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x=-1-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y-6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rad>
              </m:oMath>
            </m:oMathPara>
          </w:p>
          <w:p w:rsidR="005A4696" w:rsidRPr="001913FF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kk-KZ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kk-KZ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  <w:lang w:val="kk-KZ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kk-KZ"/>
                  </w:rPr>
                  <m:t>=-1-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kk-KZ"/>
                          </w:rPr>
                          <m:t>y-6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lang w:val="kk-KZ"/>
                          </w:rPr>
                          <m:t>3</m:t>
                        </m:r>
                      </m:den>
                    </m:f>
                  </m:e>
                </m:rad>
              </m:oMath>
            </m:oMathPara>
          </w:p>
          <w:p w:rsidR="005A4696" w:rsidRPr="001913FF" w:rsidRDefault="005A4696" w:rsidP="005A469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5A4696" w:rsidRPr="001913FF" w:rsidRDefault="005A4696" w:rsidP="005A4696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Кері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табу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тәсілін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Анықталу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облысын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AD0BF7" w:rsidRDefault="005A4696" w:rsidP="005A469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AD0BF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t xml:space="preserve">           </w:t>
            </w:r>
            <w:r w:rsidRPr="00AD0BF7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ІІІ. Жұппен жұмыс:</w:t>
            </w:r>
          </w:p>
          <w:p w:rsidR="005A4696" w:rsidRPr="00AD0BF7" w:rsidRDefault="005A4696" w:rsidP="005A4696">
            <w:pPr>
              <w:pStyle w:val="a3"/>
              <w:numPr>
                <w:ilvl w:val="0"/>
                <w:numId w:val="1"/>
              </w:numPr>
              <w:tabs>
                <w:tab w:val="left" w:pos="411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 w:rsidRPr="00AD0BF7"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Функциялардың  берілген аралықтағы кері функцияларын табыңыздар:</w:t>
            </w:r>
          </w:p>
          <w:p w:rsidR="005A4696" w:rsidRPr="00AD0BF7" w:rsidRDefault="005A4696" w:rsidP="005A4696">
            <w:pPr>
              <w:pStyle w:val="a3"/>
              <w:numPr>
                <w:ilvl w:val="0"/>
                <w:numId w:val="2"/>
              </w:numPr>
              <w:tabs>
                <w:tab w:val="left" w:pos="411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en-US"/>
              </w:rPr>
            </w:pPr>
            <w:r w:rsidRPr="00AD0BF7">
              <w:rPr>
                <w:rFonts w:ascii="Times New Roman" w:hAnsi="Times New Roman"/>
                <w:color w:val="000000" w:themeColor="text1"/>
                <w:sz w:val="24"/>
                <w:lang w:val="en-US"/>
              </w:rPr>
              <w:t xml:space="preserve">y = 4x – 2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x∈[-1;2]</m:t>
              </m:r>
            </m:oMath>
          </w:p>
          <w:p w:rsidR="005A4696" w:rsidRPr="00AD0BF7" w:rsidRDefault="005A4696" w:rsidP="005A4696">
            <w:pPr>
              <w:pStyle w:val="a3"/>
              <w:numPr>
                <w:ilvl w:val="0"/>
                <w:numId w:val="2"/>
              </w:numPr>
              <w:tabs>
                <w:tab w:val="left" w:pos="411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en-US"/>
                    </w:rPr>
                    <m:t>x-1</m:t>
                  </m:r>
                </m:den>
              </m:f>
            </m:oMath>
            <w:r w:rsidRPr="00AD0BF7">
              <w:rPr>
                <w:rFonts w:ascii="Times New Roman" w:hAnsi="Times New Roman"/>
                <w:color w:val="000000" w:themeColor="text1"/>
                <w:sz w:val="24"/>
                <w:lang w:val="en-US"/>
              </w:rPr>
              <w:t xml:space="preserve">    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x∈[ 1; ∞)</m:t>
              </m:r>
            </m:oMath>
          </w:p>
          <w:p w:rsidR="005A4696" w:rsidRPr="00AD0BF7" w:rsidRDefault="005A4696" w:rsidP="005A4696">
            <w:pPr>
              <w:pStyle w:val="a3"/>
              <w:numPr>
                <w:ilvl w:val="0"/>
                <w:numId w:val="2"/>
              </w:numPr>
              <w:tabs>
                <w:tab w:val="left" w:pos="411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en-US"/>
                    </w:rPr>
                    <m:t>(x-3)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+2</m:t>
              </m:r>
            </m:oMath>
            <w:r w:rsidRPr="00AD0BF7">
              <w:rPr>
                <w:rFonts w:ascii="Times New Roman" w:hAnsi="Times New Roman"/>
                <w:color w:val="000000" w:themeColor="text1"/>
                <w:sz w:val="24"/>
                <w:lang w:val="en-US"/>
              </w:rPr>
              <w:t xml:space="preserve">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x∈[ 3; ∞)</m:t>
              </m:r>
            </m:oMath>
          </w:p>
          <w:p w:rsidR="005A4696" w:rsidRDefault="005A4696" w:rsidP="005A4696">
            <w:pPr>
              <w:pStyle w:val="a3"/>
              <w:numPr>
                <w:ilvl w:val="0"/>
                <w:numId w:val="2"/>
              </w:numPr>
              <w:tabs>
                <w:tab w:val="left" w:pos="411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 xml:space="preserve">y=1+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en-US"/>
                    </w:rPr>
                    <m:t>x-2</m:t>
                  </m:r>
                </m:e>
              </m:rad>
            </m:oMath>
            <w:r w:rsidRPr="00AD0BF7">
              <w:rPr>
                <w:rFonts w:ascii="Times New Roman" w:hAnsi="Times New Roman"/>
                <w:color w:val="000000" w:themeColor="text1"/>
                <w:sz w:val="24"/>
                <w:lang w:val="en-US"/>
              </w:rPr>
              <w:t xml:space="preserve">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x∈[-2;∞)</m:t>
              </m:r>
            </m:oMath>
          </w:p>
          <w:p w:rsidR="005A4696" w:rsidRPr="001913FF" w:rsidRDefault="005A4696" w:rsidP="005A469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5A4696" w:rsidRPr="001913FF" w:rsidRDefault="005A4696" w:rsidP="005A4696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аралықта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кері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Аралық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шарттарын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сақтайды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1913FF" w:rsidRDefault="005A4696" w:rsidP="005A4696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нақты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A4696" w:rsidRPr="009720A1" w:rsidRDefault="005A4696" w:rsidP="005A4696">
            <w:pPr>
              <w:spacing w:after="0" w:line="240" w:lineRule="auto"/>
              <w:rPr>
                <w:rFonts w:ascii="Times New Roman" w:hAnsi="Times New Roman"/>
                <w:sz w:val="52"/>
                <w:szCs w:val="52"/>
                <w:lang w:val="kk-KZ"/>
              </w:rPr>
            </w:pPr>
            <w:r w:rsidRPr="009720A1">
              <w:rPr>
                <w:rFonts w:ascii="Times New Roman" w:hAnsi="Times New Roman"/>
                <w:sz w:val="52"/>
                <w:szCs w:val="52"/>
                <w:highlight w:val="yellow"/>
                <w:lang w:val="kk-KZ"/>
              </w:rPr>
              <w:t>БЖБ жазыңыз</w:t>
            </w:r>
          </w:p>
        </w:tc>
        <w:tc>
          <w:tcPr>
            <w:tcW w:w="1276" w:type="dxa"/>
          </w:tcPr>
          <w:p w:rsidR="005A4696" w:rsidRPr="003544BB" w:rsidRDefault="005A4696" w:rsidP="005A469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5A4696" w:rsidRPr="003544BB" w:rsidRDefault="005A4696" w:rsidP="005A469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A4696" w:rsidRPr="002B6AFE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A4696" w:rsidRPr="000B0FF2" w:rsidTr="00560C9A">
        <w:tc>
          <w:tcPr>
            <w:tcW w:w="959" w:type="dxa"/>
          </w:tcPr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A4696" w:rsidRPr="00E3482E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5A4696" w:rsidRDefault="005A4696" w:rsidP="005A469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A4696" w:rsidRPr="00AB53BA" w:rsidRDefault="005A4696" w:rsidP="005A4696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A4696" w:rsidRPr="00AB53BA" w:rsidRDefault="005A4696" w:rsidP="005A469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A4696" w:rsidRPr="00AB53BA" w:rsidRDefault="005A4696" w:rsidP="005A469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A4696" w:rsidRPr="00AB53BA" w:rsidRDefault="005A4696" w:rsidP="005A469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A4696" w:rsidRPr="00AB53BA" w:rsidRDefault="005A4696" w:rsidP="005A469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A4696" w:rsidRPr="00AB53BA" w:rsidRDefault="005A4696" w:rsidP="005A469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A4696" w:rsidRPr="00AB53BA" w:rsidRDefault="005A4696" w:rsidP="005A469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5A4696" w:rsidRPr="00AB53BA" w:rsidRDefault="005A4696" w:rsidP="005A469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A4696" w:rsidRPr="00AB53BA" w:rsidRDefault="005A4696" w:rsidP="005A469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A4696" w:rsidRPr="00AB53BA" w:rsidRDefault="005A4696" w:rsidP="005A469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A4696" w:rsidRPr="00AB53BA" w:rsidRDefault="005A4696" w:rsidP="005A469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A4696" w:rsidRPr="00AB53BA" w:rsidRDefault="005A4696" w:rsidP="005A469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A4696" w:rsidRPr="00AB53BA" w:rsidRDefault="005A4696" w:rsidP="005A469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A4696" w:rsidRPr="00AB53BA" w:rsidRDefault="005A4696" w:rsidP="005A46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A4696" w:rsidRPr="00AB53BA" w:rsidRDefault="005A4696" w:rsidP="005A46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A4696" w:rsidRPr="00AB53BA" w:rsidRDefault="005A4696" w:rsidP="005A46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A4696" w:rsidRPr="008F0E37" w:rsidRDefault="005A4696" w:rsidP="005A469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A4696" w:rsidRPr="003544BB" w:rsidRDefault="005A4696" w:rsidP="005A469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A4696" w:rsidRDefault="005A4696" w:rsidP="005A469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5A4696">
      <w:pPr>
        <w:spacing w:after="0" w:line="240" w:lineRule="auto"/>
      </w:pPr>
      <w:bookmarkStart w:id="0" w:name="_GoBack"/>
      <w:bookmarkEnd w:id="0"/>
    </w:p>
    <w:sectPr w:rsidR="00FD2DCC" w:rsidSect="005A4696">
      <w:pgSz w:w="11906" w:h="16838"/>
      <w:pgMar w:top="567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03D01"/>
    <w:multiLevelType w:val="hybridMultilevel"/>
    <w:tmpl w:val="D674D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86355"/>
    <w:multiLevelType w:val="multilevel"/>
    <w:tmpl w:val="138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144EC"/>
    <w:multiLevelType w:val="multilevel"/>
    <w:tmpl w:val="996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83030"/>
    <w:multiLevelType w:val="multilevel"/>
    <w:tmpl w:val="9EB4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2598E"/>
    <w:multiLevelType w:val="multilevel"/>
    <w:tmpl w:val="E42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97D5D"/>
    <w:multiLevelType w:val="hybridMultilevel"/>
    <w:tmpl w:val="66E60510"/>
    <w:lvl w:ilvl="0" w:tplc="B896DC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30D"/>
    <w:rsid w:val="005A4696"/>
    <w:rsid w:val="0071330D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92770-E8FB-44E2-B3C6-5BA081BD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4696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5A4696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A4696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5A4696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5A4696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5A4696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5A4696"/>
    <w:pPr>
      <w:spacing w:after="0" w:line="240" w:lineRule="auto"/>
    </w:pPr>
  </w:style>
  <w:style w:type="table" w:styleId="a7">
    <w:name w:val="Table Grid"/>
    <w:basedOn w:val="a1"/>
    <w:uiPriority w:val="59"/>
    <w:qFormat/>
    <w:rsid w:val="005A4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5A4696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A4696"/>
  </w:style>
  <w:style w:type="paragraph" w:customStyle="1" w:styleId="richfactdown-paragraph">
    <w:name w:val="richfactdown-paragraph"/>
    <w:basedOn w:val="a"/>
    <w:rsid w:val="005A46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5A46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5A469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A46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3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28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9.bin"/><Relationship Id="rId65" Type="http://schemas.openxmlformats.org/officeDocument/2006/relationships/image" Target="media/image30.png"/><Relationship Id="rId73" Type="http://schemas.openxmlformats.org/officeDocument/2006/relationships/oleObject" Target="embeddings/oleObject35.bin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7.wmf"/><Relationship Id="rId67" Type="http://schemas.openxmlformats.org/officeDocument/2006/relationships/oleObject" Target="embeddings/oleObject3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939</Words>
  <Characters>5353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2025-08-27T13:42:00Z</dcterms:created>
  <dcterms:modified xsi:type="dcterms:W3CDTF">2025-08-27T13:42:00Z</dcterms:modified>
</cp:coreProperties>
</file>